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EDF" w:rsidRDefault="008C7EDF" w:rsidP="00910985">
      <w:pPr>
        <w:jc w:val="both"/>
        <w:rPr>
          <w:szCs w:val="28"/>
        </w:rPr>
      </w:pPr>
    </w:p>
    <w:p w:rsidR="008C7EDF" w:rsidRPr="00267EF0" w:rsidRDefault="008C7EDF" w:rsidP="00910985">
      <w:pPr>
        <w:jc w:val="both"/>
        <w:rPr>
          <w:szCs w:val="28"/>
        </w:rPr>
      </w:pPr>
    </w:p>
    <w:p w:rsidR="004A07B8" w:rsidRDefault="004A07B8" w:rsidP="00565617">
      <w:pPr>
        <w:jc w:val="both"/>
      </w:pPr>
      <w:bookmarkStart w:id="0" w:name="DigSignature"/>
      <w:bookmarkEnd w:id="0"/>
    </w:p>
    <w:p w:rsidR="005936EB" w:rsidRPr="008C7EDF" w:rsidRDefault="002C49E6" w:rsidP="002C49E6">
      <w:pPr>
        <w:jc w:val="right"/>
        <w:rPr>
          <w:szCs w:val="28"/>
        </w:rPr>
      </w:pPr>
      <w:r w:rsidRPr="008C7EDF">
        <w:rPr>
          <w:szCs w:val="28"/>
        </w:rPr>
        <w:t>Приложение</w:t>
      </w:r>
    </w:p>
    <w:p w:rsidR="002C49E6" w:rsidRDefault="002C49E6" w:rsidP="002C49E6">
      <w:pPr>
        <w:jc w:val="right"/>
        <w:rPr>
          <w:sz w:val="24"/>
          <w:szCs w:val="24"/>
        </w:rPr>
      </w:pPr>
    </w:p>
    <w:p w:rsidR="002C49E6" w:rsidRPr="00381468" w:rsidRDefault="002C49E6" w:rsidP="002C49E6">
      <w:pPr>
        <w:jc w:val="center"/>
        <w:rPr>
          <w:rFonts w:eastAsiaTheme="minorHAnsi"/>
          <w:b/>
          <w:szCs w:val="28"/>
          <w:lang w:eastAsia="en-US"/>
        </w:rPr>
      </w:pPr>
      <w:r w:rsidRPr="00381468">
        <w:rPr>
          <w:rFonts w:eastAsiaTheme="minorHAnsi"/>
          <w:b/>
          <w:szCs w:val="28"/>
          <w:lang w:eastAsia="en-US"/>
        </w:rPr>
        <w:t>График трансляций уроков в рамках проекта «Учитель года моей школы» -2 на телеканале «Первый Ярославский»</w:t>
      </w:r>
    </w:p>
    <w:p w:rsidR="002C49E6" w:rsidRPr="00381468" w:rsidRDefault="002C49E6" w:rsidP="002C49E6">
      <w:pPr>
        <w:jc w:val="center"/>
        <w:rPr>
          <w:rFonts w:eastAsiaTheme="minorHAnsi"/>
          <w:b/>
          <w:szCs w:val="28"/>
          <w:lang w:eastAsia="en-US"/>
        </w:rPr>
      </w:pPr>
    </w:p>
    <w:tbl>
      <w:tblPr>
        <w:tblStyle w:val="ab"/>
        <w:tblW w:w="15877" w:type="dxa"/>
        <w:tblInd w:w="-601" w:type="dxa"/>
        <w:tblLayout w:type="fixed"/>
        <w:tblLook w:val="04A0"/>
      </w:tblPr>
      <w:tblGrid>
        <w:gridCol w:w="676"/>
        <w:gridCol w:w="1876"/>
        <w:gridCol w:w="2693"/>
        <w:gridCol w:w="9214"/>
        <w:gridCol w:w="1418"/>
      </w:tblGrid>
      <w:tr w:rsidR="002C49E6" w:rsidRPr="00381468" w:rsidTr="00381468">
        <w:tc>
          <w:tcPr>
            <w:tcW w:w="676" w:type="dxa"/>
            <w:shd w:val="clear" w:color="auto" w:fill="auto"/>
            <w:vAlign w:val="center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sz w:val="26"/>
                <w:szCs w:val="26"/>
              </w:rPr>
            </w:pPr>
            <w:r w:rsidRPr="00381468">
              <w:rPr>
                <w:rFonts w:cs="Times New Roman"/>
                <w:b/>
                <w:sz w:val="26"/>
                <w:szCs w:val="26"/>
              </w:rPr>
              <w:t xml:space="preserve">№ </w:t>
            </w:r>
            <w:proofErr w:type="spellStart"/>
            <w:r w:rsidRPr="00381468">
              <w:rPr>
                <w:rFonts w:cs="Times New Roman"/>
                <w:b/>
                <w:sz w:val="26"/>
                <w:szCs w:val="26"/>
              </w:rPr>
              <w:t>п</w:t>
            </w:r>
            <w:proofErr w:type="gramStart"/>
            <w:r w:rsidRPr="00381468">
              <w:rPr>
                <w:rFonts w:cs="Times New Roman"/>
                <w:b/>
                <w:sz w:val="26"/>
                <w:szCs w:val="26"/>
              </w:rPr>
              <w:t>.п</w:t>
            </w:r>
            <w:proofErr w:type="spellEnd"/>
            <w:proofErr w:type="gramEnd"/>
          </w:p>
        </w:tc>
        <w:tc>
          <w:tcPr>
            <w:tcW w:w="1876" w:type="dxa"/>
            <w:shd w:val="clear" w:color="auto" w:fill="auto"/>
            <w:vAlign w:val="center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sz w:val="26"/>
                <w:szCs w:val="26"/>
              </w:rPr>
            </w:pPr>
            <w:r w:rsidRPr="00381468">
              <w:rPr>
                <w:rFonts w:cs="Times New Roman"/>
                <w:b/>
                <w:sz w:val="26"/>
                <w:szCs w:val="26"/>
              </w:rPr>
              <w:t xml:space="preserve">ФИО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sz w:val="26"/>
                <w:szCs w:val="26"/>
              </w:rPr>
            </w:pPr>
            <w:r w:rsidRPr="00381468">
              <w:rPr>
                <w:rFonts w:cs="Times New Roman"/>
                <w:b/>
                <w:sz w:val="26"/>
                <w:szCs w:val="26"/>
              </w:rPr>
              <w:t>Место работы, должность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sz w:val="26"/>
                <w:szCs w:val="26"/>
              </w:rPr>
            </w:pPr>
            <w:r w:rsidRPr="00381468">
              <w:rPr>
                <w:rFonts w:cs="Times New Roman"/>
                <w:b/>
                <w:sz w:val="26"/>
                <w:szCs w:val="26"/>
              </w:rPr>
              <w:t>Предмет, класс.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sz w:val="26"/>
                <w:szCs w:val="26"/>
              </w:rPr>
            </w:pPr>
            <w:r w:rsidRPr="00381468">
              <w:rPr>
                <w:rFonts w:cs="Times New Roman"/>
                <w:b/>
                <w:sz w:val="26"/>
                <w:szCs w:val="26"/>
              </w:rPr>
              <w:t>Тема урока. Содержание.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sz w:val="26"/>
                <w:szCs w:val="26"/>
              </w:rPr>
            </w:pPr>
            <w:r w:rsidRPr="00381468">
              <w:rPr>
                <w:rFonts w:cs="Times New Roman"/>
                <w:b/>
                <w:sz w:val="26"/>
                <w:szCs w:val="26"/>
              </w:rPr>
              <w:t>В эфире</w:t>
            </w:r>
          </w:p>
        </w:tc>
      </w:tr>
      <w:tr w:rsidR="002C49E6" w:rsidRPr="00381468" w:rsidTr="00381468">
        <w:tc>
          <w:tcPr>
            <w:tcW w:w="676" w:type="dxa"/>
            <w:vMerge w:val="restart"/>
            <w:shd w:val="clear" w:color="auto" w:fill="auto"/>
          </w:tcPr>
          <w:p w:rsidR="002C49E6" w:rsidRPr="00381468" w:rsidRDefault="002C49E6" w:rsidP="002C49E6">
            <w:pPr>
              <w:numPr>
                <w:ilvl w:val="0"/>
                <w:numId w:val="3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 w:val="restart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proofErr w:type="spellStart"/>
            <w:r w:rsidRPr="00381468">
              <w:rPr>
                <w:rFonts w:cs="Times New Roman"/>
                <w:sz w:val="26"/>
                <w:szCs w:val="26"/>
              </w:rPr>
              <w:t>Чекменев</w:t>
            </w:r>
            <w:proofErr w:type="spellEnd"/>
            <w:r w:rsidRPr="00381468">
              <w:rPr>
                <w:rFonts w:cs="Times New Roman"/>
                <w:sz w:val="26"/>
                <w:szCs w:val="26"/>
              </w:rPr>
              <w:t xml:space="preserve"> Константин Александрович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 xml:space="preserve">МОУ «Михайловская средняя школа»  </w:t>
            </w:r>
            <w:proofErr w:type="gramStart"/>
            <w:r w:rsidRPr="00381468">
              <w:rPr>
                <w:rFonts w:cs="Times New Roman"/>
                <w:sz w:val="26"/>
                <w:szCs w:val="26"/>
              </w:rPr>
              <w:t>Ярославского</w:t>
            </w:r>
            <w:proofErr w:type="gramEnd"/>
            <w:r w:rsidRPr="00381468">
              <w:rPr>
                <w:rFonts w:cs="Times New Roman"/>
                <w:sz w:val="26"/>
                <w:szCs w:val="26"/>
              </w:rPr>
              <w:t xml:space="preserve"> МР,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учитель истории и обществознания,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лауреат регионального этапа конкурса «Учитель года России» 2018</w:t>
            </w:r>
          </w:p>
        </w:tc>
        <w:tc>
          <w:tcPr>
            <w:tcW w:w="9214" w:type="dxa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Обществознание, 11 класс.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«Налоги (виды, функции, шкалы)»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Налоги. Какие существуют налоги? Как формируется трёх уровневая система бюджетов РФ. Зачем нужно платить налоги? Что такое эффект кобры и как он сюда попал?</w:t>
            </w:r>
            <w:r w:rsidRPr="00381468">
              <w:rPr>
                <w:rFonts w:cs="Times New Roman"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20.04.2020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10:10</w:t>
            </w:r>
          </w:p>
        </w:tc>
      </w:tr>
      <w:tr w:rsidR="002C49E6" w:rsidRPr="00381468" w:rsidTr="00381468">
        <w:tc>
          <w:tcPr>
            <w:tcW w:w="676" w:type="dxa"/>
            <w:vMerge/>
            <w:shd w:val="clear" w:color="auto" w:fill="auto"/>
          </w:tcPr>
          <w:p w:rsidR="002C49E6" w:rsidRPr="00381468" w:rsidRDefault="002C49E6" w:rsidP="002C49E6">
            <w:pPr>
              <w:numPr>
                <w:ilvl w:val="0"/>
                <w:numId w:val="3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14" w:type="dxa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Обществознание, 11 класс.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«28-е задание ЕГЭ по обществознанию. Составление плана на примере темы «Налоги»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28-е задание ЕГЭ по обществознанию. Написание сложного плана, в соответствии с рекомендациями разработчиков ЕГЭ по обществознанию. Авторский алгоритм написания сложного плана: слоны</w:t>
            </w:r>
            <w:r w:rsidRPr="00381468">
              <w:rPr>
                <w:rFonts w:cs="Times New Roman"/>
                <w:color w:val="333333"/>
                <w:sz w:val="26"/>
                <w:szCs w:val="26"/>
                <w:shd w:val="clear" w:color="auto" w:fill="FFFFFF"/>
              </w:rPr>
              <w:t xml:space="preserve"> 🐘🐘, </w:t>
            </w:r>
            <w:r w:rsidRPr="00381468">
              <w:rPr>
                <w:rFonts w:cs="Times New Roman"/>
                <w:sz w:val="26"/>
                <w:szCs w:val="26"/>
              </w:rPr>
              <w:t>обезьяны</w:t>
            </w:r>
            <w:r w:rsidRPr="00381468">
              <w:rPr>
                <w:rFonts w:cs="Times New Roman"/>
                <w:color w:val="333333"/>
                <w:sz w:val="26"/>
                <w:szCs w:val="26"/>
                <w:shd w:val="clear" w:color="auto" w:fill="FFFFFF"/>
              </w:rPr>
              <w:t xml:space="preserve"> 🙈🐒🐵 </w:t>
            </w:r>
            <w:r w:rsidRPr="00381468">
              <w:rPr>
                <w:rFonts w:cs="Times New Roman"/>
                <w:sz w:val="26"/>
                <w:szCs w:val="26"/>
              </w:rPr>
              <w:t>и даже самый настоящий ОРК. И это не 4-я часть Властелина Колец, а урок учителя истории и обществознания.</w:t>
            </w:r>
          </w:p>
        </w:tc>
        <w:tc>
          <w:tcPr>
            <w:tcW w:w="1418" w:type="dxa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20.04.2020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10:25</w:t>
            </w:r>
          </w:p>
        </w:tc>
      </w:tr>
      <w:tr w:rsidR="002C49E6" w:rsidRPr="00381468" w:rsidTr="00381468">
        <w:tc>
          <w:tcPr>
            <w:tcW w:w="676" w:type="dxa"/>
            <w:vMerge w:val="restart"/>
            <w:shd w:val="clear" w:color="auto" w:fill="auto"/>
          </w:tcPr>
          <w:p w:rsidR="002C49E6" w:rsidRPr="00381468" w:rsidRDefault="002C49E6" w:rsidP="002C49E6">
            <w:pPr>
              <w:numPr>
                <w:ilvl w:val="0"/>
                <w:numId w:val="3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 w:val="restart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proofErr w:type="spellStart"/>
            <w:r w:rsidRPr="00381468">
              <w:rPr>
                <w:rFonts w:cs="Times New Roman"/>
                <w:sz w:val="26"/>
                <w:szCs w:val="26"/>
              </w:rPr>
              <w:t>Тестова</w:t>
            </w:r>
            <w:proofErr w:type="spellEnd"/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Яна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Артуровна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МОУ «Средняя школа № 87» г. Ярославля,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учитель биологии,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лауреат регионального этапа конкурса «Учитель года России» 2019</w:t>
            </w:r>
          </w:p>
        </w:tc>
        <w:tc>
          <w:tcPr>
            <w:tcW w:w="9214" w:type="dxa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Биология, 5 класс.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«Как человек появился на Земле»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Знакомство с основными этапами эволюции человека и многообразием видов рода Человек. Онлайн-викторина и расшифровка тайной надписи.</w:t>
            </w:r>
          </w:p>
        </w:tc>
        <w:tc>
          <w:tcPr>
            <w:tcW w:w="1418" w:type="dxa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20.04.2020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12:30</w:t>
            </w:r>
          </w:p>
        </w:tc>
      </w:tr>
      <w:tr w:rsidR="002C49E6" w:rsidRPr="00381468" w:rsidTr="00381468">
        <w:tc>
          <w:tcPr>
            <w:tcW w:w="676" w:type="dxa"/>
            <w:vMerge/>
            <w:shd w:val="clear" w:color="auto" w:fill="auto"/>
          </w:tcPr>
          <w:p w:rsidR="002C49E6" w:rsidRPr="00381468" w:rsidRDefault="002C49E6" w:rsidP="002C49E6">
            <w:pPr>
              <w:numPr>
                <w:ilvl w:val="0"/>
                <w:numId w:val="3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14" w:type="dxa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Биология, 11 класс.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«Антропогенез (эволюция человека). Подготовка к ЕГЭ по биологии»</w:t>
            </w:r>
          </w:p>
          <w:p w:rsidR="00D34D75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Знакомство с основными направлениями эволюции человека, основными движущими факторами антропогенеза. Закрепление знаний об основных отличиях человека от обезьян.</w:t>
            </w:r>
          </w:p>
        </w:tc>
        <w:tc>
          <w:tcPr>
            <w:tcW w:w="1418" w:type="dxa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20.04.2020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12:45</w:t>
            </w:r>
          </w:p>
        </w:tc>
      </w:tr>
      <w:tr w:rsidR="002C49E6" w:rsidRPr="00381468" w:rsidTr="00381468">
        <w:tc>
          <w:tcPr>
            <w:tcW w:w="676" w:type="dxa"/>
            <w:vMerge w:val="restart"/>
            <w:shd w:val="clear" w:color="auto" w:fill="auto"/>
          </w:tcPr>
          <w:p w:rsidR="002C49E6" w:rsidRPr="00381468" w:rsidRDefault="002C49E6" w:rsidP="002C49E6">
            <w:pPr>
              <w:numPr>
                <w:ilvl w:val="0"/>
                <w:numId w:val="3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 w:val="restart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Петров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Антон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lastRenderedPageBreak/>
              <w:t>Игоревич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lastRenderedPageBreak/>
              <w:t>МОУ Лицей № 86 г. Ярославля,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lastRenderedPageBreak/>
              <w:t>учитель технологии,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лауреат регионального этапа конкурса «Педагогический дебют» 2018</w:t>
            </w:r>
          </w:p>
        </w:tc>
        <w:tc>
          <w:tcPr>
            <w:tcW w:w="9214" w:type="dxa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lastRenderedPageBreak/>
              <w:t>Технология, 6-7 класс.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«Строительство»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lastRenderedPageBreak/>
              <w:t xml:space="preserve">Строительная отрасль. Основные этапы работы в строительной отрасли и их основные особенности. Современные технологии и технологические машины, </w:t>
            </w:r>
            <w:proofErr w:type="gramStart"/>
            <w:r w:rsidRPr="00381468">
              <w:rPr>
                <w:rFonts w:cs="Times New Roman"/>
                <w:sz w:val="26"/>
                <w:szCs w:val="26"/>
              </w:rPr>
              <w:t>применяемый</w:t>
            </w:r>
            <w:proofErr w:type="gramEnd"/>
            <w:r w:rsidRPr="00381468">
              <w:rPr>
                <w:rFonts w:cs="Times New Roman"/>
                <w:sz w:val="26"/>
                <w:szCs w:val="26"/>
              </w:rPr>
              <w:t xml:space="preserve"> в строительстве. Перспективные профессии в сфере строительства.</w:t>
            </w:r>
          </w:p>
        </w:tc>
        <w:tc>
          <w:tcPr>
            <w:tcW w:w="1418" w:type="dxa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lastRenderedPageBreak/>
              <w:t>21.04.2020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10:10</w:t>
            </w:r>
          </w:p>
        </w:tc>
      </w:tr>
      <w:tr w:rsidR="002C49E6" w:rsidRPr="00381468" w:rsidTr="00381468">
        <w:tc>
          <w:tcPr>
            <w:tcW w:w="676" w:type="dxa"/>
            <w:vMerge/>
            <w:shd w:val="clear" w:color="auto" w:fill="auto"/>
          </w:tcPr>
          <w:p w:rsidR="002C49E6" w:rsidRPr="00381468" w:rsidRDefault="002C49E6" w:rsidP="002C49E6">
            <w:pPr>
              <w:numPr>
                <w:ilvl w:val="0"/>
                <w:numId w:val="3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14" w:type="dxa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Технология, 8 класс.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 xml:space="preserve">«Освещение» </w:t>
            </w:r>
          </w:p>
          <w:p w:rsidR="00D34D75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Источники света и их виды. Основные источники искусственного света, применяемые в быту, их устройство и принцип работы, основные достоинства и недостатки. Влияние различных спектров света на организм и здоровье человека.</w:t>
            </w:r>
          </w:p>
        </w:tc>
        <w:tc>
          <w:tcPr>
            <w:tcW w:w="1418" w:type="dxa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21.04.2020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10:25</w:t>
            </w:r>
          </w:p>
        </w:tc>
      </w:tr>
      <w:tr w:rsidR="002C49E6" w:rsidRPr="00381468" w:rsidTr="00381468">
        <w:tc>
          <w:tcPr>
            <w:tcW w:w="676" w:type="dxa"/>
            <w:vMerge w:val="restart"/>
          </w:tcPr>
          <w:p w:rsidR="002C49E6" w:rsidRPr="00381468" w:rsidRDefault="002C49E6" w:rsidP="002C49E6">
            <w:pPr>
              <w:pStyle w:val="aa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 w:val="restart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381468">
              <w:rPr>
                <w:rFonts w:cs="Times New Roman"/>
                <w:sz w:val="26"/>
                <w:szCs w:val="26"/>
              </w:rPr>
              <w:t>Видакас</w:t>
            </w:r>
            <w:proofErr w:type="spellEnd"/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Светлана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381468">
              <w:rPr>
                <w:rFonts w:cs="Times New Roman"/>
                <w:sz w:val="26"/>
                <w:szCs w:val="26"/>
              </w:rPr>
              <w:t>Флюровна</w:t>
            </w:r>
            <w:proofErr w:type="spellEnd"/>
          </w:p>
        </w:tc>
        <w:tc>
          <w:tcPr>
            <w:tcW w:w="2693" w:type="dxa"/>
            <w:vMerge w:val="restart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МОУ «Гимназия г. Переславля-Залесского»,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учитель  английского языка,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победитель регионального этапа и лауреат Всероссийского этапа конкурса «Учитель года России» 2019</w:t>
            </w:r>
          </w:p>
        </w:tc>
        <w:tc>
          <w:tcPr>
            <w:tcW w:w="9214" w:type="dxa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Английский язык, 6-9 классы.</w:t>
            </w:r>
          </w:p>
          <w:p w:rsidR="002C49E6" w:rsidRPr="00381468" w:rsidRDefault="002C49E6" w:rsidP="006F106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Let’s</w:t>
            </w:r>
            <w:proofErr w:type="spellEnd"/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Cook</w:t>
            </w:r>
            <w:proofErr w:type="spellEnd"/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! (Давай готовить!)»</w:t>
            </w:r>
          </w:p>
          <w:p w:rsidR="002C49E6" w:rsidRPr="00381468" w:rsidRDefault="002C49E6" w:rsidP="006F1062">
            <w:pPr>
              <w:jc w:val="both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Урок в технологии CLIL включает знакомство </w:t>
            </w:r>
            <w:proofErr w:type="gramStart"/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обучающихся</w:t>
            </w:r>
            <w:proofErr w:type="gramEnd"/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с рецептом настоящего американского яблочного пирога. Наблюдая за приготовлением, обучающиеся повторяют лексику по теме «Продукты питания», знакомятся с глаголами, обозначающими процесс приготовления пищи; узнают названия некоторых кухонных принадлежностей. Рецепт американского яблочного пирога может использоваться </w:t>
            </w:r>
            <w:proofErr w:type="gramStart"/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обучающимися</w:t>
            </w:r>
            <w:proofErr w:type="gramEnd"/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для самостоятельного приготовления в домашних условиях. Результатом урока станет не только вкусный пирог, но и лексические знания, которые точно пригодятся на практике!</w:t>
            </w:r>
          </w:p>
        </w:tc>
        <w:tc>
          <w:tcPr>
            <w:tcW w:w="1418" w:type="dxa"/>
          </w:tcPr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21.04.2020</w:t>
            </w:r>
          </w:p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12:30</w:t>
            </w:r>
          </w:p>
        </w:tc>
      </w:tr>
      <w:tr w:rsidR="002C49E6" w:rsidRPr="00381468" w:rsidTr="00381468">
        <w:tc>
          <w:tcPr>
            <w:tcW w:w="676" w:type="dxa"/>
            <w:vMerge/>
          </w:tcPr>
          <w:p w:rsidR="002C49E6" w:rsidRPr="00381468" w:rsidRDefault="002C49E6" w:rsidP="002C49E6">
            <w:pPr>
              <w:pStyle w:val="aa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14" w:type="dxa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Английский язык, 8 класс.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Out</w:t>
            </w:r>
            <w:proofErr w:type="spellEnd"/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of</w:t>
            </w:r>
            <w:proofErr w:type="spellEnd"/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ordinary</w:t>
            </w:r>
            <w:proofErr w:type="spellEnd"/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»(Интересное о необычном)»</w:t>
            </w:r>
          </w:p>
          <w:p w:rsidR="002C49E6" w:rsidRPr="00381468" w:rsidRDefault="002C49E6" w:rsidP="006F1062">
            <w:pPr>
              <w:jc w:val="both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Знакомство </w:t>
            </w:r>
            <w:proofErr w:type="gramStart"/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обучающихся</w:t>
            </w:r>
            <w:proofErr w:type="gramEnd"/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с экстремальными видами спорта и лексикой, относящейся к этой теме. В русском языке большое количество заимствованных слов, в том числе названия различных видов спорта. При этом, лишь немногие по-настоящему разбираются в особенностях того или иного экстремального вида спорта. Мы не только разберемся в этих особенностях, но и познакомимся с возможностями занятий этими видами спорта в Ярославской области. </w:t>
            </w:r>
          </w:p>
        </w:tc>
        <w:tc>
          <w:tcPr>
            <w:tcW w:w="1418" w:type="dxa"/>
          </w:tcPr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21.04.2020</w:t>
            </w:r>
          </w:p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12:45</w:t>
            </w:r>
          </w:p>
        </w:tc>
      </w:tr>
      <w:tr w:rsidR="002C49E6" w:rsidRPr="00381468" w:rsidTr="00381468">
        <w:trPr>
          <w:trHeight w:val="852"/>
        </w:trPr>
        <w:tc>
          <w:tcPr>
            <w:tcW w:w="676" w:type="dxa"/>
            <w:vMerge w:val="restart"/>
          </w:tcPr>
          <w:p w:rsidR="002C49E6" w:rsidRPr="00381468" w:rsidRDefault="002C49E6" w:rsidP="002C49E6">
            <w:pPr>
              <w:pStyle w:val="aa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 w:val="restart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381468">
              <w:rPr>
                <w:rFonts w:cs="Times New Roman"/>
                <w:sz w:val="26"/>
                <w:szCs w:val="26"/>
              </w:rPr>
              <w:t>Капанадзе</w:t>
            </w:r>
            <w:proofErr w:type="spellEnd"/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Алена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Андреевна</w:t>
            </w:r>
          </w:p>
          <w:p w:rsidR="002C49E6" w:rsidRPr="00381468" w:rsidRDefault="002C49E6" w:rsidP="006F1062">
            <w:pPr>
              <w:ind w:left="67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  <w:vMerge w:val="restart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МОУ СОШ № 12 им. П.Ф. </w:t>
            </w:r>
            <w:proofErr w:type="spellStart"/>
            <w:r w:rsidRPr="00381468">
              <w:rPr>
                <w:rFonts w:cs="Times New Roman"/>
                <w:sz w:val="26"/>
                <w:szCs w:val="26"/>
              </w:rPr>
              <w:t>Дерунова</w:t>
            </w:r>
            <w:proofErr w:type="spellEnd"/>
            <w:r w:rsidRPr="00381468">
              <w:rPr>
                <w:rFonts w:cs="Times New Roman"/>
                <w:sz w:val="26"/>
                <w:szCs w:val="26"/>
              </w:rPr>
              <w:t xml:space="preserve"> г. Рыбинска,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учитель начальных классов,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lastRenderedPageBreak/>
              <w:t>лауреат регионального этапа конкурса «Учитель года России» 2020</w:t>
            </w:r>
          </w:p>
        </w:tc>
        <w:tc>
          <w:tcPr>
            <w:tcW w:w="9214" w:type="dxa"/>
          </w:tcPr>
          <w:p w:rsidR="002C49E6" w:rsidRPr="00381468" w:rsidRDefault="002C49E6" w:rsidP="006F106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lastRenderedPageBreak/>
              <w:t>Математика, 4 класс.</w:t>
            </w:r>
          </w:p>
          <w:p w:rsidR="002C49E6" w:rsidRPr="00381468" w:rsidRDefault="002C49E6" w:rsidP="006F106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«Виды треугольников»</w:t>
            </w:r>
          </w:p>
          <w:p w:rsidR="002C49E6" w:rsidRPr="00381468" w:rsidRDefault="002C49E6" w:rsidP="006F1062">
            <w:pPr>
              <w:jc w:val="both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Обучение: распознавать разносторонние, равнобедренные, равносторонние треугольники; классифицировать треугольники по видам углов: остроугольные, прямоугольные, тупоугольные треугольники; выполнять задания творческого и </w:t>
            </w:r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lastRenderedPageBreak/>
              <w:t>поискового характера. На этапе актуализации знаний - задания на определение видов углов. На этапе открытия нового знания - знакомство с классификацией треугольников по видам углов (</w:t>
            </w:r>
            <w:proofErr w:type="gramStart"/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остроугольный</w:t>
            </w:r>
            <w:proofErr w:type="gramEnd"/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, тупоугольный, прямоугольный) и по соотношению сторон (разносторонний, равнобедренный и  разносторонний). На этапе закрепления полученных знаний -  задания с выбором ответа на отработку новых понятий.</w:t>
            </w:r>
          </w:p>
        </w:tc>
        <w:tc>
          <w:tcPr>
            <w:tcW w:w="1418" w:type="dxa"/>
          </w:tcPr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lastRenderedPageBreak/>
              <w:t>22.04.2020</w:t>
            </w:r>
          </w:p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10:10</w:t>
            </w:r>
          </w:p>
        </w:tc>
      </w:tr>
      <w:tr w:rsidR="002C49E6" w:rsidRPr="00381468" w:rsidTr="00381468">
        <w:trPr>
          <w:trHeight w:val="276"/>
        </w:trPr>
        <w:tc>
          <w:tcPr>
            <w:tcW w:w="676" w:type="dxa"/>
            <w:vMerge/>
          </w:tcPr>
          <w:p w:rsidR="002C49E6" w:rsidRPr="00381468" w:rsidRDefault="002C49E6" w:rsidP="002C49E6">
            <w:pPr>
              <w:pStyle w:val="aa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/>
          </w:tcPr>
          <w:p w:rsidR="002C49E6" w:rsidRPr="00381468" w:rsidRDefault="002C49E6" w:rsidP="006F1062">
            <w:pPr>
              <w:ind w:left="67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2C49E6" w:rsidRPr="00381468" w:rsidRDefault="002C49E6" w:rsidP="006F1062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14" w:type="dxa"/>
          </w:tcPr>
          <w:p w:rsidR="002C49E6" w:rsidRPr="00381468" w:rsidRDefault="002C49E6" w:rsidP="006F1062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Окружающий мир, 4 класс</w:t>
            </w:r>
          </w:p>
          <w:p w:rsidR="002C49E6" w:rsidRPr="00381468" w:rsidRDefault="002C49E6" w:rsidP="006F1062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«Города золотого кольца» (Родной край – частица России)</w:t>
            </w:r>
          </w:p>
          <w:p w:rsidR="00D34D75" w:rsidRPr="00381468" w:rsidRDefault="002C49E6" w:rsidP="006F1062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Золотое кольцо России - удивительный, живой учебник по истории нашей Родины. Виртуальное путешествие в несколько городов этого туристического маршрута: Ростов, Владимир, Переславль-Залесский, Ярославль, Кострома, и Сергиев Посад. История возникновения городов и их названий, интересные </w:t>
            </w:r>
            <w:proofErr w:type="gramStart"/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факты о ремеслах</w:t>
            </w:r>
            <w:proofErr w:type="gramEnd"/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, озерах, праздниках в каждой местности, а также тайну названия самого популярного российского туристического маршрута.</w:t>
            </w:r>
          </w:p>
        </w:tc>
        <w:tc>
          <w:tcPr>
            <w:tcW w:w="1418" w:type="dxa"/>
          </w:tcPr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22.04.2020</w:t>
            </w:r>
          </w:p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10:25</w:t>
            </w:r>
          </w:p>
        </w:tc>
      </w:tr>
      <w:tr w:rsidR="002C49E6" w:rsidRPr="00381468" w:rsidTr="00381468">
        <w:tc>
          <w:tcPr>
            <w:tcW w:w="676" w:type="dxa"/>
            <w:vMerge w:val="restart"/>
          </w:tcPr>
          <w:p w:rsidR="002C49E6" w:rsidRPr="00381468" w:rsidRDefault="002C49E6" w:rsidP="002C49E6">
            <w:pPr>
              <w:pStyle w:val="aa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 w:val="restart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Емельянова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Елизавета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Сергеевна</w:t>
            </w:r>
          </w:p>
        </w:tc>
        <w:tc>
          <w:tcPr>
            <w:tcW w:w="2693" w:type="dxa"/>
            <w:vMerge w:val="restart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МОУ «Гимназия г. Переславля-Залесского», учитель  физики,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победитель регионального конкурса «Учитель года России» 2017</w:t>
            </w:r>
          </w:p>
        </w:tc>
        <w:tc>
          <w:tcPr>
            <w:tcW w:w="9214" w:type="dxa"/>
          </w:tcPr>
          <w:p w:rsidR="002C49E6" w:rsidRPr="00381468" w:rsidRDefault="002C49E6" w:rsidP="006F1062">
            <w:pPr>
              <w:pStyle w:val="ac"/>
              <w:shd w:val="clear" w:color="auto" w:fill="FFFFFF"/>
              <w:spacing w:before="0" w:beforeAutospacing="0" w:after="0" w:afterAutospacing="0"/>
              <w:rPr>
                <w:rFonts w:cs="Times New Roman"/>
                <w:color w:val="444444"/>
                <w:sz w:val="26"/>
                <w:szCs w:val="26"/>
              </w:rPr>
            </w:pPr>
            <w:r w:rsidRPr="00381468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Физика, 7 класс</w:t>
            </w:r>
            <w:r w:rsidRPr="00381468">
              <w:rPr>
                <w:rFonts w:cs="Times New Roman"/>
                <w:color w:val="444444"/>
                <w:sz w:val="26"/>
                <w:szCs w:val="26"/>
              </w:rPr>
              <w:t>.</w:t>
            </w:r>
          </w:p>
          <w:p w:rsidR="002C49E6" w:rsidRPr="00381468" w:rsidRDefault="002C49E6" w:rsidP="006F1062">
            <w:pPr>
              <w:pStyle w:val="ac"/>
              <w:shd w:val="clear" w:color="auto" w:fill="FFFFFF"/>
              <w:spacing w:before="0" w:beforeAutospacing="0" w:after="0" w:afterAutospacing="0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«Коэффициент полезного действия»</w:t>
            </w:r>
          </w:p>
          <w:p w:rsidR="002C49E6" w:rsidRPr="00381468" w:rsidRDefault="002C49E6" w:rsidP="006F1062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В рамках урока вводятся понятия двигателя, вечного двигателя, коэффициента полезного действия. Рассматриваются примеры теоретических вечных двигателей, раскрывается причина невозможности создания подобного двигателя и достижения КПД значения 100 %. Формируется представление о КПД как физической величине. Рассматривается способ определения КПД наклонной плоскости, предлагается задание на определение максимального и минимального значений КПД.</w:t>
            </w:r>
          </w:p>
        </w:tc>
        <w:tc>
          <w:tcPr>
            <w:tcW w:w="1418" w:type="dxa"/>
          </w:tcPr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22.04.2020</w:t>
            </w:r>
          </w:p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12:30</w:t>
            </w:r>
          </w:p>
        </w:tc>
      </w:tr>
      <w:tr w:rsidR="002C49E6" w:rsidRPr="00381468" w:rsidTr="00381468">
        <w:tc>
          <w:tcPr>
            <w:tcW w:w="676" w:type="dxa"/>
            <w:vMerge/>
          </w:tcPr>
          <w:p w:rsidR="002C49E6" w:rsidRPr="00381468" w:rsidRDefault="002C49E6" w:rsidP="002C49E6">
            <w:pPr>
              <w:pStyle w:val="aa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14" w:type="dxa"/>
          </w:tcPr>
          <w:p w:rsidR="002C49E6" w:rsidRPr="00381468" w:rsidRDefault="002C49E6" w:rsidP="006F1062">
            <w:pPr>
              <w:pStyle w:val="ac"/>
              <w:shd w:val="clear" w:color="auto" w:fill="FFFFFF"/>
              <w:spacing w:before="0" w:beforeAutospacing="0" w:after="0" w:afterAutospacing="0"/>
              <w:rPr>
                <w:rFonts w:cs="Times New Roman"/>
                <w:color w:val="444444"/>
                <w:sz w:val="26"/>
                <w:szCs w:val="26"/>
              </w:rPr>
            </w:pPr>
            <w:r w:rsidRPr="00381468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Физика, 11 класс</w:t>
            </w:r>
            <w:r w:rsidRPr="00381468">
              <w:rPr>
                <w:rFonts w:cs="Times New Roman"/>
                <w:color w:val="444444"/>
                <w:sz w:val="26"/>
                <w:szCs w:val="26"/>
              </w:rPr>
              <w:t>.</w:t>
            </w:r>
          </w:p>
          <w:p w:rsidR="002C49E6" w:rsidRPr="00381468" w:rsidRDefault="002C49E6" w:rsidP="006F1062">
            <w:pPr>
              <w:pStyle w:val="ac"/>
              <w:shd w:val="clear" w:color="auto" w:fill="FFFFFF"/>
              <w:spacing w:before="0" w:beforeAutospacing="0" w:after="0" w:afterAutospacing="0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«Природа света»</w:t>
            </w:r>
          </w:p>
          <w:p w:rsidR="002C49E6" w:rsidRPr="00381468" w:rsidRDefault="002C49E6" w:rsidP="006F1062">
            <w:pPr>
              <w:jc w:val="both"/>
              <w:rPr>
                <w:rFonts w:cs="Times New Roman"/>
                <w:color w:val="444444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Урок обобщения и повторения материала о природе света. Цель: систематизация знаний обучающихся о волновой и корпускулярной точках зрения на природу света и других микротел. Рассматривается понятие квантово-волнового дуализма</w:t>
            </w:r>
            <w:proofErr w:type="gramStart"/>
            <w:r w:rsidRPr="00381468">
              <w:rPr>
                <w:rFonts w:cs="Times New Roman"/>
                <w:sz w:val="26"/>
                <w:szCs w:val="26"/>
              </w:rPr>
              <w:t>.</w:t>
            </w:r>
            <w:proofErr w:type="gramEnd"/>
            <w:r w:rsidRPr="00381468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Pr="00381468">
              <w:rPr>
                <w:rFonts w:cs="Times New Roman"/>
                <w:sz w:val="26"/>
                <w:szCs w:val="26"/>
              </w:rPr>
              <w:t>к</w:t>
            </w:r>
            <w:proofErr w:type="gramEnd"/>
            <w:r w:rsidRPr="00381468">
              <w:rPr>
                <w:rFonts w:cs="Times New Roman"/>
                <w:sz w:val="26"/>
                <w:szCs w:val="26"/>
              </w:rPr>
              <w:t>ак принципа квантовой физики, объясняющего природу света. Повторяются явления интерференции, дифракции и фотоэффекта; закона Луи де Бройля.</w:t>
            </w:r>
          </w:p>
        </w:tc>
        <w:tc>
          <w:tcPr>
            <w:tcW w:w="1418" w:type="dxa"/>
          </w:tcPr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22.04.2020</w:t>
            </w:r>
          </w:p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12:45</w:t>
            </w:r>
          </w:p>
        </w:tc>
      </w:tr>
      <w:tr w:rsidR="002C49E6" w:rsidRPr="00381468" w:rsidTr="00381468">
        <w:tc>
          <w:tcPr>
            <w:tcW w:w="676" w:type="dxa"/>
            <w:vMerge w:val="restart"/>
          </w:tcPr>
          <w:p w:rsidR="002C49E6" w:rsidRPr="00381468" w:rsidRDefault="002C49E6" w:rsidP="002C49E6">
            <w:pPr>
              <w:pStyle w:val="aa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 w:val="restart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Мельникова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Марина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2693" w:type="dxa"/>
            <w:vMerge w:val="restart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 xml:space="preserve">МОУ СОШ 1 с углубленным изучением </w:t>
            </w:r>
            <w:r w:rsidRPr="00381468">
              <w:rPr>
                <w:rFonts w:cs="Times New Roman"/>
                <w:sz w:val="26"/>
                <w:szCs w:val="26"/>
              </w:rPr>
              <w:lastRenderedPageBreak/>
              <w:t>английского языка, г. Рыбинск,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учитель русского языка и литературы,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победитель регионального этапа и призер Всероссийского этапа конкурса «Учитель года России» 2007</w:t>
            </w:r>
          </w:p>
        </w:tc>
        <w:tc>
          <w:tcPr>
            <w:tcW w:w="9214" w:type="dxa"/>
          </w:tcPr>
          <w:p w:rsidR="002C49E6" w:rsidRPr="00381468" w:rsidRDefault="002C49E6" w:rsidP="006F1062">
            <w:pPr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lastRenderedPageBreak/>
              <w:t>Литература, 10-11класс.</w:t>
            </w:r>
          </w:p>
          <w:p w:rsidR="002C49E6" w:rsidRPr="00381468" w:rsidRDefault="002C49E6" w:rsidP="006F1062">
            <w:pPr>
              <w:jc w:val="both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«Моим стихам, как драгоценным винам, настанет свой черед…» (Анализ стихотворения М. И. Цветаевой)</w:t>
            </w:r>
          </w:p>
          <w:p w:rsidR="002C49E6" w:rsidRPr="00381468" w:rsidRDefault="002C49E6" w:rsidP="006F1062">
            <w:pPr>
              <w:jc w:val="both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lastRenderedPageBreak/>
              <w:t>Погружение» в лирику  М. И. Цветаевой через создание проблемной ситуации, работа со Словом…</w:t>
            </w:r>
          </w:p>
        </w:tc>
        <w:tc>
          <w:tcPr>
            <w:tcW w:w="1418" w:type="dxa"/>
          </w:tcPr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lastRenderedPageBreak/>
              <w:t>23.04.2020</w:t>
            </w:r>
          </w:p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10:10</w:t>
            </w:r>
          </w:p>
        </w:tc>
      </w:tr>
      <w:tr w:rsidR="002C49E6" w:rsidRPr="00381468" w:rsidTr="00381468">
        <w:trPr>
          <w:trHeight w:val="1532"/>
        </w:trPr>
        <w:tc>
          <w:tcPr>
            <w:tcW w:w="676" w:type="dxa"/>
            <w:vMerge/>
          </w:tcPr>
          <w:p w:rsidR="002C49E6" w:rsidRPr="00381468" w:rsidRDefault="002C49E6" w:rsidP="002C49E6">
            <w:pPr>
              <w:pStyle w:val="aa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14" w:type="dxa"/>
          </w:tcPr>
          <w:p w:rsidR="002C49E6" w:rsidRPr="00381468" w:rsidRDefault="002C49E6" w:rsidP="006F1062">
            <w:pPr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Русский язык, 10-11 класс.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«Грамматические (синтаксические) нормы русского языка»</w:t>
            </w:r>
          </w:p>
          <w:p w:rsidR="002C49E6" w:rsidRPr="00381468" w:rsidRDefault="002C49E6" w:rsidP="006F1062">
            <w:pPr>
              <w:jc w:val="both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Рассмотрение некоторых грамматических норм русского языка в рамках подготовки к ЕГЭ по русскому языку. (Трудные случаи).</w:t>
            </w:r>
          </w:p>
        </w:tc>
        <w:tc>
          <w:tcPr>
            <w:tcW w:w="1418" w:type="dxa"/>
          </w:tcPr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23.04.2020</w:t>
            </w:r>
          </w:p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10:25</w:t>
            </w:r>
          </w:p>
        </w:tc>
      </w:tr>
      <w:tr w:rsidR="002C49E6" w:rsidRPr="00381468" w:rsidTr="00381468">
        <w:tc>
          <w:tcPr>
            <w:tcW w:w="676" w:type="dxa"/>
            <w:vMerge w:val="restart"/>
          </w:tcPr>
          <w:p w:rsidR="002C49E6" w:rsidRPr="00381468" w:rsidRDefault="002C49E6" w:rsidP="002C49E6">
            <w:pPr>
              <w:pStyle w:val="aa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 w:val="restart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381468">
              <w:rPr>
                <w:rFonts w:cs="Times New Roman"/>
                <w:sz w:val="26"/>
                <w:szCs w:val="26"/>
              </w:rPr>
              <w:t>Кликунене</w:t>
            </w:r>
            <w:proofErr w:type="spellEnd"/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Марина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Сергеевна</w:t>
            </w:r>
          </w:p>
        </w:tc>
        <w:tc>
          <w:tcPr>
            <w:tcW w:w="2693" w:type="dxa"/>
            <w:vMerge w:val="restart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МОУ «Средняя школа № 2» г. Ярославля,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учитель математики,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победитель регионального этапа конкурса «Учитель года России» 2012</w:t>
            </w:r>
          </w:p>
        </w:tc>
        <w:tc>
          <w:tcPr>
            <w:tcW w:w="9214" w:type="dxa"/>
          </w:tcPr>
          <w:p w:rsidR="002C49E6" w:rsidRPr="00381468" w:rsidRDefault="002C49E6" w:rsidP="006F106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Алгебра и начала математического анализа, 10 класс.</w:t>
            </w:r>
          </w:p>
          <w:p w:rsidR="002C49E6" w:rsidRPr="00381468" w:rsidRDefault="002C49E6" w:rsidP="006F106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«Применение производной в исследовании функций на монотонность»</w:t>
            </w:r>
          </w:p>
          <w:p w:rsidR="002C49E6" w:rsidRPr="00381468" w:rsidRDefault="002C49E6" w:rsidP="006F1062">
            <w:pPr>
              <w:jc w:val="both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Рассмотрение различных задач на исследование функции на монотонность с помощью производной. Решение задач из открытого банка данных для подготовки к ЕГЭ.</w:t>
            </w:r>
          </w:p>
        </w:tc>
        <w:tc>
          <w:tcPr>
            <w:tcW w:w="1418" w:type="dxa"/>
          </w:tcPr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23.04.2020</w:t>
            </w:r>
          </w:p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12:30</w:t>
            </w:r>
          </w:p>
        </w:tc>
      </w:tr>
      <w:tr w:rsidR="002C49E6" w:rsidRPr="00381468" w:rsidTr="00381468">
        <w:tc>
          <w:tcPr>
            <w:tcW w:w="676" w:type="dxa"/>
            <w:vMerge/>
          </w:tcPr>
          <w:p w:rsidR="002C49E6" w:rsidRPr="00381468" w:rsidRDefault="002C49E6" w:rsidP="002C49E6">
            <w:pPr>
              <w:pStyle w:val="aa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14" w:type="dxa"/>
          </w:tcPr>
          <w:p w:rsidR="002C49E6" w:rsidRPr="00381468" w:rsidRDefault="002C49E6" w:rsidP="006F106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Алгебра и начала математического анализа, 10 класс.</w:t>
            </w:r>
          </w:p>
          <w:p w:rsidR="002C49E6" w:rsidRPr="00381468" w:rsidRDefault="002C49E6" w:rsidP="006F106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«</w:t>
            </w:r>
            <w:proofErr w:type="gramStart"/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Исследовании</w:t>
            </w:r>
            <w:proofErr w:type="gramEnd"/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функции на экстремумы»</w:t>
            </w:r>
          </w:p>
          <w:p w:rsidR="00D34D75" w:rsidRPr="00381468" w:rsidRDefault="002C49E6" w:rsidP="006F1062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Изучение понятия экстремума точки, стационарных и критических точек. Решение задач на отыскание этих точек. Решение задач из открытого банка данных для подготовки к ЕГЭ.</w:t>
            </w:r>
          </w:p>
        </w:tc>
        <w:tc>
          <w:tcPr>
            <w:tcW w:w="1418" w:type="dxa"/>
          </w:tcPr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23.04.2020</w:t>
            </w:r>
          </w:p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12:45</w:t>
            </w:r>
          </w:p>
        </w:tc>
      </w:tr>
      <w:tr w:rsidR="002C49E6" w:rsidRPr="00381468" w:rsidTr="00381468">
        <w:tc>
          <w:tcPr>
            <w:tcW w:w="676" w:type="dxa"/>
            <w:vMerge w:val="restart"/>
          </w:tcPr>
          <w:p w:rsidR="002C49E6" w:rsidRPr="00381468" w:rsidRDefault="002C49E6" w:rsidP="002C49E6">
            <w:pPr>
              <w:pStyle w:val="aa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 w:val="restart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Астафьева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Алина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Сергеевна</w:t>
            </w:r>
          </w:p>
        </w:tc>
        <w:tc>
          <w:tcPr>
            <w:tcW w:w="2693" w:type="dxa"/>
            <w:vMerge w:val="restart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 xml:space="preserve">МОУ «Средняя школа № 18» г. Ярославля, 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учитель истории и обществознания,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победитель регионального конкурса «Учитель года России» 2000</w:t>
            </w:r>
          </w:p>
        </w:tc>
        <w:tc>
          <w:tcPr>
            <w:tcW w:w="9214" w:type="dxa"/>
          </w:tcPr>
          <w:p w:rsidR="002C49E6" w:rsidRPr="00381468" w:rsidRDefault="002C49E6" w:rsidP="006F1062">
            <w:pPr>
              <w:shd w:val="clear" w:color="auto" w:fill="FFFFFF"/>
              <w:ind w:left="34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Обществознание, 11 класс.</w:t>
            </w:r>
          </w:p>
          <w:p w:rsidR="002C49E6" w:rsidRPr="00381468" w:rsidRDefault="002C49E6" w:rsidP="006F1062">
            <w:pPr>
              <w:shd w:val="clear" w:color="auto" w:fill="FFFFFF"/>
              <w:ind w:left="34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«Спрос и предложение в рыночной экономике. Решение графических заданий ЕГЭ»     </w:t>
            </w:r>
          </w:p>
          <w:p w:rsidR="002C49E6" w:rsidRPr="00381468" w:rsidRDefault="002C49E6" w:rsidP="006F1062">
            <w:pPr>
              <w:jc w:val="both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Урок для обучающихся 9 - 11 классов, которые готовятся к экзамену по обществознанию. Теоретические аспекты действия рыночных механизмов, закона спроса и предложения. Обучение определять по графикам влияние неценовых факторов и не допускать типичных ошибок в заданиях ЕГЭ.</w:t>
            </w:r>
          </w:p>
        </w:tc>
        <w:tc>
          <w:tcPr>
            <w:tcW w:w="1418" w:type="dxa"/>
          </w:tcPr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24.04.2020</w:t>
            </w:r>
          </w:p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10:10</w:t>
            </w:r>
          </w:p>
        </w:tc>
      </w:tr>
      <w:tr w:rsidR="002C49E6" w:rsidRPr="00381468" w:rsidTr="00381468">
        <w:tc>
          <w:tcPr>
            <w:tcW w:w="676" w:type="dxa"/>
            <w:vMerge/>
          </w:tcPr>
          <w:p w:rsidR="002C49E6" w:rsidRPr="00381468" w:rsidRDefault="002C49E6" w:rsidP="002C49E6">
            <w:pPr>
              <w:pStyle w:val="aa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14" w:type="dxa"/>
          </w:tcPr>
          <w:p w:rsidR="002C49E6" w:rsidRPr="00381468" w:rsidRDefault="002C49E6" w:rsidP="006F1062">
            <w:pPr>
              <w:shd w:val="clear" w:color="auto" w:fill="FFFFFF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Обществознание, 11 класс.</w:t>
            </w:r>
          </w:p>
          <w:p w:rsidR="002C49E6" w:rsidRPr="00381468" w:rsidRDefault="002C49E6" w:rsidP="006F1062">
            <w:pPr>
              <w:shd w:val="clear" w:color="auto" w:fill="FFFFFF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«Право в системе социальных норм»</w:t>
            </w:r>
          </w:p>
          <w:p w:rsidR="002C49E6" w:rsidRPr="00381468" w:rsidRDefault="002C49E6" w:rsidP="006F1062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Урок для выпускников, которые готовятся к экзамену по обществознанию, и всех, кто интересуется правом. Этимология и содержание понятий «право», «правовая норма», способы классификации норм права, особенности правовых норм в ряду других социальных норм. Обучение правильному иллюстрированию примерами задания формата ЕГЭ.</w:t>
            </w:r>
          </w:p>
        </w:tc>
        <w:tc>
          <w:tcPr>
            <w:tcW w:w="1418" w:type="dxa"/>
          </w:tcPr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24.04.2020</w:t>
            </w:r>
          </w:p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10:25</w:t>
            </w:r>
          </w:p>
        </w:tc>
      </w:tr>
    </w:tbl>
    <w:p w:rsidR="002C49E6" w:rsidRPr="00A55D70" w:rsidRDefault="002C49E6" w:rsidP="00326B5E">
      <w:pPr>
        <w:rPr>
          <w:sz w:val="24"/>
          <w:szCs w:val="24"/>
        </w:rPr>
      </w:pPr>
      <w:bookmarkStart w:id="1" w:name="_GoBack"/>
      <w:bookmarkEnd w:id="1"/>
    </w:p>
    <w:sectPr w:rsidR="002C49E6" w:rsidRPr="00A55D70" w:rsidSect="002C49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567" w:right="1134" w:bottom="624" w:left="1134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956" w:rsidRDefault="00B83956">
      <w:r>
        <w:separator/>
      </w:r>
    </w:p>
  </w:endnote>
  <w:endnote w:type="continuationSeparator" w:id="0">
    <w:p w:rsidR="00B83956" w:rsidRDefault="00B83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4B" w:rsidRDefault="00D33A4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0A79DE" w:rsidP="00352147">
    <w:pPr>
      <w:pStyle w:val="a8"/>
      <w:rPr>
        <w:sz w:val="16"/>
        <w:lang w:val="en-US"/>
      </w:rPr>
    </w:pPr>
    <w:fldSimple w:instr=" DOCPROPERTY &quot;ИД&quot; \* MERGEFORMAT ">
      <w:r w:rsidR="004A07B8" w:rsidRPr="004A07B8">
        <w:rPr>
          <w:sz w:val="16"/>
        </w:rPr>
        <w:t>13277524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8C7EDF" w:rsidRPr="008C7EDF">
        <w:rPr>
          <w:sz w:val="16"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0A79DE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4A07B8" w:rsidRPr="004A07B8">
        <w:rPr>
          <w:sz w:val="18"/>
          <w:szCs w:val="18"/>
        </w:rPr>
        <w:t>13277524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8C7EDF" w:rsidRPr="008C7EDF">
        <w:rPr>
          <w:sz w:val="18"/>
          <w:szCs w:val="18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956" w:rsidRDefault="00B83956">
      <w:r>
        <w:separator/>
      </w:r>
    </w:p>
  </w:footnote>
  <w:footnote w:type="continuationSeparator" w:id="0">
    <w:p w:rsidR="00B83956" w:rsidRDefault="00B839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0A79DE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0A79DE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326B5E">
      <w:rPr>
        <w:rStyle w:val="a6"/>
        <w:noProof/>
        <w:sz w:val="24"/>
      </w:rPr>
      <w:t>3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>
    <w:nsid w:val="4E9A2C7E"/>
    <w:multiLevelType w:val="hybridMultilevel"/>
    <w:tmpl w:val="3C922752"/>
    <w:lvl w:ilvl="0" w:tplc="C598DA58">
      <w:start w:val="1"/>
      <w:numFmt w:val="bullet"/>
      <w:lvlText w:val=""/>
      <w:lvlJc w:val="left"/>
      <w:pPr>
        <w:ind w:left="13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7" w:hanging="360"/>
      </w:pPr>
      <w:rPr>
        <w:rFonts w:ascii="Wingdings" w:hAnsi="Wingdings" w:hint="default"/>
      </w:rPr>
    </w:lvl>
  </w:abstractNum>
  <w:abstractNum w:abstractNumId="2">
    <w:nsid w:val="787E4334"/>
    <w:multiLevelType w:val="hybridMultilevel"/>
    <w:tmpl w:val="5C42B586"/>
    <w:lvl w:ilvl="0" w:tplc="0419000F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A79DE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C49E6"/>
    <w:rsid w:val="002E2A8F"/>
    <w:rsid w:val="002E71DD"/>
    <w:rsid w:val="00311956"/>
    <w:rsid w:val="0032234F"/>
    <w:rsid w:val="00326B5E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81468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7B8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08AC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C7EDF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17ED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83956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34D75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D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uiPriority w:val="59"/>
    <w:rsid w:val="002C49E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2C49E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uiPriority w:val="59"/>
    <w:rsid w:val="002C49E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2C49E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27</TotalTime>
  <Pages>5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ПК</cp:lastModifiedBy>
  <cp:revision>28</cp:revision>
  <cp:lastPrinted>2011-06-07T12:47:00Z</cp:lastPrinted>
  <dcterms:created xsi:type="dcterms:W3CDTF">2011-06-14T07:36:00Z</dcterms:created>
  <dcterms:modified xsi:type="dcterms:W3CDTF">2020-04-21T11:32:00Z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И.В. Лобода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25-26-43</vt:lpwstr>
  </property>
  <property fmtid="{D5CDD505-2E9C-101B-9397-08002B2CF9AE}" pid="7" name="Заголовок">
    <vt:lpwstr>О направлении информации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Котова Ирина Анатольевна</vt:lpwstr>
  </property>
  <property fmtid="{D5CDD505-2E9C-101B-9397-08002B2CF9AE}" pid="11" name="Номер версии">
    <vt:lpwstr>2</vt:lpwstr>
  </property>
  <property fmtid="{D5CDD505-2E9C-101B-9397-08002B2CF9AE}" pid="12" name="ИД">
    <vt:lpwstr>13277524</vt:lpwstr>
  </property>
  <property fmtid="{D5CDD505-2E9C-101B-9397-08002B2CF9AE}" pid="13" name="INSTALL_ID">
    <vt:lpwstr>34115</vt:lpwstr>
  </property>
</Properties>
</file>