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6E" w:rsidRPr="003C696E" w:rsidRDefault="003C696E" w:rsidP="009E6011">
      <w:pPr>
        <w:spacing w:after="0" w:line="240" w:lineRule="auto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3C696E">
        <w:rPr>
          <w:rFonts w:ascii="Times New Roman" w:hAnsi="Times New Roman" w:cs="Times New Roman"/>
          <w:b/>
          <w:sz w:val="40"/>
          <w:szCs w:val="40"/>
        </w:rPr>
        <w:t>ПРИЛОЖЕНИЕ</w:t>
      </w:r>
    </w:p>
    <w:p w:rsidR="003C696E" w:rsidRDefault="003C696E" w:rsidP="009E6011">
      <w:pPr>
        <w:spacing w:after="0" w:line="240" w:lineRule="auto"/>
        <w:outlineLvl w:val="2"/>
      </w:pPr>
    </w:p>
    <w:p w:rsidR="009E6011" w:rsidRDefault="009E6011" w:rsidP="009E60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организована система обучения при </w:t>
      </w:r>
      <w:proofErr w:type="spellStart"/>
      <w:r w:rsidRPr="00B1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коронавирусе</w:t>
      </w:r>
      <w:proofErr w:type="spellEnd"/>
      <w:r w:rsidRPr="00B1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E2D21" w:rsidRDefault="007E2D21" w:rsidP="009E60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96E" w:rsidRPr="009E6011" w:rsidRDefault="003C696E" w:rsidP="007E2D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в России в настоящий момент регулирует Федеральный закон от 29 декабря 2012 года 273-ФЗ «Об образ</w:t>
      </w:r>
      <w:r w:rsidR="007E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овании в Российской Федерации».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Часто понятия «дистанционное обучение» и «электронное обучение» приравниваются друг к другу. Но вступивший в силу 1 сентября 2013 года закон</w:t>
      </w:r>
      <w:r w:rsidR="007E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образовании разграничил их.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Электронное обучение предполагает работу с информацией, которая содержится в базах данных, и использование информационных технологий для ее обработки и передачи </w:t>
      </w:r>
      <w:r w:rsidR="007E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учителями и учениками.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Дистанционное обучение производится при помощи информационн</w:t>
      </w:r>
      <w:proofErr w:type="gram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телекоммуникационной сети, через которую учащиеся и учителя взаимодействуют друг с другом.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2B72" w:rsidRDefault="009E6011" w:rsidP="007E2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Минпрорсвещения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направило во все регионы Российской Федерации методические рекомендации по реализации программ начального общего, основного общего, среднего общего, среднего профессионального образования, а также дополнительных общеобразовательных программ с использованием электронного обучения и дистанционных образовательны</w:t>
      </w:r>
      <w:r w:rsidR="007E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технологий.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Общеобразовательным учреждениям на время карантина рекомендовано проводить занятия на школьном портале или другом сервисе с использованием различных электронных образовательных ресурсов.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Существуют порталы, в которых выложены все уроки по школьной программе. </w:t>
      </w:r>
      <w:proofErr w:type="gram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наиболее известных — </w:t>
      </w:r>
      <w:hyperlink r:id="rId5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Российская электронная школа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портале представлены интерактивные уроки от лучших учителей нашей страны по всей школьной программе с 1 по 11 класс.</w:t>
      </w:r>
      <w:proofErr w:type="gram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собраны более 120 задач,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тематические курсы, а также каталог концертов, фильмов и музеев.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один известный сайт - </w:t>
      </w:r>
      <w:hyperlink r:id="rId6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«Московская электронная школа»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Портал представляет собой сборник тестов и электронных учебников, а также интерактивные сценарии уроков. Это открытая платформа, доступная всем, и ее высоко оценили многие пользователи. На сайте ученики имеют возможность проверить свои ошибки, общаться с учителями, выполнять домашние задания, изучать все необходимые материалы для подготовки к уроку,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прорешать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и тесты. Платформа удобно тем, что ее можно легко открывать с любых устройств.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Учащимся младших классов подойдет сервис </w:t>
      </w:r>
      <w:hyperlink r:id="rId7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«</w:t>
        </w:r>
        <w:proofErr w:type="spellStart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Яндекс</w:t>
        </w:r>
        <w:proofErr w:type="gramStart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.У</w:t>
        </w:r>
        <w:proofErr w:type="gramEnd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чебник</w:t>
        </w:r>
        <w:proofErr w:type="spellEnd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»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портале 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собрано более 35 000 заданий по русскому языку и математике различного уровня сложности для школьников первого - пятого классов.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Учителям будет интересен ресурс </w:t>
      </w:r>
      <w:hyperlink r:id="rId8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«</w:t>
        </w:r>
        <w:proofErr w:type="spellStart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ЯКласс</w:t>
        </w:r>
        <w:proofErr w:type="spellEnd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»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которого они смогут проверить, успешно ли школьники усвоили материал. Большим плюсом является то, что пользоваться сервисом очень просто.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 </w:t>
      </w:r>
      <w:proofErr w:type="spellStart"/>
      <w:r w:rsidR="00B01B38"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"http://uchi.ru/" \t "_blank" </w:instrText>
      </w:r>
      <w:r w:rsidR="00B01B38"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16253">
        <w:rPr>
          <w:rFonts w:ascii="Times New Roman" w:eastAsia="Times New Roman" w:hAnsi="Times New Roman" w:cs="Times New Roman"/>
          <w:color w:val="0083CD"/>
          <w:sz w:val="28"/>
          <w:szCs w:val="28"/>
          <w:u w:val="single"/>
          <w:lang w:eastAsia="ru-RU"/>
        </w:rPr>
        <w:t>Учи</w:t>
      </w:r>
      <w:proofErr w:type="gramStart"/>
      <w:r w:rsidRPr="00B16253">
        <w:rPr>
          <w:rFonts w:ascii="Times New Roman" w:eastAsia="Times New Roman" w:hAnsi="Times New Roman" w:cs="Times New Roman"/>
          <w:color w:val="0083CD"/>
          <w:sz w:val="28"/>
          <w:szCs w:val="28"/>
          <w:u w:val="single"/>
          <w:lang w:eastAsia="ru-RU"/>
        </w:rPr>
        <w:t>.р</w:t>
      </w:r>
      <w:proofErr w:type="gramEnd"/>
      <w:r w:rsidRPr="00B16253">
        <w:rPr>
          <w:rFonts w:ascii="Times New Roman" w:eastAsia="Times New Roman" w:hAnsi="Times New Roman" w:cs="Times New Roman"/>
          <w:color w:val="0083CD"/>
          <w:sz w:val="28"/>
          <w:szCs w:val="28"/>
          <w:u w:val="single"/>
          <w:lang w:eastAsia="ru-RU"/>
        </w:rPr>
        <w:t>у</w:t>
      </w:r>
      <w:proofErr w:type="spellEnd"/>
      <w:r w:rsidR="00B01B38"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 поможет наиболее безболезненно перевески обучение в дистанционный формат. Ученики найдут на портале интерактивные курсы по всем основным предметам. Учителям будут полезны тематические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дистанционному обучению. Сервис позволяет работать над ошибками учеников, обеспечить каждому индивидуальный подход, а также показывает прогресс школьников в личном кабинете. Кроме того, в личных кабинетах есть специальный внутренний чат.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Сбербанком была создана </w:t>
      </w:r>
      <w:hyperlink r:id="rId9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Платформа новой школы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поможет выстроить дистанционный учебный процесс с максимальной эффективностью.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известное издательство </w:t>
      </w:r>
      <w:hyperlink r:id="rId10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«Просвещение»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 бесплатный доступ к электронным учебно-методическим комплексам, входящим в Федеральный перечень. Важно, что для работы с учебными пособиями не нужен интернет.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Специальная система </w:t>
      </w:r>
      <w:hyperlink r:id="rId11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«</w:t>
        </w:r>
        <w:proofErr w:type="spellStart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Маркетплейс</w:t>
        </w:r>
        <w:proofErr w:type="spellEnd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 xml:space="preserve"> образовательных услуг»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открывает бесплатный доступ к учебной литературе, интерактивным образовательным материалам, электронным книгам, а также обучающим курсам и видео. В наполнении платформы участвуют ведущие российские компании. Среди них - «1С», «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Скайенг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издательство «Просвещение» и многие другие.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Фоксфорд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английского языка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Skyeng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видеопортал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01B38"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"http://interneturok.ru/" \t "_blank" </w:instrText>
      </w:r>
      <w:r w:rsidR="00B01B38"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16253">
        <w:rPr>
          <w:rFonts w:ascii="Times New Roman" w:eastAsia="Times New Roman" w:hAnsi="Times New Roman" w:cs="Times New Roman"/>
          <w:color w:val="0083CD"/>
          <w:sz w:val="28"/>
          <w:szCs w:val="28"/>
          <w:u w:val="single"/>
          <w:lang w:eastAsia="ru-RU"/>
        </w:rPr>
        <w:t>InternetUrok.ru</w:t>
      </w:r>
      <w:proofErr w:type="spellEnd"/>
      <w:r w:rsidR="00B01B38"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открыли бесплатный доступ к своим платформам. Причем важно отметить, что занятия проводят преподаватели ведущих вузов России, среди которых МГУ, Высшая школа экономики, МФТИ и другие.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Учитывая то, что современные школьники в большинстве своем активно пользуются социальными сетями, учителя вполне могут </w:t>
      </w:r>
      <w:proofErr w:type="spellStart"/>
      <w:proofErr w:type="gram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</w:t>
      </w:r>
      <w:proofErr w:type="gram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дистанционных уроков, например, сеть «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того, ресурс </w:t>
      </w:r>
      <w:hyperlink r:id="rId12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«Мои достижения»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открыл расширенный доступ к своим функциям. Ученики с 1 по 11 класс найдут на этой платформе большой выбор диагностик по школьным предметам, а также различным тематикам.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Активные школьники могут воспользоваться сайтом </w:t>
      </w:r>
      <w:hyperlink r:id="rId13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«</w:t>
        </w:r>
        <w:proofErr w:type="spellStart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Олимпиум</w:t>
        </w:r>
        <w:proofErr w:type="spellEnd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»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собрано более 72 школьных олимпиад.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обойти стороной </w:t>
      </w:r>
      <w:hyperlink r:id="rId14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 xml:space="preserve">телеканал </w:t>
        </w:r>
        <w:proofErr w:type="spellStart"/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Мособртв</w:t>
        </w:r>
        <w:proofErr w:type="spellEnd"/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 режиме прямой трансляции моно увидеть уроки и школьное расписание.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Старшеклассников может заинтересовать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профориентацинный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 </w:t>
      </w:r>
      <w:hyperlink r:id="rId15" w:tgtFrame="_blank" w:history="1">
        <w:r w:rsidRPr="00B16253">
          <w:rPr>
            <w:rFonts w:ascii="Times New Roman" w:eastAsia="Times New Roman" w:hAnsi="Times New Roman" w:cs="Times New Roman"/>
            <w:color w:val="0083CD"/>
            <w:sz w:val="28"/>
            <w:szCs w:val="28"/>
            <w:u w:val="single"/>
            <w:lang w:eastAsia="ru-RU"/>
          </w:rPr>
          <w:t>«Билет в будущее»</w:t>
        </w:r>
      </w:hyperlink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размещены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 возможность попробовать себя в различных специальностях на базе школьного образования.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тех, кто перешел на ступень среднего профессионального образования или готовится к этому, открыт бесплатный доступ на платформе Союза «молодые профессионалы (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Ворлдскиллс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Россия)», официального оператора международного движения </w:t>
      </w:r>
      <w:proofErr w:type="spellStart"/>
      <w:r w:rsidR="00B01B38"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"http://worldskills.ru/" \t "_blank" </w:instrText>
      </w:r>
      <w:r w:rsidR="00B01B38"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16253">
        <w:rPr>
          <w:rFonts w:ascii="Times New Roman" w:eastAsia="Times New Roman" w:hAnsi="Times New Roman" w:cs="Times New Roman"/>
          <w:color w:val="0083CD"/>
          <w:sz w:val="28"/>
          <w:szCs w:val="28"/>
          <w:u w:val="single"/>
          <w:lang w:eastAsia="ru-RU"/>
        </w:rPr>
        <w:t>WorldSkills</w:t>
      </w:r>
      <w:proofErr w:type="spellEnd"/>
      <w:r w:rsidRPr="00B16253">
        <w:rPr>
          <w:rFonts w:ascii="Times New Roman" w:eastAsia="Times New Roman" w:hAnsi="Times New Roman" w:cs="Times New Roman"/>
          <w:color w:val="0083CD"/>
          <w:sz w:val="28"/>
          <w:szCs w:val="28"/>
          <w:u w:val="single"/>
          <w:lang w:eastAsia="ru-RU"/>
        </w:rPr>
        <w:t xml:space="preserve"> </w:t>
      </w:r>
      <w:proofErr w:type="spellStart"/>
      <w:r w:rsidRPr="00B16253">
        <w:rPr>
          <w:rFonts w:ascii="Times New Roman" w:eastAsia="Times New Roman" w:hAnsi="Times New Roman" w:cs="Times New Roman"/>
          <w:color w:val="0083CD"/>
          <w:sz w:val="28"/>
          <w:szCs w:val="28"/>
          <w:u w:val="single"/>
          <w:lang w:eastAsia="ru-RU"/>
        </w:rPr>
        <w:t>International</w:t>
      </w:r>
      <w:proofErr w:type="spellEnd"/>
      <w:r w:rsidR="00B01B38"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как же ученикам </w:t>
      </w:r>
      <w:proofErr w:type="gram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</w:t>
      </w:r>
      <w:proofErr w:type="gram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работе во время дистанционного обучения в школе? Основных вариантов два: либо учащиеся выполняют домашнее задание в письменной форме и отправляют фотографии в прикреплённый к электронному журналу чат, либо учителя составляют задания на специальных сайтах — </w:t>
      </w:r>
      <w:proofErr w:type="spellStart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moodle</w:t>
      </w:r>
      <w:proofErr w:type="spellEnd"/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Решу ОГЭ, Решу ЕГЭ. Последние два сайта не только облегчат задачу ученикам, находящимся на дистанционном обучении в школе, но и помогут им подготовиться к экзаменам.</w:t>
      </w:r>
    </w:p>
    <w:p w:rsidR="009E6011" w:rsidRPr="009E6011" w:rsidRDefault="009E6011" w:rsidP="007E2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и еще вариант: школьникам вышлют задания, выполнение которых будет проверено контрольной работой по завершении карантина.</w:t>
      </w:r>
    </w:p>
    <w:sectPr w:rsidR="009E6011" w:rsidRPr="009E6011" w:rsidSect="00AD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D8B"/>
    <w:multiLevelType w:val="multilevel"/>
    <w:tmpl w:val="5760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/>
  <w:rsids>
    <w:rsidRoot w:val="009E6011"/>
    <w:rsid w:val="00220011"/>
    <w:rsid w:val="003C696E"/>
    <w:rsid w:val="007E2D21"/>
    <w:rsid w:val="009E6011"/>
    <w:rsid w:val="00AD04A5"/>
    <w:rsid w:val="00AF2879"/>
    <w:rsid w:val="00B01B38"/>
    <w:rsid w:val="00B16253"/>
    <w:rsid w:val="00E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A5"/>
  </w:style>
  <w:style w:type="paragraph" w:styleId="2">
    <w:name w:val="heading 2"/>
    <w:basedOn w:val="a"/>
    <w:link w:val="20"/>
    <w:uiPriority w:val="9"/>
    <w:qFormat/>
    <w:rsid w:val="009E6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6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0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E6011"/>
    <w:rPr>
      <w:b/>
      <w:bCs/>
    </w:rPr>
  </w:style>
  <w:style w:type="character" w:styleId="a4">
    <w:name w:val="Hyperlink"/>
    <w:basedOn w:val="a0"/>
    <w:uiPriority w:val="99"/>
    <w:semiHidden/>
    <w:unhideWhenUsed/>
    <w:rsid w:val="009E6011"/>
    <w:rPr>
      <w:color w:val="0000FF"/>
      <w:u w:val="single"/>
    </w:rPr>
  </w:style>
  <w:style w:type="character" w:customStyle="1" w:styleId="ya-share2counter">
    <w:name w:val="ya-share2__counter"/>
    <w:basedOn w:val="a0"/>
    <w:rsid w:val="009E6011"/>
  </w:style>
  <w:style w:type="paragraph" w:styleId="a5">
    <w:name w:val="Balloon Text"/>
    <w:basedOn w:val="a"/>
    <w:link w:val="a6"/>
    <w:uiPriority w:val="99"/>
    <w:semiHidden/>
    <w:unhideWhenUsed/>
    <w:rsid w:val="009E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6522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856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1114">
                  <w:marLeft w:val="411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10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6935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081">
                  <w:marLeft w:val="411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1652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99528">
                  <w:marLeft w:val="411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1272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7896">
                  <w:marLeft w:val="411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1959">
                  <w:marLeft w:val="411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6866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0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689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F3F3F3"/>
                            <w:left w:val="none" w:sz="0" w:space="0" w:color="F3F3F3"/>
                            <w:bottom w:val="single" w:sz="8" w:space="0" w:color="F3F3F3"/>
                            <w:right w:val="single" w:sz="8" w:space="0" w:color="F3F3F3"/>
                          </w:divBdr>
                          <w:divsChild>
                            <w:div w:id="55215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83284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496950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5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920683">
                                          <w:marLeft w:val="0"/>
                                          <w:marRight w:val="0"/>
                                          <w:marTop w:val="206"/>
                                          <w:marBottom w:val="2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1618">
                  <w:marLeft w:val="411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040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8500">
                  <w:marLeft w:val="411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146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13622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F3F3F3"/>
                            <w:left w:val="none" w:sz="0" w:space="0" w:color="F3F3F3"/>
                            <w:bottom w:val="single" w:sz="8" w:space="0" w:color="F3F3F3"/>
                            <w:right w:val="single" w:sz="8" w:space="0" w:color="F3F3F3"/>
                          </w:divBdr>
                          <w:divsChild>
                            <w:div w:id="1789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8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8813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367223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0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0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496229">
                                          <w:marLeft w:val="0"/>
                                          <w:marRight w:val="0"/>
                                          <w:marTop w:val="206"/>
                                          <w:marBottom w:val="2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5683">
                      <w:marLeft w:val="411"/>
                      <w:marRight w:val="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lass.ru/" TargetMode="External"/><Relationship Id="rId13" Type="http://schemas.openxmlformats.org/officeDocument/2006/relationships/hyperlink" Target="http://olimpi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tion.yandex.ru/" TargetMode="External"/><Relationship Id="rId12" Type="http://schemas.openxmlformats.org/officeDocument/2006/relationships/hyperlink" Target="http://myskill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chebnik.mos.ru/" TargetMode="External"/><Relationship Id="rId11" Type="http://schemas.openxmlformats.org/officeDocument/2006/relationships/hyperlink" Target="http://elducation.ru/" TargetMode="External"/><Relationship Id="rId5" Type="http://schemas.openxmlformats.org/officeDocument/2006/relationships/hyperlink" Target="http://resh.edu.ru/" TargetMode="External"/><Relationship Id="rId15" Type="http://schemas.openxmlformats.org/officeDocument/2006/relationships/hyperlink" Target="http://site.bilet.worldskills.ru/" TargetMode="External"/><Relationship Id="rId10" Type="http://schemas.openxmlformats.org/officeDocument/2006/relationships/hyperlink" Target="http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cbl.ru/" TargetMode="External"/><Relationship Id="rId14" Type="http://schemas.openxmlformats.org/officeDocument/2006/relationships/hyperlink" Target="http://mosobvr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946</Words>
  <Characters>5396</Characters>
  <Application>Microsoft Office Word</Application>
  <DocSecurity>0</DocSecurity>
  <Lines>44</Lines>
  <Paragraphs>12</Paragraphs>
  <ScaleCrop>false</ScaleCrop>
  <Company>MultiDVD Team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dcterms:created xsi:type="dcterms:W3CDTF">2020-04-07T09:57:00Z</dcterms:created>
  <dcterms:modified xsi:type="dcterms:W3CDTF">2020-04-09T09:37:00Z</dcterms:modified>
</cp:coreProperties>
</file>