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25" w:rsidRDefault="00430BAB">
      <w:pPr>
        <w:pStyle w:val="Heading1"/>
        <w:numPr>
          <w:ilvl w:val="0"/>
          <w:numId w:val="1"/>
        </w:numPr>
        <w:ind w:right="76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98895" cy="90239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902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Default="00867725">
      <w:pPr>
        <w:jc w:val="center"/>
        <w:rPr>
          <w:sz w:val="24"/>
          <w:szCs w:val="24"/>
          <w:u w:val="single"/>
        </w:rPr>
      </w:pPr>
    </w:p>
    <w:p w:rsidR="00867725" w:rsidRDefault="00430BAB">
      <w:pPr>
        <w:pStyle w:val="af2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Раздел 1. пояснительная записка</w:t>
      </w:r>
    </w:p>
    <w:p w:rsidR="00867725" w:rsidRDefault="00430BAB">
      <w:pPr>
        <w:tabs>
          <w:tab w:val="left" w:pos="3135"/>
          <w:tab w:val="center" w:pos="4117"/>
        </w:tabs>
        <w:spacing w:before="120"/>
        <w:jc w:val="both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Творческая деятельность человека, как правило, обусловлена теми способностями,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которые формируются в ранние дошкольные и школьные годы.</w:t>
      </w:r>
      <w:proofErr w:type="gramEnd"/>
      <w:r>
        <w:rPr>
          <w:color w:val="000000"/>
          <w:sz w:val="28"/>
          <w:szCs w:val="28"/>
        </w:rPr>
        <w:t xml:space="preserve"> Она стимулирует развитие индивидуальности ребенка, его талантов, умственных и </w:t>
      </w:r>
      <w:r>
        <w:rPr>
          <w:color w:val="000000"/>
          <w:sz w:val="28"/>
          <w:szCs w:val="28"/>
        </w:rPr>
        <w:t>физических способностей. Особым видом творческой деятельности детей является изучение и практическое освоение танца.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связи с активной популяризацией хореографии в последнее время, дети стали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приходить в танцевальные студии значительно в </w:t>
      </w:r>
      <w:proofErr w:type="gramStart"/>
      <w:r>
        <w:rPr>
          <w:color w:val="000000"/>
          <w:sz w:val="28"/>
          <w:szCs w:val="28"/>
        </w:rPr>
        <w:t>раннем</w:t>
      </w:r>
      <w:proofErr w:type="gramEnd"/>
      <w:r>
        <w:rPr>
          <w:color w:val="000000"/>
          <w:sz w:val="28"/>
          <w:szCs w:val="28"/>
        </w:rPr>
        <w:t xml:space="preserve"> возрасте</w:t>
      </w:r>
      <w:r>
        <w:rPr>
          <w:color w:val="000000"/>
          <w:sz w:val="28"/>
          <w:szCs w:val="28"/>
        </w:rPr>
        <w:t>м, поэтому возникла необходимость разработки особенного подхода и программы для работы с ними.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является результатом практического опыта автора, его педагогической, балетмейстерской и исполнительной деятельности и </w:t>
      </w:r>
      <w:r>
        <w:rPr>
          <w:sz w:val="28"/>
          <w:szCs w:val="28"/>
        </w:rPr>
        <w:t xml:space="preserve">имеет </w:t>
      </w:r>
      <w:r>
        <w:rPr>
          <w:i/>
          <w:iCs/>
          <w:sz w:val="28"/>
          <w:szCs w:val="28"/>
        </w:rPr>
        <w:t>художественную напра</w:t>
      </w:r>
      <w:r>
        <w:rPr>
          <w:i/>
          <w:iCs/>
          <w:sz w:val="28"/>
          <w:szCs w:val="28"/>
        </w:rPr>
        <w:t>вленность.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Актуальность: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 нацелена на развитие хореографических данных детей, получение практических и теоретических знаний в игровой форме, развитие музыкальности и чувства ритма, способности концертировать своё внимание, что подготовит детей к б</w:t>
      </w:r>
      <w:r>
        <w:rPr>
          <w:color w:val="000000"/>
          <w:sz w:val="28"/>
          <w:szCs w:val="28"/>
        </w:rPr>
        <w:t>олее серьезному и глубокому изучению хореографии в дальнейшем.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учитываются основные постулаты педагогики: от </w:t>
      </w:r>
      <w:proofErr w:type="gramStart"/>
      <w:r>
        <w:rPr>
          <w:color w:val="000000"/>
          <w:sz w:val="28"/>
          <w:szCs w:val="28"/>
        </w:rPr>
        <w:t>простого</w:t>
      </w:r>
      <w:proofErr w:type="gramEnd"/>
      <w:r>
        <w:rPr>
          <w:color w:val="000000"/>
          <w:sz w:val="28"/>
          <w:szCs w:val="28"/>
        </w:rPr>
        <w:t xml:space="preserve"> – к сложному, постепенность накапливаемых знаний и умений, преемственность знаний и т.д. Программа ориентирована на развитие т</w:t>
      </w:r>
      <w:r>
        <w:rPr>
          <w:color w:val="000000"/>
          <w:sz w:val="28"/>
          <w:szCs w:val="28"/>
        </w:rPr>
        <w:t>анцевальных способностей, физического здоровья, музыкальности, прививание любви к хореографии и творчеству в целом.</w:t>
      </w:r>
    </w:p>
    <w:p w:rsidR="00867725" w:rsidRDefault="00430BAB">
      <w:pPr>
        <w:tabs>
          <w:tab w:val="left" w:pos="3135"/>
          <w:tab w:val="center" w:pos="4117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Новизна</w:t>
      </w:r>
      <w:r>
        <w:rPr>
          <w:sz w:val="28"/>
          <w:szCs w:val="28"/>
        </w:rPr>
        <w:t xml:space="preserve"> программы заключается в том, что позволяет подготовить детей дошкольного и школьного возраста (5-8 лет) к освоению предмета хореогра</w:t>
      </w:r>
      <w:r>
        <w:rPr>
          <w:sz w:val="28"/>
          <w:szCs w:val="28"/>
        </w:rPr>
        <w:t>фии, направлению эстрадного и современного танца.</w:t>
      </w:r>
    </w:p>
    <w:p w:rsidR="00867725" w:rsidRDefault="00430BAB">
      <w:pPr>
        <w:tabs>
          <w:tab w:val="left" w:pos="3135"/>
          <w:tab w:val="center" w:pos="4117"/>
        </w:tabs>
        <w:spacing w:line="360" w:lineRule="auto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i/>
          <w:iCs/>
          <w:sz w:val="28"/>
          <w:szCs w:val="28"/>
          <w:u w:val="single"/>
        </w:rPr>
        <w:t>Цель программы:</w:t>
      </w:r>
      <w:r>
        <w:rPr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обучение основам хореографического искусства.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программы предполагает решение ряда следующих </w:t>
      </w:r>
      <w:r>
        <w:rPr>
          <w:b/>
          <w:bCs/>
          <w:i/>
          <w:iCs/>
          <w:color w:val="000000"/>
          <w:sz w:val="28"/>
          <w:szCs w:val="28"/>
          <w:u w:val="single"/>
        </w:rPr>
        <w:t>задач</w:t>
      </w:r>
      <w:r>
        <w:rPr>
          <w:color w:val="000000"/>
          <w:sz w:val="28"/>
          <w:szCs w:val="28"/>
        </w:rPr>
        <w:t>:</w:t>
      </w:r>
    </w:p>
    <w:p w:rsidR="00867725" w:rsidRDefault="00430BAB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Обучающие: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-дать элементарные знания хореографической грамоты,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-научить детей </w:t>
      </w:r>
      <w:r>
        <w:rPr>
          <w:color w:val="000000"/>
          <w:sz w:val="28"/>
          <w:szCs w:val="28"/>
        </w:rPr>
        <w:t xml:space="preserve">двигаться под музыку передавая её </w:t>
      </w:r>
      <w:proofErr w:type="gramStart"/>
      <w:r>
        <w:rPr>
          <w:color w:val="000000"/>
          <w:sz w:val="28"/>
          <w:szCs w:val="28"/>
        </w:rPr>
        <w:t>темповые</w:t>
      </w:r>
      <w:proofErr w:type="gramEnd"/>
      <w:r>
        <w:rPr>
          <w:color w:val="000000"/>
          <w:sz w:val="28"/>
          <w:szCs w:val="28"/>
        </w:rPr>
        <w:t xml:space="preserve"> и динамические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особенности.</w:t>
      </w:r>
    </w:p>
    <w:p w:rsidR="00867725" w:rsidRDefault="00430BAB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Воспитательные: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-создать коллектив и воспитывать чувство коллективизма;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-воспитать трудолюбие и умение добиваться цели;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-научить организации учебного занятия.</w:t>
      </w:r>
    </w:p>
    <w:p w:rsidR="00867725" w:rsidRDefault="00430BAB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Развивающие: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-развить </w:t>
      </w:r>
      <w:r>
        <w:rPr>
          <w:color w:val="000000"/>
          <w:sz w:val="28"/>
          <w:szCs w:val="28"/>
        </w:rPr>
        <w:t>природные данные детей,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-приобретение навыков элементарной координации,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-выработка чувства ритма,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музыкального слуха,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образного мышления.</w:t>
      </w:r>
    </w:p>
    <w:p w:rsidR="00867725" w:rsidRDefault="00430BAB">
      <w:pPr>
        <w:tabs>
          <w:tab w:val="left" w:pos="3135"/>
          <w:tab w:val="center" w:pos="4117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Отличительной особенностью</w:t>
      </w:r>
      <w:r>
        <w:rPr>
          <w:sz w:val="28"/>
          <w:szCs w:val="28"/>
        </w:rPr>
        <w:t xml:space="preserve"> данной образовательной программы является то, что она позволяет выровня</w:t>
      </w:r>
      <w:r>
        <w:rPr>
          <w:sz w:val="28"/>
          <w:szCs w:val="28"/>
        </w:rPr>
        <w:t>ть возможности детей, используя в процессе их обучения, индивидуальный подход, а также грамотно применяя систему коррекции природных хореографических данных, путем вовлечения в игру и исполнения специальных упражнений.</w:t>
      </w:r>
    </w:p>
    <w:p w:rsidR="00867725" w:rsidRDefault="00430BAB">
      <w:pPr>
        <w:tabs>
          <w:tab w:val="left" w:pos="3135"/>
          <w:tab w:val="center" w:pos="4117"/>
        </w:tabs>
        <w:spacing w:line="276" w:lineRule="auto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Ожидаемые результаты обучения.</w:t>
      </w:r>
    </w:p>
    <w:p w:rsidR="00867725" w:rsidRDefault="00430BAB">
      <w:pPr>
        <w:tabs>
          <w:tab w:val="left" w:pos="3135"/>
          <w:tab w:val="center" w:pos="41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око</w:t>
      </w:r>
      <w:r>
        <w:rPr>
          <w:sz w:val="28"/>
          <w:szCs w:val="28"/>
        </w:rPr>
        <w:t>нчании первого года обучения дети должны овладеть азами хореографического образования: усвоить основы хореографической и музыкальной грамоты и, соответственно, технику исполнения базовых движений, а также научиться элементарной координации собственного тел</w:t>
      </w:r>
      <w:r>
        <w:rPr>
          <w:sz w:val="28"/>
          <w:szCs w:val="28"/>
        </w:rPr>
        <w:t>а в пространстве.</w:t>
      </w:r>
    </w:p>
    <w:p w:rsidR="00867725" w:rsidRDefault="00430BAB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Учащиеся должны знать: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первоначальные навыки постановки корпуса и рук;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I, II, III, VI позиции ног;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отличие выворотного движения ног от </w:t>
      </w:r>
      <w:proofErr w:type="spellStart"/>
      <w:r>
        <w:rPr>
          <w:color w:val="000000"/>
          <w:sz w:val="28"/>
          <w:szCs w:val="28"/>
        </w:rPr>
        <w:t>невыворотного</w:t>
      </w:r>
      <w:proofErr w:type="spellEnd"/>
      <w:r>
        <w:rPr>
          <w:color w:val="000000"/>
          <w:sz w:val="28"/>
          <w:szCs w:val="28"/>
        </w:rPr>
        <w:t>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музыкальные ритмы;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методику исполнения простых танцевальных шагов.</w:t>
      </w:r>
    </w:p>
    <w:p w:rsidR="00867725" w:rsidRDefault="00430BAB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Должны уметь: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делать простые танцевальные шаги: марш, галоп, танцевальный бег;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танцевать элементарные детские танцы;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исполнять I, II, III, VI позиции ног;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color w:val="000000"/>
          <w:sz w:val="28"/>
          <w:szCs w:val="28"/>
        </w:rPr>
        <w:t>развить общую координацию;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первоначально сформировать свод стопы;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обладать чувством ритма;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ритмично двигаться</w:t>
      </w:r>
      <w:r>
        <w:rPr>
          <w:color w:val="000000"/>
          <w:sz w:val="28"/>
          <w:szCs w:val="28"/>
        </w:rPr>
        <w:t xml:space="preserve"> под музыку;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сидеть на поперечном шпагате не выше, чем 20 см от пола,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делать </w:t>
      </w:r>
      <w:proofErr w:type="gramStart"/>
      <w:r>
        <w:rPr>
          <w:color w:val="000000"/>
          <w:sz w:val="28"/>
          <w:szCs w:val="28"/>
        </w:rPr>
        <w:t>мостик</w:t>
      </w:r>
      <w:proofErr w:type="gramEnd"/>
      <w:r>
        <w:rPr>
          <w:color w:val="000000"/>
          <w:sz w:val="28"/>
          <w:szCs w:val="28"/>
        </w:rPr>
        <w:t xml:space="preserve"> из положения лежа, иметь выворотную, открытую «лягушку» в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положении</w:t>
      </w:r>
      <w:proofErr w:type="gramEnd"/>
      <w:r>
        <w:rPr>
          <w:color w:val="000000"/>
          <w:sz w:val="28"/>
          <w:szCs w:val="28"/>
        </w:rPr>
        <w:t xml:space="preserve"> «сидя».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Формы подведения итогов реализации образовательной программы.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-контрольные занятия по каждой </w:t>
      </w:r>
      <w:r>
        <w:rPr>
          <w:color w:val="000000"/>
          <w:sz w:val="28"/>
          <w:szCs w:val="28"/>
        </w:rPr>
        <w:t>теме;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-открытые занятия для родителей и других гостей;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-участие каждого учащегося конкретно в постановочной работе, перерастающей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сценическую практику;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Сроки реализации программы.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</w:t>
      </w:r>
    </w:p>
    <w:p w:rsidR="00867725" w:rsidRDefault="00430BA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грамма рассчитана на 1 год и предусматривает учебную нагрузку в объеме 136 часов в год.                                                                                                                               </w:t>
      </w:r>
    </w:p>
    <w:p w:rsidR="00867725" w:rsidRDefault="00430BAB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Форма организации</w:t>
      </w:r>
      <w:r>
        <w:rPr>
          <w:sz w:val="28"/>
          <w:szCs w:val="28"/>
        </w:rPr>
        <w:t xml:space="preserve"> учебного процесса - групповые занятия.</w:t>
      </w:r>
    </w:p>
    <w:p w:rsidR="00867725" w:rsidRDefault="00430BAB">
      <w:pPr>
        <w:tabs>
          <w:tab w:val="left" w:pos="3135"/>
          <w:tab w:val="center" w:pos="41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4 раза в неделю по 45 минут.</w:t>
      </w:r>
    </w:p>
    <w:p w:rsidR="00867725" w:rsidRDefault="00430BAB">
      <w:pPr>
        <w:tabs>
          <w:tab w:val="left" w:pos="3135"/>
          <w:tab w:val="center" w:pos="41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такие формы проведения занятий как практическое занятие, беседа, игра, самостоятельная работа, открытое занятие.</w:t>
      </w:r>
    </w:p>
    <w:p w:rsidR="00867725" w:rsidRDefault="00430BAB">
      <w:pPr>
        <w:tabs>
          <w:tab w:val="left" w:pos="3135"/>
          <w:tab w:val="center" w:pos="4117"/>
        </w:tabs>
        <w:spacing w:line="360" w:lineRule="auto"/>
        <w:jc w:val="both"/>
      </w:pPr>
      <w:r>
        <w:rPr>
          <w:sz w:val="28"/>
          <w:szCs w:val="28"/>
        </w:rPr>
        <w:t xml:space="preserve">  </w:t>
      </w:r>
    </w:p>
    <w:p w:rsidR="00867725" w:rsidRDefault="00430BAB">
      <w:pPr>
        <w:tabs>
          <w:tab w:val="left" w:pos="3135"/>
          <w:tab w:val="center" w:pos="4117"/>
        </w:tabs>
        <w:spacing w:line="360" w:lineRule="auto"/>
        <w:jc w:val="both"/>
      </w:pPr>
      <w:r>
        <w:rPr>
          <w:sz w:val="28"/>
          <w:szCs w:val="28"/>
        </w:rPr>
        <w:t xml:space="preserve">В ходе проведения занятий используются </w:t>
      </w:r>
      <w:r>
        <w:rPr>
          <w:sz w:val="28"/>
          <w:szCs w:val="28"/>
        </w:rPr>
        <w:t>такие формы организации деятельности обучающихся как групповая, индивидуальная, подгрупповая.</w:t>
      </w:r>
    </w:p>
    <w:p w:rsidR="00867725" w:rsidRDefault="00430BAB">
      <w:pPr>
        <w:tabs>
          <w:tab w:val="left" w:pos="3135"/>
          <w:tab w:val="center" w:pos="4117"/>
        </w:tabs>
        <w:spacing w:line="360" w:lineRule="auto"/>
        <w:jc w:val="both"/>
      </w:pPr>
      <w:r>
        <w:rPr>
          <w:sz w:val="28"/>
          <w:szCs w:val="28"/>
        </w:rPr>
        <w:t>Структура учебного занятия состоит из трех частей: подготовительной, основной и заключительной.</w:t>
      </w:r>
    </w:p>
    <w:p w:rsidR="00867725" w:rsidRDefault="00430BAB">
      <w:pPr>
        <w:tabs>
          <w:tab w:val="left" w:pos="3135"/>
          <w:tab w:val="center" w:pos="4117"/>
        </w:tabs>
        <w:spacing w:line="360" w:lineRule="auto"/>
        <w:jc w:val="both"/>
      </w:pPr>
      <w:r>
        <w:rPr>
          <w:sz w:val="28"/>
          <w:szCs w:val="28"/>
        </w:rPr>
        <w:t>В подготовительной части занятия обучающиеся сосредотачивают внима</w:t>
      </w:r>
      <w:r>
        <w:rPr>
          <w:sz w:val="28"/>
          <w:szCs w:val="28"/>
        </w:rPr>
        <w:t xml:space="preserve">ния, подготавливают суставно-мышечный аппарат, </w:t>
      </w:r>
      <w:proofErr w:type="spellStart"/>
      <w:r>
        <w:rPr>
          <w:sz w:val="28"/>
          <w:szCs w:val="28"/>
        </w:rPr>
        <w:t>сердечно-сосудистую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дыхательную</w:t>
      </w:r>
      <w:proofErr w:type="gramEnd"/>
      <w:r>
        <w:rPr>
          <w:sz w:val="28"/>
          <w:szCs w:val="28"/>
        </w:rPr>
        <w:t xml:space="preserve"> системы для последующей работы. В основной части занятия обучающиеся развивают свои физические данные и изучают новый материал. В заключительной части занятия подводятся итоги</w:t>
      </w:r>
      <w:r>
        <w:rPr>
          <w:sz w:val="28"/>
          <w:szCs w:val="28"/>
        </w:rPr>
        <w:t>.</w:t>
      </w:r>
    </w:p>
    <w:p w:rsidR="00867725" w:rsidRDefault="00430BAB">
      <w:pPr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Возраст детей, участвующих в реализации ДООП.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867725" w:rsidRDefault="00430BAB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для занятий с учащимися 5-8 лет.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</w:p>
    <w:p w:rsidR="00867725" w:rsidRDefault="00867725">
      <w:pPr>
        <w:tabs>
          <w:tab w:val="left" w:pos="3135"/>
          <w:tab w:val="center" w:pos="4117"/>
        </w:tabs>
        <w:spacing w:before="120"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2.Учебн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тематический п</w:t>
      </w:r>
      <w:r>
        <w:rPr>
          <w:b/>
          <w:bCs/>
          <w:sz w:val="28"/>
          <w:szCs w:val="28"/>
        </w:rPr>
        <w:t>лан.</w:t>
      </w:r>
    </w:p>
    <w:tbl>
      <w:tblPr>
        <w:tblW w:w="997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000"/>
      </w:tblPr>
      <w:tblGrid>
        <w:gridCol w:w="690"/>
        <w:gridCol w:w="3560"/>
        <w:gridCol w:w="1735"/>
        <w:gridCol w:w="1995"/>
        <w:gridCol w:w="1995"/>
      </w:tblGrid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67725" w:rsidRDefault="00430BA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</w:t>
            </w:r>
            <w:proofErr w:type="spellEnd"/>
            <w:r>
              <w:rPr>
                <w:color w:val="000000"/>
                <w:sz w:val="28"/>
                <w:szCs w:val="28"/>
              </w:rPr>
              <w:t>.  часов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color w:val="000000"/>
                <w:sz w:val="28"/>
                <w:szCs w:val="28"/>
              </w:rPr>
              <w:t>.    часов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часов</w:t>
            </w:r>
          </w:p>
        </w:tc>
      </w:tr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 в предмет</w:t>
            </w:r>
          </w:p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хореографии. Знакомство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элементарными понятиями,</w:t>
            </w:r>
          </w:p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организации и</w:t>
            </w:r>
          </w:p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занятия.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color w:val="000000"/>
                <w:sz w:val="28"/>
                <w:szCs w:val="28"/>
              </w:rPr>
              <w:t>музыкальных</w:t>
            </w:r>
            <w:proofErr w:type="gramEnd"/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ритмов.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танцевальных шагов.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Музыкально-ритмические</w:t>
            </w:r>
          </w:p>
          <w:p w:rsidR="00867725" w:rsidRDefault="00430BA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игры.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67725">
        <w:trPr>
          <w:trHeight w:val="225"/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color w:val="000000"/>
                <w:sz w:val="28"/>
                <w:szCs w:val="28"/>
              </w:rPr>
              <w:t>элементарных</w:t>
            </w:r>
            <w:proofErr w:type="gramEnd"/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детских танце</w:t>
            </w:r>
            <w:proofErr w:type="gramStart"/>
            <w:r>
              <w:rPr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этюдов.</w:t>
            </w:r>
          </w:p>
          <w:p w:rsidR="00867725" w:rsidRDefault="00430BA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Постановочная работа.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color w:val="000000"/>
                <w:sz w:val="28"/>
                <w:szCs w:val="28"/>
              </w:rPr>
              <w:t>хореографической</w:t>
            </w:r>
            <w:proofErr w:type="gramEnd"/>
          </w:p>
          <w:p w:rsidR="00867725" w:rsidRDefault="00430BA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грамоты.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Партерный экзерсис.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Гимнастика.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67725">
        <w:trPr>
          <w:trHeight w:val="270"/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Контрольно-итоговые занятия.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7725">
        <w:trPr>
          <w:jc w:val="center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867725">
            <w:pPr>
              <w:rPr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</w:tr>
    </w:tbl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center"/>
      </w:pPr>
      <w:r>
        <w:rPr>
          <w:b/>
          <w:bCs/>
          <w:sz w:val="28"/>
          <w:szCs w:val="28"/>
        </w:rPr>
        <w:t>Раздел 3. Содержание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1. Введение.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Знакомство с понятием «хореография», а также с танцевальными жанрами.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проведения занятий. Построение детей и перестроение во время </w:t>
      </w:r>
      <w:r>
        <w:rPr>
          <w:color w:val="000000"/>
          <w:sz w:val="28"/>
          <w:szCs w:val="28"/>
        </w:rPr>
        <w:t>урока.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Изучение поклона.</w:t>
      </w:r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2. Изучение музыкальных ритмов.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Что такое ритм. Сильные и слабые доли. Затакт.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Изучение сильной и слабой доли. Развитие ритмического слуха в форме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«</w:t>
      </w:r>
      <w:proofErr w:type="gramStart"/>
      <w:r>
        <w:rPr>
          <w:color w:val="000000"/>
          <w:sz w:val="28"/>
          <w:szCs w:val="28"/>
        </w:rPr>
        <w:t>Прохлопай</w:t>
      </w:r>
      <w:proofErr w:type="gramEnd"/>
      <w:r>
        <w:rPr>
          <w:color w:val="000000"/>
          <w:sz w:val="28"/>
          <w:szCs w:val="28"/>
        </w:rPr>
        <w:t xml:space="preserve"> ритм» и «Оркестр ложкарей» (под </w:t>
      </w:r>
      <w:r>
        <w:rPr>
          <w:color w:val="000000"/>
          <w:sz w:val="28"/>
          <w:szCs w:val="28"/>
        </w:rPr>
        <w:t>музыку и без музыки). Разбор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танцевального движения с его ритмической организацией.</w:t>
      </w:r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3. Изучение танцевальных шагов.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Теория.</w:t>
      </w:r>
      <w:r>
        <w:rPr>
          <w:color w:val="000000"/>
          <w:sz w:val="28"/>
          <w:szCs w:val="28"/>
        </w:rPr>
        <w:t xml:space="preserve"> Правила постановки стопы. Выворотная постановка стопы.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Марш (в том числе со сменой </w:t>
      </w:r>
      <w:proofErr w:type="spellStart"/>
      <w:r>
        <w:rPr>
          <w:color w:val="000000"/>
          <w:sz w:val="28"/>
          <w:szCs w:val="28"/>
        </w:rPr>
        <w:t>темпо-ритма</w:t>
      </w:r>
      <w:proofErr w:type="spellEnd"/>
      <w:r>
        <w:rPr>
          <w:color w:val="000000"/>
          <w:sz w:val="28"/>
          <w:szCs w:val="28"/>
        </w:rPr>
        <w:t xml:space="preserve"> и по разной траектории</w:t>
      </w:r>
      <w:r>
        <w:rPr>
          <w:color w:val="000000"/>
          <w:sz w:val="28"/>
          <w:szCs w:val="28"/>
        </w:rPr>
        <w:t xml:space="preserve"> в зале).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 «высокое колено». Шаг подскок. Шаг галоп. Танцевальный бег. Шаг притоп.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Топотушки</w:t>
      </w:r>
      <w:proofErr w:type="spellEnd"/>
      <w:r>
        <w:rPr>
          <w:color w:val="000000"/>
          <w:sz w:val="28"/>
          <w:szCs w:val="28"/>
        </w:rPr>
        <w:t xml:space="preserve">. Шаг на </w:t>
      </w:r>
      <w:proofErr w:type="gramStart"/>
      <w:r>
        <w:rPr>
          <w:color w:val="000000"/>
          <w:sz w:val="28"/>
          <w:szCs w:val="28"/>
        </w:rPr>
        <w:t>высоких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полупальцах</w:t>
      </w:r>
      <w:proofErr w:type="spellEnd"/>
      <w:r>
        <w:rPr>
          <w:color w:val="000000"/>
          <w:sz w:val="28"/>
          <w:szCs w:val="28"/>
        </w:rPr>
        <w:t>.</w:t>
      </w:r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4 Музыкально-ритмические игры.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Знакомство с правилами игры.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«Самолет» - укрепление икроножных игр, развитие </w:t>
      </w:r>
      <w:r>
        <w:rPr>
          <w:color w:val="000000"/>
          <w:sz w:val="28"/>
          <w:szCs w:val="28"/>
        </w:rPr>
        <w:t>моторики рук,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ориентация в пространстве зала, развитие ритмического чувства и музыкального слуха.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«Пожалуйста» - закрепление изученного материала и непроизвольный контроль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усвоенного, воспитание вежливости и внимания.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«Земля-небо, </w:t>
      </w:r>
      <w:proofErr w:type="gramStart"/>
      <w:r>
        <w:rPr>
          <w:color w:val="000000"/>
          <w:sz w:val="28"/>
          <w:szCs w:val="28"/>
        </w:rPr>
        <w:t>право-лево</w:t>
      </w:r>
      <w:proofErr w:type="gramEnd"/>
      <w:r>
        <w:rPr>
          <w:color w:val="000000"/>
          <w:sz w:val="28"/>
          <w:szCs w:val="28"/>
        </w:rPr>
        <w:t>» - развитие вн</w:t>
      </w:r>
      <w:r>
        <w:rPr>
          <w:color w:val="000000"/>
          <w:sz w:val="28"/>
          <w:szCs w:val="28"/>
        </w:rPr>
        <w:t>имания, обучение конкретному материалу и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его усвоения.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«Нарисуй музыку словами...» - развитие воображения, фантазии, умения слушать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музыку и слышать ее.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«Море волнуется...» - развитие творческой выдумки, детской фантазии, умение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рисовать образ дви</w:t>
      </w:r>
      <w:r>
        <w:rPr>
          <w:color w:val="000000"/>
          <w:sz w:val="28"/>
          <w:szCs w:val="28"/>
        </w:rPr>
        <w:t>жением.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«День и ночь» - умение различать характер музыки, чередовать процесс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возбуждения (активного движения) с процессом торможения (покоя), развитие реакции ребенка 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своими действиями.</w:t>
      </w:r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5. Изучение элементарных детских танцев-э</w:t>
      </w:r>
      <w:r>
        <w:rPr>
          <w:b/>
          <w:bCs/>
          <w:color w:val="000000"/>
          <w:sz w:val="28"/>
          <w:szCs w:val="28"/>
        </w:rPr>
        <w:t>тюдов. Постановочная работа.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Разбор, </w:t>
      </w:r>
      <w:proofErr w:type="spellStart"/>
      <w:r>
        <w:rPr>
          <w:color w:val="000000"/>
          <w:sz w:val="28"/>
          <w:szCs w:val="28"/>
        </w:rPr>
        <w:t>проучивание</w:t>
      </w:r>
      <w:proofErr w:type="spellEnd"/>
      <w:r>
        <w:rPr>
          <w:color w:val="000000"/>
          <w:sz w:val="28"/>
          <w:szCs w:val="28"/>
        </w:rPr>
        <w:t xml:space="preserve"> и заучивание очень простых танцев-этюдов на детскую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тематику в синхронном исполнении.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Практика. </w:t>
      </w:r>
      <w:r>
        <w:rPr>
          <w:color w:val="000000"/>
          <w:sz w:val="28"/>
          <w:szCs w:val="28"/>
        </w:rPr>
        <w:t>Постановочная работа танцевальных номеров.</w:t>
      </w:r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6. Элементарное изучение хореографической грамоты.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Ознакомление с позициями ног и рук. Понятие </w:t>
      </w:r>
      <w:proofErr w:type="gramStart"/>
      <w:r>
        <w:rPr>
          <w:color w:val="000000"/>
          <w:sz w:val="28"/>
          <w:szCs w:val="28"/>
        </w:rPr>
        <w:t>выворотного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невыворотного</w:t>
      </w:r>
      <w:proofErr w:type="spellEnd"/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положения. Усвоение понятия опорной и работающей ноги.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Практика.</w:t>
      </w:r>
      <w:r>
        <w:rPr>
          <w:color w:val="000000"/>
          <w:sz w:val="28"/>
          <w:szCs w:val="28"/>
        </w:rPr>
        <w:t xml:space="preserve"> Изучение, I, II, III позиций ног. Изучение подготовительного положения, I и III позиций рук. Постановка корпуса.</w:t>
      </w:r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7. Партерный экзерсис.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Знакомство с партерным экзерсисом, как видом занятия, позволяющим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наименьшими затратами энергии достичь </w:t>
      </w:r>
      <w:r>
        <w:rPr>
          <w:color w:val="000000"/>
          <w:sz w:val="28"/>
          <w:szCs w:val="28"/>
        </w:rPr>
        <w:t>сразу трех целей: повысить гибкость суставов, улучшить эластичность мышц и связок, нарастить силу мышц.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Мышцы и суставы подготавливаются к освоению хореографических дисциплин,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требующих</w:t>
      </w:r>
      <w:proofErr w:type="gramEnd"/>
      <w:r>
        <w:rPr>
          <w:color w:val="000000"/>
          <w:sz w:val="28"/>
          <w:szCs w:val="28"/>
        </w:rPr>
        <w:t xml:space="preserve"> высокого физического напряжения. Эти упражнения также способствуют исп</w:t>
      </w:r>
      <w:r>
        <w:rPr>
          <w:color w:val="000000"/>
          <w:sz w:val="28"/>
          <w:szCs w:val="28"/>
        </w:rPr>
        <w:t xml:space="preserve">равлению некоторых недостатков в корпусе, ногах и помогают выработать </w:t>
      </w:r>
      <w:proofErr w:type="spellStart"/>
      <w:r>
        <w:rPr>
          <w:color w:val="000000"/>
          <w:sz w:val="28"/>
          <w:szCs w:val="28"/>
        </w:rPr>
        <w:t>выворотность</w:t>
      </w:r>
      <w:proofErr w:type="spellEnd"/>
      <w:r>
        <w:rPr>
          <w:color w:val="000000"/>
          <w:sz w:val="28"/>
          <w:szCs w:val="28"/>
        </w:rPr>
        <w:t xml:space="preserve"> ног, развить гибкость, эластичность стоп.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Практика. </w:t>
      </w:r>
      <w:r>
        <w:rPr>
          <w:color w:val="000000"/>
          <w:sz w:val="28"/>
          <w:szCs w:val="28"/>
        </w:rPr>
        <w:t>Упражнения: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напряжение и расслабление мышц тела;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улучшение эластичности мышц плеча и предплечья, развитие подви</w:t>
      </w:r>
      <w:r>
        <w:rPr>
          <w:color w:val="000000"/>
          <w:sz w:val="28"/>
          <w:szCs w:val="28"/>
        </w:rPr>
        <w:t>жности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локтевого сустава;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развитие гибкости плечевого и поясного суставов;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укрепление мышц брюшного пресса;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улучшение гибкости позвоночника;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улучшение подвижности тазобедренного сустава и эластичности мышц бедра;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улучшение гибкости</w:t>
      </w:r>
      <w:r>
        <w:rPr>
          <w:color w:val="000000"/>
          <w:sz w:val="28"/>
          <w:szCs w:val="28"/>
        </w:rPr>
        <w:t xml:space="preserve"> коленных суставов;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развития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r>
        <w:rPr>
          <w:color w:val="000000"/>
          <w:sz w:val="28"/>
          <w:szCs w:val="28"/>
        </w:rPr>
        <w:t xml:space="preserve"> ног и танцевального шага;</w:t>
      </w:r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8 Гимнастика.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Знакомство с правилами исполнения упражнений. Правила выполнения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упражнений с опорой на руки.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Упражнения: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«мост» из положения лежа,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кувырок б</w:t>
      </w:r>
      <w:r>
        <w:rPr>
          <w:color w:val="000000"/>
          <w:sz w:val="28"/>
          <w:szCs w:val="28"/>
        </w:rPr>
        <w:t>оковой,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«березка»,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кольцо.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шпагаты,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кувырок вперед и назад.</w:t>
      </w:r>
    </w:p>
    <w:p w:rsidR="00867725" w:rsidRDefault="00430BAB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9. Контрольно-итоговые занятия.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Практика.</w:t>
      </w:r>
      <w:r>
        <w:rPr>
          <w:color w:val="000000"/>
          <w:sz w:val="28"/>
          <w:szCs w:val="28"/>
        </w:rPr>
        <w:t xml:space="preserve"> Выполнение тестовых заданий на открытом уроке: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на развитие ритма;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на подвижность шейного отдела позвоночника;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на оценку гибкости </w:t>
      </w:r>
      <w:r>
        <w:rPr>
          <w:color w:val="000000"/>
          <w:sz w:val="28"/>
          <w:szCs w:val="28"/>
        </w:rPr>
        <w:t>позвоночника и подвижность коленных суставов;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на музыкальный слух, чувство ритма и темпа;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на оценку подвижности тазобедренных суставов, эластичность мышц бедра;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center"/>
      </w:pPr>
      <w:r>
        <w:rPr>
          <w:b/>
          <w:bCs/>
          <w:sz w:val="28"/>
          <w:szCs w:val="28"/>
        </w:rPr>
        <w:t>Раздел 4. Обеспечение.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успешной и качественной реализации данной программы необходимо</w:t>
      </w:r>
      <w:r>
        <w:rPr>
          <w:sz w:val="28"/>
          <w:szCs w:val="28"/>
        </w:rPr>
        <w:t xml:space="preserve"> иметь </w:t>
      </w:r>
      <w:proofErr w:type="gramStart"/>
      <w:r>
        <w:rPr>
          <w:sz w:val="28"/>
          <w:szCs w:val="28"/>
        </w:rPr>
        <w:t>определенный</w:t>
      </w:r>
      <w:proofErr w:type="gramEnd"/>
      <w:r>
        <w:rPr>
          <w:sz w:val="28"/>
          <w:szCs w:val="28"/>
        </w:rPr>
        <w:t xml:space="preserve"> обеспечение методическими ресурсами.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база: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Танцевальный класс площадью 3-4 кв.м. на одного человека, высотой не менее 4м.; на полу линолеум.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Сцена для постановочной работы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Гимнастические коврики, резинки, мячи, куб</w:t>
      </w:r>
      <w:r>
        <w:rPr>
          <w:sz w:val="28"/>
          <w:szCs w:val="28"/>
        </w:rPr>
        <w:t>ы и степы.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Материально-технические средства обучения: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Аудио-аппаратура</w:t>
      </w:r>
      <w:proofErr w:type="spellEnd"/>
      <w:r>
        <w:rPr>
          <w:sz w:val="28"/>
          <w:szCs w:val="28"/>
        </w:rPr>
        <w:t xml:space="preserve">, с колонками и качественным звуком, </w:t>
      </w:r>
      <w:proofErr w:type="gramStart"/>
      <w:r>
        <w:rPr>
          <w:sz w:val="28"/>
          <w:szCs w:val="28"/>
        </w:rPr>
        <w:t>воспроизводящая</w:t>
      </w:r>
      <w:proofErr w:type="gramEnd"/>
      <w:r>
        <w:rPr>
          <w:sz w:val="28"/>
          <w:szCs w:val="28"/>
        </w:rPr>
        <w:t xml:space="preserve"> CD, MP3 и USB носители. Желательно наличие дистанционного пульта от данной аппаратуры.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материал, записанный на советующ</w:t>
      </w:r>
      <w:r>
        <w:rPr>
          <w:sz w:val="28"/>
          <w:szCs w:val="28"/>
        </w:rPr>
        <w:t>их аппаратуре носителях:</w:t>
      </w:r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для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экзерсиза</w:t>
      </w:r>
      <w:proofErr w:type="spellEnd"/>
      <w:r>
        <w:rPr>
          <w:sz w:val="28"/>
          <w:szCs w:val="28"/>
        </w:rPr>
        <w:t xml:space="preserve"> (современно-популярного и детского характера)</w:t>
      </w:r>
    </w:p>
    <w:p w:rsidR="00867725" w:rsidRDefault="00430BAB">
      <w:pPr>
        <w:jc w:val="center"/>
      </w:pPr>
      <w:r>
        <w:rPr>
          <w:b/>
          <w:sz w:val="28"/>
          <w:szCs w:val="28"/>
        </w:rPr>
        <w:t>Раздел 5.Формы аттестации и оценочные материалы.</w:t>
      </w:r>
    </w:p>
    <w:p w:rsidR="00867725" w:rsidRDefault="00867725">
      <w:pPr>
        <w:jc w:val="center"/>
        <w:rPr>
          <w:b/>
          <w:sz w:val="28"/>
          <w:szCs w:val="28"/>
        </w:rPr>
      </w:pPr>
    </w:p>
    <w:tbl>
      <w:tblPr>
        <w:tblW w:w="9975" w:type="dxa"/>
        <w:tblLook w:val="04A0"/>
      </w:tblPr>
      <w:tblGrid>
        <w:gridCol w:w="630"/>
        <w:gridCol w:w="3390"/>
        <w:gridCol w:w="5955"/>
      </w:tblGrid>
      <w:tr w:rsidR="00867725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Форма аттестации 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Оценка уровня освоения </w:t>
            </w:r>
          </w:p>
        </w:tc>
      </w:tr>
      <w:tr w:rsidR="00867725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9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Сдача нормативного раздела гимнастики 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Максимально правильное исполнение упражнения (зачет/незачет):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-шпагаты по всем направлениям 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-наклоны корпуса и «мосты»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- туры и вращения </w:t>
            </w:r>
          </w:p>
        </w:tc>
      </w:tr>
      <w:tr w:rsidR="00867725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9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Сдача нормативов раздела ОФП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Максимально правильное исполнение упражнений за 1 минуту (зачет/незачет):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- присед за колени и присед за колени с выпрыгиванием 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 планки во всех вариациях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 «</w:t>
            </w:r>
            <w:proofErr w:type="spellStart"/>
            <w:r>
              <w:rPr>
                <w:sz w:val="24"/>
                <w:szCs w:val="24"/>
              </w:rPr>
              <w:t>бёрпи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 прыжок «поджатый»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- прыжок «разножка» 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 отжимания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 пресс</w:t>
            </w:r>
          </w:p>
        </w:tc>
      </w:tr>
      <w:tr w:rsidR="00867725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9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Сдача нормативов раздела акробатики 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Максимально правильное исполнение упражнения (зачет/незачет):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- «колесо» и «колесо на одной руке» 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 «рондад»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 кувырки</w:t>
            </w:r>
          </w:p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>- перекаты и перекидные</w:t>
            </w:r>
          </w:p>
        </w:tc>
      </w:tr>
      <w:tr w:rsidR="00867725"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90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Самостоятельное сочинение танцевальных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этюдов в разделе импровизация </w:t>
            </w:r>
          </w:p>
        </w:tc>
        <w:tc>
          <w:tcPr>
            <w:tcW w:w="5955" w:type="dxa"/>
            <w:shd w:val="clear" w:color="auto" w:fill="auto"/>
            <w:tcMar>
              <w:left w:w="108" w:type="dxa"/>
            </w:tcMar>
          </w:tcPr>
          <w:p w:rsidR="00867725" w:rsidRDefault="00430BAB">
            <w:pPr>
              <w:jc w:val="both"/>
            </w:pPr>
            <w:r>
              <w:rPr>
                <w:sz w:val="24"/>
                <w:szCs w:val="24"/>
              </w:rPr>
              <w:t xml:space="preserve">Зачет/незачет </w:t>
            </w:r>
          </w:p>
        </w:tc>
      </w:tr>
    </w:tbl>
    <w:p w:rsidR="00867725" w:rsidRDefault="00867725">
      <w:pPr>
        <w:tabs>
          <w:tab w:val="left" w:pos="3135"/>
          <w:tab w:val="center" w:pos="4117"/>
        </w:tabs>
        <w:spacing w:before="120" w:line="360" w:lineRule="auto"/>
        <w:ind w:right="113"/>
        <w:jc w:val="center"/>
        <w:rPr>
          <w:b/>
          <w:bCs/>
          <w:i/>
          <w:iCs/>
          <w:sz w:val="28"/>
          <w:szCs w:val="28"/>
          <w:u w:val="single"/>
        </w:rPr>
      </w:pPr>
      <w:bookmarkStart w:id="1" w:name="__DdeLink__792_900738267"/>
      <w:bookmarkEnd w:id="1"/>
    </w:p>
    <w:p w:rsidR="00867725" w:rsidRDefault="00430BAB">
      <w:pPr>
        <w:tabs>
          <w:tab w:val="left" w:pos="3135"/>
          <w:tab w:val="center" w:pos="4117"/>
        </w:tabs>
        <w:spacing w:before="120"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Раздел 6.Список информативных источников.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Я. Ваганова. Основы классического </w:t>
      </w:r>
      <w:r>
        <w:rPr>
          <w:color w:val="000000"/>
          <w:sz w:val="28"/>
          <w:szCs w:val="28"/>
        </w:rPr>
        <w:t>танца. Санкт-Петербург 2000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Джозеф С. </w:t>
      </w:r>
      <w:proofErr w:type="spellStart"/>
      <w:r>
        <w:rPr>
          <w:color w:val="000000"/>
          <w:sz w:val="28"/>
          <w:szCs w:val="28"/>
        </w:rPr>
        <w:t>Хавилер</w:t>
      </w:r>
      <w:proofErr w:type="spellEnd"/>
      <w:r>
        <w:rPr>
          <w:color w:val="000000"/>
          <w:sz w:val="28"/>
          <w:szCs w:val="28"/>
        </w:rPr>
        <w:t>. Тело танцора. «Новое слово» 2007.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Н. Громова. Детские танцы из классических балетов. Санкт-Петербург 2000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 В. </w:t>
      </w:r>
      <w:proofErr w:type="spellStart"/>
      <w:r>
        <w:rPr>
          <w:color w:val="000000"/>
          <w:sz w:val="28"/>
          <w:szCs w:val="28"/>
        </w:rPr>
        <w:t>Бухвостова</w:t>
      </w:r>
      <w:proofErr w:type="spellEnd"/>
      <w:r>
        <w:rPr>
          <w:color w:val="000000"/>
          <w:sz w:val="28"/>
          <w:szCs w:val="28"/>
        </w:rPr>
        <w:t xml:space="preserve">, Н. И. </w:t>
      </w:r>
      <w:proofErr w:type="spellStart"/>
      <w:r>
        <w:rPr>
          <w:color w:val="000000"/>
          <w:sz w:val="28"/>
          <w:szCs w:val="28"/>
        </w:rPr>
        <w:t>Заикин</w:t>
      </w:r>
      <w:proofErr w:type="spellEnd"/>
      <w:r>
        <w:rPr>
          <w:color w:val="000000"/>
          <w:sz w:val="28"/>
          <w:szCs w:val="28"/>
        </w:rPr>
        <w:t>, С. А, Щекотихина. Балетмейстер и коллектив. Орел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Конорова</w:t>
      </w:r>
      <w:proofErr w:type="spellEnd"/>
      <w:r>
        <w:rPr>
          <w:color w:val="000000"/>
          <w:sz w:val="28"/>
          <w:szCs w:val="28"/>
        </w:rPr>
        <w:t xml:space="preserve"> Е.В. Метод</w:t>
      </w:r>
      <w:r>
        <w:rPr>
          <w:color w:val="000000"/>
          <w:sz w:val="28"/>
          <w:szCs w:val="28"/>
        </w:rPr>
        <w:t>ическое пособие по ритмике в I и II классах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музыкальной школы. Выпуск 1 издательство “музыка”. Москва 1972 год.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Конорова</w:t>
      </w:r>
      <w:proofErr w:type="spellEnd"/>
      <w:r>
        <w:rPr>
          <w:color w:val="000000"/>
          <w:sz w:val="28"/>
          <w:szCs w:val="28"/>
        </w:rPr>
        <w:t xml:space="preserve"> Е.В. Занятия по ритмике в I и IV классах музыкальной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школы. Выпуск 2 Москва 1973 год.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Лифиц</w:t>
      </w:r>
      <w:proofErr w:type="spellEnd"/>
      <w:r>
        <w:rPr>
          <w:color w:val="000000"/>
          <w:sz w:val="28"/>
          <w:szCs w:val="28"/>
        </w:rPr>
        <w:t xml:space="preserve"> И. </w:t>
      </w:r>
      <w:proofErr w:type="spellStart"/>
      <w:r>
        <w:rPr>
          <w:color w:val="000000"/>
          <w:sz w:val="28"/>
          <w:szCs w:val="28"/>
        </w:rPr>
        <w:t>Франио</w:t>
      </w:r>
      <w:proofErr w:type="spellEnd"/>
      <w:r>
        <w:rPr>
          <w:color w:val="000000"/>
          <w:sz w:val="28"/>
          <w:szCs w:val="28"/>
        </w:rPr>
        <w:t xml:space="preserve"> Г. Методическое пособие по ритмик</w:t>
      </w:r>
      <w:r>
        <w:rPr>
          <w:color w:val="000000"/>
          <w:sz w:val="28"/>
          <w:szCs w:val="28"/>
        </w:rPr>
        <w:t>е,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издательство Москва 1987 год.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Руднева С.Д. Фиш 3 Ритмика. Музыкальное движение Москва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просвещение 1972 год.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Ткаченко Т.С Народные танцы Москва 1975</w:t>
      </w:r>
    </w:p>
    <w:p w:rsidR="00867725" w:rsidRDefault="00430BAB">
      <w:pPr>
        <w:pStyle w:val="af7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Франио</w:t>
      </w:r>
      <w:proofErr w:type="spellEnd"/>
      <w:r>
        <w:rPr>
          <w:color w:val="000000"/>
          <w:sz w:val="28"/>
          <w:szCs w:val="28"/>
        </w:rPr>
        <w:t xml:space="preserve"> Г. Роль ритмики в эстетическом воспитании</w:t>
      </w:r>
    </w:p>
    <w:p w:rsidR="00867725" w:rsidRDefault="00430BA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детей. Москва 1989 год.</w:t>
      </w:r>
    </w:p>
    <w:p w:rsidR="00867725" w:rsidRDefault="00867725">
      <w:pPr>
        <w:tabs>
          <w:tab w:val="left" w:pos="3135"/>
          <w:tab w:val="center" w:pos="4117"/>
        </w:tabs>
        <w:spacing w:before="120" w:line="360" w:lineRule="auto"/>
        <w:jc w:val="both"/>
        <w:rPr>
          <w:sz w:val="28"/>
          <w:szCs w:val="28"/>
        </w:rPr>
      </w:pPr>
    </w:p>
    <w:p w:rsidR="00867725" w:rsidRDefault="00430BAB">
      <w:pPr>
        <w:pStyle w:val="Textbody"/>
        <w:spacing w:after="0" w:line="240" w:lineRule="auto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Календарно-тематическое </w:t>
      </w:r>
      <w:r>
        <w:rPr>
          <w:b/>
          <w:bCs/>
          <w:color w:val="000000"/>
          <w:sz w:val="32"/>
          <w:szCs w:val="32"/>
        </w:rPr>
        <w:t>планирование.</w:t>
      </w:r>
    </w:p>
    <w:p w:rsidR="00867725" w:rsidRDefault="00867725">
      <w:pPr>
        <w:pStyle w:val="Textbody"/>
        <w:spacing w:after="0" w:line="240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tbl>
      <w:tblPr>
        <w:tblW w:w="10078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000"/>
      </w:tblPr>
      <w:tblGrid>
        <w:gridCol w:w="540"/>
        <w:gridCol w:w="4418"/>
        <w:gridCol w:w="2509"/>
        <w:gridCol w:w="2611"/>
      </w:tblGrid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867725" w:rsidRDefault="00430B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 в предмет</w:t>
            </w:r>
          </w:p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хореографии. Знакомство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элементарными понятиями,</w:t>
            </w:r>
          </w:p>
          <w:p w:rsidR="00867725" w:rsidRDefault="00430BA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принципы организации и</w:t>
            </w:r>
          </w:p>
          <w:p w:rsidR="00867725" w:rsidRDefault="00430B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занятия.</w:t>
            </w:r>
          </w:p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поклона.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67725">
        <w:trPr>
          <w:trHeight w:val="270"/>
        </w:trPr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Изучение музыкальных ритмов 6 часов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такое ритм. Сильные </w:t>
            </w:r>
            <w:r>
              <w:rPr>
                <w:color w:val="000000"/>
                <w:sz w:val="28"/>
                <w:szCs w:val="28"/>
              </w:rPr>
              <w:t>и слабые доли. Затакт.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сильной и слабой доли. Развитие ритмического слуха в форме игры «</w:t>
            </w:r>
            <w:proofErr w:type="gramStart"/>
            <w:r>
              <w:rPr>
                <w:color w:val="000000"/>
                <w:sz w:val="28"/>
                <w:szCs w:val="28"/>
              </w:rPr>
              <w:t>Прохлопай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ритм» и «Оркестр ложкарей» (под музыку и без музыки). Разбор танцевального движения с его ритмической организацией.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867725">
        <w:trPr>
          <w:trHeight w:val="270"/>
        </w:trPr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Изучение танцевальных шагов 20 часов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постановки стопы. Выворотная постановка стопы.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Марш. Шаг «высокое колено». Шаг подскок. Шаг галоп. Танцевальный бег. Шаг притоп. </w:t>
            </w:r>
            <w:proofErr w:type="spellStart"/>
            <w:r>
              <w:rPr>
                <w:color w:val="000000"/>
                <w:sz w:val="28"/>
                <w:szCs w:val="28"/>
              </w:rPr>
              <w:t>Топотушки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Шаг на </w:t>
            </w:r>
            <w:proofErr w:type="gramStart"/>
            <w:r>
              <w:rPr>
                <w:color w:val="000000"/>
                <w:sz w:val="28"/>
                <w:szCs w:val="28"/>
              </w:rPr>
              <w:t>высоких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полупальцах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неделя</w:t>
            </w:r>
          </w:p>
        </w:tc>
      </w:tr>
      <w:tr w:rsidR="00867725"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Музыкально-ритмические игры 28 часов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правилами игры.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упражнений: «Самолет»,</w:t>
            </w:r>
          </w:p>
          <w:p w:rsidR="00867725" w:rsidRDefault="00430B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«Пожалуйста</w:t>
            </w:r>
            <w:r>
              <w:rPr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«Земля-небо, </w:t>
            </w:r>
            <w:proofErr w:type="gramStart"/>
            <w:r>
              <w:rPr>
                <w:color w:val="000000"/>
                <w:sz w:val="28"/>
                <w:szCs w:val="28"/>
              </w:rPr>
              <w:t>право-лево</w:t>
            </w:r>
            <w:proofErr w:type="gramEnd"/>
            <w:r>
              <w:rPr>
                <w:color w:val="000000"/>
                <w:sz w:val="28"/>
                <w:szCs w:val="28"/>
              </w:rPr>
              <w:t>» и т.д.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неделя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упражнений: «Нарисуй музыку словами», «Море волнуется», «День – ночь» и т.д.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неделя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материала с усложнением правил и добавлением инвентаря.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неделя</w:t>
            </w:r>
          </w:p>
        </w:tc>
      </w:tr>
      <w:tr w:rsidR="00867725"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Изучение элементарных детских танце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этюдов. Постановочная работа 16 часов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Разбор, </w:t>
            </w:r>
            <w:proofErr w:type="spellStart"/>
            <w:r>
              <w:rPr>
                <w:color w:val="000000"/>
                <w:sz w:val="28"/>
                <w:szCs w:val="28"/>
              </w:rPr>
              <w:t>проучивание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заучивание очень простых танцев-этюдов на </w:t>
            </w:r>
            <w:r>
              <w:rPr>
                <w:color w:val="000000"/>
                <w:sz w:val="28"/>
                <w:szCs w:val="28"/>
              </w:rPr>
              <w:t xml:space="preserve">детскую тематику в синхронном исполнении (ассоциации с </w:t>
            </w:r>
            <w:r>
              <w:rPr>
                <w:color w:val="000000"/>
                <w:sz w:val="28"/>
                <w:szCs w:val="28"/>
              </w:rPr>
              <w:lastRenderedPageBreak/>
              <w:t>животными и профессиями).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 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неделя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Постановочная работа танцевальных номеров.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 неделя</w:t>
            </w:r>
          </w:p>
        </w:tc>
      </w:tr>
      <w:tr w:rsidR="00867725">
        <w:trPr>
          <w:trHeight w:val="270"/>
        </w:trPr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Изучение хореографической грамоты 4 часа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Ознакомление с позициями ног и рук. 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неделя</w:t>
            </w:r>
          </w:p>
        </w:tc>
      </w:tr>
      <w:tr w:rsidR="00867725">
        <w:trPr>
          <w:trHeight w:val="270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Понятие выворотного и </w:t>
            </w:r>
            <w:proofErr w:type="spellStart"/>
            <w:r>
              <w:rPr>
                <w:color w:val="000000"/>
                <w:sz w:val="28"/>
                <w:szCs w:val="28"/>
              </w:rPr>
              <w:t>невыворотного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положения. Усвоение понятия опорной и работающей ноги.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неделя</w:t>
            </w:r>
          </w:p>
        </w:tc>
      </w:tr>
      <w:tr w:rsidR="00867725"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Партерный экзерсис 18 часов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tabs>
                <w:tab w:val="left" w:pos="3135"/>
                <w:tab w:val="center" w:pos="411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партерным экзерсисом.</w:t>
            </w:r>
          </w:p>
          <w:p w:rsidR="00867725" w:rsidRDefault="00430BAB">
            <w:pPr>
              <w:tabs>
                <w:tab w:val="left" w:pos="3135"/>
                <w:tab w:val="center" w:pos="411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упражнений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>: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напряжение и расслабление мышц тела; на улучшение </w:t>
            </w:r>
            <w:r>
              <w:rPr>
                <w:color w:val="000000"/>
                <w:sz w:val="28"/>
                <w:szCs w:val="28"/>
              </w:rPr>
              <w:t>эластичности мышц плеча и предплечья, развитие подвижности локтевого сустава; на развитие гибкости плечевого и поясного суставов; на укрепление мышц брюшного пресса; на улучшение гибкости позвоночника; на улучшение подвижности тазобедренного сустава и элас</w:t>
            </w:r>
            <w:r>
              <w:rPr>
                <w:color w:val="000000"/>
                <w:sz w:val="28"/>
                <w:szCs w:val="28"/>
              </w:rPr>
              <w:t xml:space="preserve">тичности мышц бедра; на улучшение гибкости коленных суставов; для развития </w:t>
            </w:r>
            <w:proofErr w:type="spellStart"/>
            <w:r>
              <w:rPr>
                <w:color w:val="000000"/>
                <w:sz w:val="28"/>
                <w:szCs w:val="28"/>
              </w:rPr>
              <w:t>выворотности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ног и танцевального шага;</w:t>
            </w:r>
            <w:proofErr w:type="gramEnd"/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 неделя</w:t>
            </w:r>
          </w:p>
        </w:tc>
      </w:tr>
      <w:tr w:rsidR="00867725"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Постановочная работа 20 часов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Постановочная работа танцевальных номеров. 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24-29 неделя</w:t>
            </w:r>
          </w:p>
        </w:tc>
      </w:tr>
      <w:tr w:rsidR="00867725"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Гимнастика 18 часов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правилами исполнения упражнений. Правила выполнения упражнений с опорой на руки.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неделя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упражнений: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«мост» из положения лежа,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кувырок боковой,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«березка»,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кольцо.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шпагаты,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кувырок вперед и назад.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 неделя</w:t>
            </w:r>
          </w:p>
        </w:tc>
      </w:tr>
      <w:tr w:rsidR="00867725">
        <w:tc>
          <w:tcPr>
            <w:tcW w:w="100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Контрольно-итоговые занятия 4 часа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тестовых заданий на открытом уроке: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28"/>
                <w:szCs w:val="28"/>
              </w:rPr>
              <w:t xml:space="preserve"> на развитие ритма;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28"/>
                <w:szCs w:val="28"/>
              </w:rPr>
              <w:t xml:space="preserve"> на подвижность шейного отдела позвоночника;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28"/>
                <w:szCs w:val="28"/>
              </w:rPr>
              <w:t xml:space="preserve"> на оценку гибкости позвоночника и подвижность коленных суставов;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28"/>
                <w:szCs w:val="28"/>
              </w:rPr>
              <w:t xml:space="preserve"> на музыкальный слух, чувство </w:t>
            </w:r>
            <w:r>
              <w:rPr>
                <w:color w:val="000000"/>
                <w:sz w:val="28"/>
                <w:szCs w:val="28"/>
              </w:rPr>
              <w:t>ритма и темпа;</w:t>
            </w:r>
          </w:p>
          <w:p w:rsidR="00867725" w:rsidRDefault="00430B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</w:t>
            </w:r>
            <w:r>
              <w:rPr>
                <w:color w:val="000000"/>
                <w:sz w:val="28"/>
                <w:szCs w:val="28"/>
              </w:rPr>
              <w:t xml:space="preserve"> на оценку подвижности тазобедренных суставов, эластичность мышц бедра;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неделя</w:t>
            </w:r>
          </w:p>
        </w:tc>
      </w:tr>
      <w:tr w:rsidR="00867725"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867725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" w:type="dxa"/>
            </w:tcMar>
          </w:tcPr>
          <w:p w:rsidR="00867725" w:rsidRDefault="0043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недели</w:t>
            </w:r>
          </w:p>
        </w:tc>
      </w:tr>
    </w:tbl>
    <w:p w:rsidR="00867725" w:rsidRDefault="00867725">
      <w:pPr>
        <w:spacing w:line="276" w:lineRule="auto"/>
        <w:ind w:left="709"/>
      </w:pPr>
    </w:p>
    <w:sectPr w:rsidR="00867725" w:rsidSect="00867725">
      <w:headerReference w:type="default" r:id="rId8"/>
      <w:footerReference w:type="default" r:id="rId9"/>
      <w:pgSz w:w="11906" w:h="16838"/>
      <w:pgMar w:top="777" w:right="909" w:bottom="777" w:left="902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AB" w:rsidRDefault="00430BAB" w:rsidP="00867725">
      <w:r>
        <w:separator/>
      </w:r>
    </w:p>
  </w:endnote>
  <w:endnote w:type="continuationSeparator" w:id="0">
    <w:p w:rsidR="00430BAB" w:rsidRDefault="00430BAB" w:rsidP="0086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25" w:rsidRDefault="00867725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AB" w:rsidRDefault="00430BAB" w:rsidP="00867725">
      <w:r>
        <w:separator/>
      </w:r>
    </w:p>
  </w:footnote>
  <w:footnote w:type="continuationSeparator" w:id="0">
    <w:p w:rsidR="00430BAB" w:rsidRDefault="00430BAB" w:rsidP="00867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25" w:rsidRDefault="00867725">
    <w:pPr>
      <w:widowControl w:val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ED"/>
    <w:multiLevelType w:val="multilevel"/>
    <w:tmpl w:val="90883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982828"/>
    <w:multiLevelType w:val="multilevel"/>
    <w:tmpl w:val="5820426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bCs/>
        <w:sz w:val="26"/>
        <w:szCs w:val="2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bCs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4"/>
        <w:szCs w:val="24"/>
      </w:rPr>
    </w:lvl>
  </w:abstractNum>
  <w:abstractNum w:abstractNumId="2">
    <w:nsid w:val="3E3A005A"/>
    <w:multiLevelType w:val="multilevel"/>
    <w:tmpl w:val="3BFCA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867725"/>
    <w:rsid w:val="0016168B"/>
    <w:rsid w:val="00430BAB"/>
    <w:rsid w:val="0086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st" w:unhideWhenUsed="0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25"/>
    <w:rPr>
      <w:rFonts w:ascii="Times New Roman" w:hAnsi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867725"/>
    <w:pPr>
      <w:keepNext/>
      <w:ind w:right="-284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9"/>
    <w:qFormat/>
    <w:rsid w:val="00867725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867725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iPriority w:val="99"/>
    <w:qFormat/>
    <w:rsid w:val="00867725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867725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9"/>
    <w:qFormat/>
    <w:rsid w:val="00867725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9"/>
    <w:qFormat/>
    <w:rsid w:val="00867725"/>
    <w:pPr>
      <w:spacing w:before="240" w:after="60"/>
      <w:ind w:left="1296" w:hanging="1296"/>
      <w:outlineLvl w:val="6"/>
    </w:pPr>
    <w:rPr>
      <w:sz w:val="24"/>
      <w:szCs w:val="24"/>
    </w:rPr>
  </w:style>
  <w:style w:type="paragraph" w:customStyle="1" w:styleId="Heading8">
    <w:name w:val="Heading 8"/>
    <w:basedOn w:val="a"/>
    <w:next w:val="a"/>
    <w:link w:val="8"/>
    <w:uiPriority w:val="99"/>
    <w:qFormat/>
    <w:rsid w:val="00867725"/>
    <w:pPr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customStyle="1" w:styleId="Heading9">
    <w:name w:val="Heading 9"/>
    <w:basedOn w:val="a"/>
    <w:next w:val="a"/>
    <w:link w:val="9"/>
    <w:uiPriority w:val="99"/>
    <w:qFormat/>
    <w:rsid w:val="00867725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uiPriority w:val="9"/>
    <w:qFormat/>
    <w:rsid w:val="00465BF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">
    <w:name w:val="Заголовок 1 Знак"/>
    <w:link w:val="Heading1"/>
    <w:uiPriority w:val="99"/>
    <w:qFormat/>
    <w:rsid w:val="00867725"/>
    <w:rPr>
      <w:sz w:val="28"/>
      <w:szCs w:val="28"/>
      <w:lang w:val="ru-RU"/>
    </w:rPr>
  </w:style>
  <w:style w:type="character" w:customStyle="1" w:styleId="Heading2Char">
    <w:name w:val="Heading 2 Char"/>
    <w:uiPriority w:val="9"/>
    <w:semiHidden/>
    <w:qFormat/>
    <w:rsid w:val="00465B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">
    <w:name w:val="Заголовок 2 Знак"/>
    <w:link w:val="Heading2"/>
    <w:uiPriority w:val="99"/>
    <w:qFormat/>
    <w:rsid w:val="00867725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uiPriority w:val="9"/>
    <w:semiHidden/>
    <w:qFormat/>
    <w:rsid w:val="00465B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">
    <w:name w:val="Заголовок 3 Знак"/>
    <w:link w:val="Heading3"/>
    <w:uiPriority w:val="99"/>
    <w:qFormat/>
    <w:rsid w:val="00867725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4Char">
    <w:name w:val="Heading 4 Char"/>
    <w:uiPriority w:val="9"/>
    <w:semiHidden/>
    <w:qFormat/>
    <w:rsid w:val="00465BFA"/>
    <w:rPr>
      <w:b/>
      <w:bCs/>
      <w:sz w:val="28"/>
      <w:szCs w:val="28"/>
    </w:rPr>
  </w:style>
  <w:style w:type="character" w:customStyle="1" w:styleId="4">
    <w:name w:val="Заголовок 4 Знак"/>
    <w:link w:val="Heading4"/>
    <w:uiPriority w:val="99"/>
    <w:qFormat/>
    <w:rsid w:val="00867725"/>
    <w:rPr>
      <w:b/>
      <w:bCs/>
      <w:sz w:val="28"/>
      <w:szCs w:val="28"/>
      <w:lang w:val="ru-RU"/>
    </w:rPr>
  </w:style>
  <w:style w:type="character" w:customStyle="1" w:styleId="Heading5Char">
    <w:name w:val="Heading 5 Char"/>
    <w:uiPriority w:val="9"/>
    <w:semiHidden/>
    <w:qFormat/>
    <w:rsid w:val="00465BFA"/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Heading5"/>
    <w:uiPriority w:val="99"/>
    <w:qFormat/>
    <w:rsid w:val="00867725"/>
    <w:rPr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uiPriority w:val="9"/>
    <w:semiHidden/>
    <w:qFormat/>
    <w:rsid w:val="00465BFA"/>
    <w:rPr>
      <w:b/>
      <w:bCs/>
    </w:rPr>
  </w:style>
  <w:style w:type="character" w:customStyle="1" w:styleId="6">
    <w:name w:val="Заголовок 6 Знак"/>
    <w:link w:val="Heading6"/>
    <w:uiPriority w:val="99"/>
    <w:qFormat/>
    <w:rsid w:val="00867725"/>
    <w:rPr>
      <w:b/>
      <w:bCs/>
      <w:sz w:val="22"/>
      <w:szCs w:val="22"/>
      <w:lang w:val="ru-RU"/>
    </w:rPr>
  </w:style>
  <w:style w:type="character" w:customStyle="1" w:styleId="Heading7Char">
    <w:name w:val="Heading 7 Char"/>
    <w:uiPriority w:val="9"/>
    <w:semiHidden/>
    <w:qFormat/>
    <w:rsid w:val="00465BFA"/>
    <w:rPr>
      <w:sz w:val="24"/>
      <w:szCs w:val="24"/>
    </w:rPr>
  </w:style>
  <w:style w:type="character" w:customStyle="1" w:styleId="7">
    <w:name w:val="Заголовок 7 Знак"/>
    <w:link w:val="Heading7"/>
    <w:uiPriority w:val="99"/>
    <w:qFormat/>
    <w:rsid w:val="00867725"/>
    <w:rPr>
      <w:sz w:val="24"/>
      <w:szCs w:val="24"/>
      <w:lang w:val="ru-RU"/>
    </w:rPr>
  </w:style>
  <w:style w:type="character" w:customStyle="1" w:styleId="Heading8Char">
    <w:name w:val="Heading 8 Char"/>
    <w:uiPriority w:val="9"/>
    <w:semiHidden/>
    <w:qFormat/>
    <w:rsid w:val="00465BFA"/>
    <w:rPr>
      <w:i/>
      <w:iCs/>
      <w:sz w:val="24"/>
      <w:szCs w:val="24"/>
    </w:rPr>
  </w:style>
  <w:style w:type="character" w:customStyle="1" w:styleId="8">
    <w:name w:val="Заголовок 8 Знак"/>
    <w:link w:val="Heading8"/>
    <w:uiPriority w:val="99"/>
    <w:qFormat/>
    <w:rsid w:val="00867725"/>
    <w:rPr>
      <w:i/>
      <w:iCs/>
      <w:sz w:val="24"/>
      <w:szCs w:val="24"/>
      <w:lang w:val="ru-RU"/>
    </w:rPr>
  </w:style>
  <w:style w:type="character" w:customStyle="1" w:styleId="Heading9Char">
    <w:name w:val="Heading 9 Char"/>
    <w:uiPriority w:val="9"/>
    <w:semiHidden/>
    <w:qFormat/>
    <w:rsid w:val="00465BFA"/>
    <w:rPr>
      <w:rFonts w:ascii="Cambria" w:eastAsia="Times New Roman" w:hAnsi="Cambria" w:cs="Times New Roman"/>
    </w:rPr>
  </w:style>
  <w:style w:type="character" w:customStyle="1" w:styleId="9">
    <w:name w:val="Заголовок 9 Знак"/>
    <w:link w:val="Heading9"/>
    <w:uiPriority w:val="99"/>
    <w:qFormat/>
    <w:rsid w:val="00867725"/>
    <w:rPr>
      <w:rFonts w:ascii="Arial" w:hAnsi="Arial" w:cs="Arial"/>
      <w:sz w:val="22"/>
      <w:szCs w:val="22"/>
      <w:lang w:val="ru-RU"/>
    </w:rPr>
  </w:style>
  <w:style w:type="character" w:customStyle="1" w:styleId="WW8Num1z0">
    <w:name w:val="WW8Num1z0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z1">
    <w:name w:val="WW8Num1z1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z2">
    <w:name w:val="WW8Num1z2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z3">
    <w:name w:val="WW8Num1z3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z4">
    <w:name w:val="WW8Num1z4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z5">
    <w:name w:val="WW8Num1z5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z6">
    <w:name w:val="WW8Num1z6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z7">
    <w:name w:val="WW8Num1z7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z8">
    <w:name w:val="WW8Num1z8"/>
    <w:uiPriority w:val="99"/>
    <w:qFormat/>
    <w:rsid w:val="00867725"/>
    <w:rPr>
      <w:rFonts w:ascii="Arial" w:hAnsi="Arial" w:cs="Arial"/>
      <w:lang w:val="ru-RU"/>
    </w:rPr>
  </w:style>
  <w:style w:type="character" w:customStyle="1" w:styleId="WW8Num2z0">
    <w:name w:val="WW8Num2z0"/>
    <w:uiPriority w:val="99"/>
    <w:qFormat/>
    <w:rsid w:val="00867725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867725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867725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867725"/>
    <w:rPr>
      <w:rFonts w:ascii="Arial" w:hAnsi="Arial" w:cs="Arial"/>
      <w:lang w:val="ru-RU"/>
    </w:rPr>
  </w:style>
  <w:style w:type="character" w:customStyle="1" w:styleId="WW8Num5z1">
    <w:name w:val="WW8Num5z1"/>
    <w:uiPriority w:val="99"/>
    <w:qFormat/>
    <w:rsid w:val="00867725"/>
    <w:rPr>
      <w:rFonts w:ascii="Arial" w:hAnsi="Arial" w:cs="Arial"/>
      <w:lang w:val="ru-RU"/>
    </w:rPr>
  </w:style>
  <w:style w:type="character" w:customStyle="1" w:styleId="WW8Num5z2">
    <w:name w:val="WW8Num5z2"/>
    <w:uiPriority w:val="99"/>
    <w:qFormat/>
    <w:rsid w:val="00867725"/>
    <w:rPr>
      <w:rFonts w:ascii="Arial" w:hAnsi="Arial" w:cs="Arial"/>
      <w:lang w:val="ru-RU"/>
    </w:rPr>
  </w:style>
  <w:style w:type="character" w:customStyle="1" w:styleId="WW8Num5z3">
    <w:name w:val="WW8Num5z3"/>
    <w:uiPriority w:val="99"/>
    <w:qFormat/>
    <w:rsid w:val="00867725"/>
    <w:rPr>
      <w:rFonts w:ascii="Arial" w:hAnsi="Arial" w:cs="Arial"/>
      <w:lang w:val="ru-RU"/>
    </w:rPr>
  </w:style>
  <w:style w:type="character" w:customStyle="1" w:styleId="WW8Num5z4">
    <w:name w:val="WW8Num5z4"/>
    <w:uiPriority w:val="99"/>
    <w:qFormat/>
    <w:rsid w:val="00867725"/>
    <w:rPr>
      <w:rFonts w:ascii="Arial" w:hAnsi="Arial" w:cs="Arial"/>
      <w:lang w:val="ru-RU"/>
    </w:rPr>
  </w:style>
  <w:style w:type="character" w:customStyle="1" w:styleId="WW8Num5z5">
    <w:name w:val="WW8Num5z5"/>
    <w:uiPriority w:val="99"/>
    <w:qFormat/>
    <w:rsid w:val="00867725"/>
    <w:rPr>
      <w:rFonts w:ascii="Arial" w:hAnsi="Arial" w:cs="Arial"/>
      <w:lang w:val="ru-RU"/>
    </w:rPr>
  </w:style>
  <w:style w:type="character" w:customStyle="1" w:styleId="WW8Num5z6">
    <w:name w:val="WW8Num5z6"/>
    <w:uiPriority w:val="99"/>
    <w:qFormat/>
    <w:rsid w:val="00867725"/>
    <w:rPr>
      <w:rFonts w:ascii="Arial" w:hAnsi="Arial" w:cs="Arial"/>
      <w:sz w:val="28"/>
      <w:szCs w:val="28"/>
      <w:lang w:val="ru-RU"/>
    </w:rPr>
  </w:style>
  <w:style w:type="character" w:customStyle="1" w:styleId="WW8Num5z7">
    <w:name w:val="WW8Num5z7"/>
    <w:uiPriority w:val="99"/>
    <w:qFormat/>
    <w:rsid w:val="00867725"/>
    <w:rPr>
      <w:rFonts w:ascii="Arial" w:hAnsi="Arial" w:cs="Arial"/>
      <w:lang w:val="ru-RU"/>
    </w:rPr>
  </w:style>
  <w:style w:type="character" w:customStyle="1" w:styleId="WW8Num5z8">
    <w:name w:val="WW8Num5z8"/>
    <w:uiPriority w:val="99"/>
    <w:qFormat/>
    <w:rsid w:val="00867725"/>
    <w:rPr>
      <w:rFonts w:ascii="Arial" w:hAnsi="Arial" w:cs="Arial"/>
      <w:lang w:val="ru-RU"/>
    </w:rPr>
  </w:style>
  <w:style w:type="character" w:customStyle="1" w:styleId="WW8Num6z0">
    <w:name w:val="WW8Num6z0"/>
    <w:uiPriority w:val="99"/>
    <w:qFormat/>
    <w:rsid w:val="00867725"/>
    <w:rPr>
      <w:rFonts w:ascii="Wingdings" w:hAnsi="Wingdings" w:cs="Wingdings"/>
    </w:rPr>
  </w:style>
  <w:style w:type="character" w:customStyle="1" w:styleId="WW8Num7z0">
    <w:name w:val="WW8Num7z0"/>
    <w:uiPriority w:val="99"/>
    <w:qFormat/>
    <w:rsid w:val="00867725"/>
    <w:rPr>
      <w:rFonts w:ascii="Wingdings" w:hAnsi="Wingdings" w:cs="Wingdings"/>
    </w:rPr>
  </w:style>
  <w:style w:type="character" w:customStyle="1" w:styleId="WW8Num8z0">
    <w:name w:val="WW8Num8z0"/>
    <w:uiPriority w:val="99"/>
    <w:qFormat/>
    <w:rsid w:val="00867725"/>
    <w:rPr>
      <w:rFonts w:ascii="Wingdings" w:hAnsi="Wingdings" w:cs="Wingdings"/>
    </w:rPr>
  </w:style>
  <w:style w:type="character" w:customStyle="1" w:styleId="WW8Num9z0">
    <w:name w:val="WW8Num9z0"/>
    <w:uiPriority w:val="99"/>
    <w:qFormat/>
    <w:rsid w:val="00867725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867725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867725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867725"/>
    <w:rPr>
      <w:rFonts w:ascii="Wingdings" w:hAnsi="Wingdings" w:cs="Wingdings"/>
    </w:rPr>
  </w:style>
  <w:style w:type="character" w:customStyle="1" w:styleId="20">
    <w:name w:val="Основной шрифт абзаца2"/>
    <w:uiPriority w:val="99"/>
    <w:qFormat/>
    <w:rsid w:val="00867725"/>
    <w:rPr>
      <w:rFonts w:ascii="Arial" w:hAnsi="Arial" w:cs="Arial"/>
      <w:lang w:val="ru-RU"/>
    </w:rPr>
  </w:style>
  <w:style w:type="character" w:customStyle="1" w:styleId="Absatz-Standardschriftart">
    <w:name w:val="Absatz-Standardschriftart"/>
    <w:uiPriority w:val="99"/>
    <w:qFormat/>
    <w:rsid w:val="00867725"/>
    <w:rPr>
      <w:rFonts w:ascii="Arial" w:hAnsi="Arial" w:cs="Arial"/>
      <w:lang w:val="ru-RU"/>
    </w:rPr>
  </w:style>
  <w:style w:type="character" w:customStyle="1" w:styleId="WW8Num13z0">
    <w:name w:val="WW8Num13z0"/>
    <w:uiPriority w:val="99"/>
    <w:qFormat/>
    <w:rsid w:val="00867725"/>
    <w:rPr>
      <w:rFonts w:ascii="Wingdings" w:hAnsi="Wingdings" w:cs="Wingdings"/>
    </w:rPr>
  </w:style>
  <w:style w:type="character" w:customStyle="1" w:styleId="WW-Absatz-Standardschriftart">
    <w:name w:val="WW-Absatz-Standardschriftart"/>
    <w:uiPriority w:val="99"/>
    <w:qFormat/>
    <w:rsid w:val="00867725"/>
    <w:rPr>
      <w:rFonts w:ascii="Arial" w:hAnsi="Arial" w:cs="Arial"/>
      <w:lang w:val="ru-RU"/>
    </w:rPr>
  </w:style>
  <w:style w:type="character" w:customStyle="1" w:styleId="WW-Absatz-Standardschriftart1">
    <w:name w:val="WW-Absatz-Standardschriftart1"/>
    <w:uiPriority w:val="99"/>
    <w:qFormat/>
    <w:rsid w:val="00867725"/>
    <w:rPr>
      <w:rFonts w:ascii="Arial" w:hAnsi="Arial" w:cs="Arial"/>
      <w:lang w:val="ru-RU"/>
    </w:rPr>
  </w:style>
  <w:style w:type="character" w:customStyle="1" w:styleId="WW8Num3z1">
    <w:name w:val="WW8Num3z1"/>
    <w:uiPriority w:val="99"/>
    <w:qFormat/>
    <w:rsid w:val="00867725"/>
    <w:rPr>
      <w:rFonts w:ascii="Courier New" w:hAnsi="Courier New" w:cs="Courier New"/>
      <w:lang w:val="ru-RU"/>
    </w:rPr>
  </w:style>
  <w:style w:type="character" w:customStyle="1" w:styleId="WW8Num3z3">
    <w:name w:val="WW8Num3z3"/>
    <w:uiPriority w:val="99"/>
    <w:qFormat/>
    <w:rsid w:val="00867725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867725"/>
    <w:rPr>
      <w:rFonts w:ascii="Courier New" w:hAnsi="Courier New" w:cs="Courier New"/>
      <w:lang w:val="ru-RU"/>
    </w:rPr>
  </w:style>
  <w:style w:type="character" w:customStyle="1" w:styleId="WW8Num4z3">
    <w:name w:val="WW8Num4z3"/>
    <w:uiPriority w:val="99"/>
    <w:qFormat/>
    <w:rsid w:val="00867725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867725"/>
    <w:rPr>
      <w:rFonts w:ascii="Courier New" w:hAnsi="Courier New" w:cs="Courier New"/>
      <w:lang w:val="ru-RU"/>
    </w:rPr>
  </w:style>
  <w:style w:type="character" w:customStyle="1" w:styleId="WW8Num6z3">
    <w:name w:val="WW8Num6z3"/>
    <w:uiPriority w:val="99"/>
    <w:qFormat/>
    <w:rsid w:val="00867725"/>
    <w:rPr>
      <w:rFonts w:ascii="Symbol" w:hAnsi="Symbol" w:cs="Symbol"/>
    </w:rPr>
  </w:style>
  <w:style w:type="character" w:customStyle="1" w:styleId="WW8Num8z1">
    <w:name w:val="WW8Num8z1"/>
    <w:uiPriority w:val="99"/>
    <w:qFormat/>
    <w:rsid w:val="00867725"/>
    <w:rPr>
      <w:rFonts w:ascii="Courier New" w:hAnsi="Courier New" w:cs="Courier New"/>
      <w:lang w:val="ru-RU"/>
    </w:rPr>
  </w:style>
  <w:style w:type="character" w:customStyle="1" w:styleId="WW8Num8z3">
    <w:name w:val="WW8Num8z3"/>
    <w:uiPriority w:val="99"/>
    <w:qFormat/>
    <w:rsid w:val="00867725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867725"/>
    <w:rPr>
      <w:rFonts w:ascii="Courier New" w:hAnsi="Courier New" w:cs="Courier New"/>
      <w:lang w:val="ru-RU"/>
    </w:rPr>
  </w:style>
  <w:style w:type="character" w:customStyle="1" w:styleId="WW8Num9z3">
    <w:name w:val="WW8Num9z3"/>
    <w:uiPriority w:val="99"/>
    <w:qFormat/>
    <w:rsid w:val="00867725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867725"/>
    <w:rPr>
      <w:rFonts w:ascii="Courier New" w:hAnsi="Courier New" w:cs="Courier New"/>
      <w:lang w:val="ru-RU"/>
    </w:rPr>
  </w:style>
  <w:style w:type="character" w:customStyle="1" w:styleId="WW8Num10z3">
    <w:name w:val="WW8Num10z3"/>
    <w:uiPriority w:val="99"/>
    <w:qFormat/>
    <w:rsid w:val="00867725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867725"/>
    <w:rPr>
      <w:rFonts w:ascii="Courier New" w:hAnsi="Courier New" w:cs="Courier New"/>
      <w:lang w:val="ru-RU"/>
    </w:rPr>
  </w:style>
  <w:style w:type="character" w:customStyle="1" w:styleId="WW8Num11z3">
    <w:name w:val="WW8Num11z3"/>
    <w:uiPriority w:val="99"/>
    <w:qFormat/>
    <w:rsid w:val="00867725"/>
    <w:rPr>
      <w:rFonts w:ascii="Symbol" w:hAnsi="Symbol" w:cs="Symbol"/>
    </w:rPr>
  </w:style>
  <w:style w:type="character" w:customStyle="1" w:styleId="10">
    <w:name w:val="Основной шрифт абзаца1"/>
    <w:uiPriority w:val="99"/>
    <w:qFormat/>
    <w:rsid w:val="00867725"/>
    <w:rPr>
      <w:rFonts w:ascii="Arial" w:hAnsi="Arial" w:cs="Arial"/>
      <w:lang w:val="ru-RU"/>
    </w:rPr>
  </w:style>
  <w:style w:type="character" w:customStyle="1" w:styleId="a3">
    <w:name w:val="Верхний колонтитул Знак"/>
    <w:basedOn w:val="10"/>
    <w:uiPriority w:val="99"/>
    <w:qFormat/>
    <w:rsid w:val="00867725"/>
    <w:rPr>
      <w:rFonts w:ascii="Arial" w:hAnsi="Arial" w:cs="Arial"/>
      <w:lang w:val="ru-RU"/>
    </w:rPr>
  </w:style>
  <w:style w:type="character" w:customStyle="1" w:styleId="a4">
    <w:name w:val="Нижний колонтитул Знак"/>
    <w:basedOn w:val="10"/>
    <w:uiPriority w:val="99"/>
    <w:qFormat/>
    <w:rsid w:val="00867725"/>
    <w:rPr>
      <w:rFonts w:ascii="Arial" w:hAnsi="Arial" w:cs="Arial"/>
      <w:lang w:val="ru-RU"/>
    </w:rPr>
  </w:style>
  <w:style w:type="character" w:styleId="a5">
    <w:name w:val="Emphasis"/>
    <w:uiPriority w:val="99"/>
    <w:qFormat/>
    <w:rsid w:val="00867725"/>
    <w:rPr>
      <w:rFonts w:ascii="Arial" w:hAnsi="Arial" w:cs="Arial"/>
      <w:i/>
      <w:iCs/>
      <w:lang w:val="ru-RU"/>
    </w:rPr>
  </w:style>
  <w:style w:type="character" w:customStyle="1" w:styleId="HTML">
    <w:name w:val="Стандартный HTML Знак"/>
    <w:uiPriority w:val="99"/>
    <w:qFormat/>
    <w:rsid w:val="00867725"/>
    <w:rPr>
      <w:rFonts w:ascii="Courier New" w:hAnsi="Courier New" w:cs="Courier New"/>
      <w:lang w:val="ru-RU"/>
    </w:rPr>
  </w:style>
  <w:style w:type="character" w:styleId="a6">
    <w:name w:val="Strong"/>
    <w:uiPriority w:val="99"/>
    <w:qFormat/>
    <w:rsid w:val="00867725"/>
    <w:rPr>
      <w:rFonts w:ascii="Arial" w:hAnsi="Arial" w:cs="Arial"/>
      <w:b/>
      <w:bCs/>
      <w:lang w:val="ru-RU"/>
    </w:rPr>
  </w:style>
  <w:style w:type="character" w:customStyle="1" w:styleId="a7">
    <w:name w:val="Основной текст Знак"/>
    <w:uiPriority w:val="99"/>
    <w:semiHidden/>
    <w:qFormat/>
    <w:rsid w:val="00465BFA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uiPriority w:val="99"/>
    <w:semiHidden/>
    <w:qFormat/>
    <w:rsid w:val="00465BFA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uiPriority w:val="99"/>
    <w:semiHidden/>
    <w:qFormat/>
    <w:rsid w:val="00465BFA"/>
    <w:rPr>
      <w:rFonts w:ascii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uiPriority w:val="99"/>
    <w:semiHidden/>
    <w:qFormat/>
    <w:rsid w:val="00465BFA"/>
    <w:rPr>
      <w:rFonts w:ascii="Times New Roman" w:hAnsi="Times New Roman" w:cs="Times New Roman"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qFormat/>
    <w:rsid w:val="00465BFA"/>
    <w:rPr>
      <w:rFonts w:ascii="Courier New" w:hAnsi="Courier New" w:cs="Courier New"/>
      <w:sz w:val="20"/>
      <w:szCs w:val="20"/>
    </w:rPr>
  </w:style>
  <w:style w:type="character" w:customStyle="1" w:styleId="EndnoteTextChar">
    <w:name w:val="Endnote Text Char"/>
    <w:uiPriority w:val="99"/>
    <w:semiHidden/>
    <w:qFormat/>
    <w:rsid w:val="00465BFA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uiPriority w:val="99"/>
    <w:qFormat/>
    <w:rsid w:val="00867725"/>
    <w:rPr>
      <w:lang w:val="ru-RU"/>
    </w:rPr>
  </w:style>
  <w:style w:type="character" w:customStyle="1" w:styleId="aa">
    <w:name w:val="Привязка концевой сноски"/>
    <w:rsid w:val="00867725"/>
    <w:rPr>
      <w:rFonts w:ascii="Arial" w:hAnsi="Arial" w:cs="Arial"/>
      <w:vertAlign w:val="superscript"/>
      <w:lang w:val="ru-RU"/>
    </w:rPr>
  </w:style>
  <w:style w:type="character" w:customStyle="1" w:styleId="EndnoteCharacters">
    <w:name w:val="Endnote Characters"/>
    <w:uiPriority w:val="99"/>
    <w:qFormat/>
    <w:rsid w:val="00867725"/>
    <w:rPr>
      <w:rFonts w:ascii="Arial" w:hAnsi="Arial" w:cs="Arial"/>
      <w:vertAlign w:val="superscript"/>
      <w:lang w:val="ru-RU"/>
    </w:rPr>
  </w:style>
  <w:style w:type="character" w:customStyle="1" w:styleId="FootnoteTextChar">
    <w:name w:val="Footnote Text Char"/>
    <w:uiPriority w:val="99"/>
    <w:semiHidden/>
    <w:qFormat/>
    <w:rsid w:val="00465BFA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uiPriority w:val="99"/>
    <w:qFormat/>
    <w:rsid w:val="00867725"/>
    <w:rPr>
      <w:lang w:val="ru-RU"/>
    </w:rPr>
  </w:style>
  <w:style w:type="character" w:customStyle="1" w:styleId="ac">
    <w:name w:val="Привязка сноски"/>
    <w:rsid w:val="00867725"/>
    <w:rPr>
      <w:rFonts w:ascii="Arial" w:hAnsi="Arial" w:cs="Arial"/>
      <w:vertAlign w:val="superscript"/>
      <w:lang w:val="ru-RU"/>
    </w:rPr>
  </w:style>
  <w:style w:type="character" w:customStyle="1" w:styleId="FootnoteCharacters">
    <w:name w:val="Footnote Characters"/>
    <w:uiPriority w:val="99"/>
    <w:qFormat/>
    <w:rsid w:val="00867725"/>
    <w:rPr>
      <w:rFonts w:ascii="Arial" w:hAnsi="Arial" w:cs="Arial"/>
      <w:vertAlign w:val="superscript"/>
      <w:lang w:val="ru-RU"/>
    </w:rPr>
  </w:style>
  <w:style w:type="character" w:customStyle="1" w:styleId="ListLabel1">
    <w:name w:val="ListLabel 1"/>
    <w:qFormat/>
    <w:rsid w:val="00867725"/>
    <w:rPr>
      <w:rFonts w:cs="Times New Roman"/>
      <w:sz w:val="28"/>
      <w:szCs w:val="28"/>
    </w:rPr>
  </w:style>
  <w:style w:type="character" w:customStyle="1" w:styleId="ListLabel2">
    <w:name w:val="ListLabel 2"/>
    <w:qFormat/>
    <w:rsid w:val="00867725"/>
    <w:rPr>
      <w:rFonts w:cs="Times New Roman"/>
      <w:sz w:val="24"/>
      <w:szCs w:val="24"/>
    </w:rPr>
  </w:style>
  <w:style w:type="character" w:customStyle="1" w:styleId="ListLabel3">
    <w:name w:val="ListLabel 3"/>
    <w:qFormat/>
    <w:rsid w:val="00867725"/>
    <w:rPr>
      <w:rFonts w:cs="Times New Roman"/>
      <w:b/>
      <w:bCs/>
      <w:sz w:val="26"/>
      <w:szCs w:val="26"/>
    </w:rPr>
  </w:style>
  <w:style w:type="character" w:customStyle="1" w:styleId="ListLabel4">
    <w:name w:val="ListLabel 4"/>
    <w:qFormat/>
    <w:rsid w:val="00867725"/>
    <w:rPr>
      <w:rFonts w:cs="Times New Roman"/>
      <w:b/>
      <w:bCs/>
      <w:sz w:val="28"/>
      <w:szCs w:val="28"/>
    </w:rPr>
  </w:style>
  <w:style w:type="character" w:customStyle="1" w:styleId="ListLabel5">
    <w:name w:val="ListLabel 5"/>
    <w:qFormat/>
    <w:rsid w:val="00867725"/>
    <w:rPr>
      <w:rFonts w:cs="Times New Roman"/>
      <w:sz w:val="24"/>
      <w:szCs w:val="24"/>
    </w:rPr>
  </w:style>
  <w:style w:type="character" w:customStyle="1" w:styleId="ListLabel6">
    <w:name w:val="ListLabel 6"/>
    <w:qFormat/>
    <w:rsid w:val="00867725"/>
    <w:rPr>
      <w:rFonts w:cs="Times New Roman"/>
      <w:sz w:val="24"/>
      <w:szCs w:val="24"/>
    </w:rPr>
  </w:style>
  <w:style w:type="character" w:customStyle="1" w:styleId="ListLabel7">
    <w:name w:val="ListLabel 7"/>
    <w:qFormat/>
    <w:rsid w:val="00867725"/>
    <w:rPr>
      <w:rFonts w:cs="Times New Roman"/>
      <w:sz w:val="24"/>
      <w:szCs w:val="24"/>
    </w:rPr>
  </w:style>
  <w:style w:type="character" w:customStyle="1" w:styleId="ListLabel8">
    <w:name w:val="ListLabel 8"/>
    <w:qFormat/>
    <w:rsid w:val="00867725"/>
    <w:rPr>
      <w:rFonts w:cs="Times New Roman"/>
      <w:sz w:val="24"/>
      <w:szCs w:val="24"/>
    </w:rPr>
  </w:style>
  <w:style w:type="character" w:customStyle="1" w:styleId="ListLabel9">
    <w:name w:val="ListLabel 9"/>
    <w:qFormat/>
    <w:rsid w:val="00867725"/>
    <w:rPr>
      <w:rFonts w:cs="Times New Roman"/>
      <w:sz w:val="24"/>
      <w:szCs w:val="24"/>
    </w:rPr>
  </w:style>
  <w:style w:type="character" w:customStyle="1" w:styleId="ListLabel10">
    <w:name w:val="ListLabel 10"/>
    <w:qFormat/>
    <w:rsid w:val="00867725"/>
    <w:rPr>
      <w:rFonts w:cs="Wingdings"/>
      <w:sz w:val="24"/>
      <w:szCs w:val="24"/>
    </w:rPr>
  </w:style>
  <w:style w:type="character" w:customStyle="1" w:styleId="ListLabel11">
    <w:name w:val="ListLabel 11"/>
    <w:qFormat/>
    <w:rsid w:val="00867725"/>
    <w:rPr>
      <w:rFonts w:cs="Wingdings"/>
      <w:sz w:val="20"/>
      <w:szCs w:val="20"/>
    </w:rPr>
  </w:style>
  <w:style w:type="character" w:customStyle="1" w:styleId="ListLabel12">
    <w:name w:val="ListLabel 12"/>
    <w:qFormat/>
    <w:rsid w:val="00867725"/>
    <w:rPr>
      <w:rFonts w:cs="Wingdings"/>
      <w:sz w:val="24"/>
      <w:szCs w:val="24"/>
    </w:rPr>
  </w:style>
  <w:style w:type="character" w:customStyle="1" w:styleId="ListLabel13">
    <w:name w:val="ListLabel 13"/>
    <w:qFormat/>
    <w:rsid w:val="00867725"/>
    <w:rPr>
      <w:rFonts w:cs="Times New Roman"/>
      <w:sz w:val="24"/>
      <w:szCs w:val="24"/>
    </w:rPr>
  </w:style>
  <w:style w:type="character" w:customStyle="1" w:styleId="ListLabel14">
    <w:name w:val="ListLabel 14"/>
    <w:qFormat/>
    <w:rsid w:val="00867725"/>
    <w:rPr>
      <w:rFonts w:cs="Times New Roman"/>
      <w:sz w:val="24"/>
      <w:szCs w:val="24"/>
    </w:rPr>
  </w:style>
  <w:style w:type="character" w:customStyle="1" w:styleId="ListLabel15">
    <w:name w:val="ListLabel 15"/>
    <w:qFormat/>
    <w:rsid w:val="00867725"/>
    <w:rPr>
      <w:rFonts w:cs="Times New Roman"/>
      <w:sz w:val="20"/>
      <w:szCs w:val="20"/>
    </w:rPr>
  </w:style>
  <w:style w:type="character" w:customStyle="1" w:styleId="ListLabel16">
    <w:name w:val="ListLabel 16"/>
    <w:qFormat/>
    <w:rsid w:val="00867725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867725"/>
    <w:rPr>
      <w:rFonts w:cs="Times New Roman"/>
      <w:sz w:val="24"/>
      <w:szCs w:val="24"/>
    </w:rPr>
  </w:style>
  <w:style w:type="character" w:customStyle="1" w:styleId="ListLabel18">
    <w:name w:val="ListLabel 18"/>
    <w:qFormat/>
    <w:rsid w:val="00867725"/>
    <w:rPr>
      <w:rFonts w:cs="Times New Roman"/>
      <w:sz w:val="24"/>
      <w:szCs w:val="24"/>
    </w:rPr>
  </w:style>
  <w:style w:type="character" w:customStyle="1" w:styleId="ListLabel19">
    <w:name w:val="ListLabel 19"/>
    <w:qFormat/>
    <w:rsid w:val="00867725"/>
    <w:rPr>
      <w:rFonts w:cs="Times New Roman"/>
      <w:sz w:val="28"/>
      <w:szCs w:val="28"/>
    </w:rPr>
  </w:style>
  <w:style w:type="character" w:customStyle="1" w:styleId="ListLabel20">
    <w:name w:val="ListLabel 20"/>
    <w:qFormat/>
    <w:rsid w:val="00867725"/>
    <w:rPr>
      <w:rFonts w:cs="Times New Roman"/>
      <w:sz w:val="24"/>
      <w:szCs w:val="24"/>
    </w:rPr>
  </w:style>
  <w:style w:type="character" w:customStyle="1" w:styleId="ListLabel21">
    <w:name w:val="ListLabel 21"/>
    <w:qFormat/>
    <w:rsid w:val="00867725"/>
    <w:rPr>
      <w:rFonts w:cs="Times New Roman"/>
      <w:sz w:val="24"/>
      <w:szCs w:val="24"/>
    </w:rPr>
  </w:style>
  <w:style w:type="character" w:customStyle="1" w:styleId="ListLabel22">
    <w:name w:val="ListLabel 22"/>
    <w:qFormat/>
    <w:rsid w:val="00867725"/>
    <w:rPr>
      <w:rFonts w:cs="Wingdings"/>
      <w:sz w:val="20"/>
      <w:szCs w:val="20"/>
    </w:rPr>
  </w:style>
  <w:style w:type="character" w:customStyle="1" w:styleId="ListLabel23">
    <w:name w:val="ListLabel 23"/>
    <w:qFormat/>
    <w:rsid w:val="00867725"/>
    <w:rPr>
      <w:rFonts w:cs="Wingdings"/>
      <w:sz w:val="20"/>
      <w:szCs w:val="20"/>
    </w:rPr>
  </w:style>
  <w:style w:type="character" w:customStyle="1" w:styleId="ListLabel24">
    <w:name w:val="ListLabel 24"/>
    <w:qFormat/>
    <w:rsid w:val="00867725"/>
    <w:rPr>
      <w:rFonts w:cs="Wingdings"/>
      <w:sz w:val="24"/>
      <w:szCs w:val="24"/>
    </w:rPr>
  </w:style>
  <w:style w:type="character" w:customStyle="1" w:styleId="ListLabel25">
    <w:name w:val="ListLabel 25"/>
    <w:qFormat/>
    <w:rsid w:val="00867725"/>
    <w:rPr>
      <w:rFonts w:cs="Wingdings"/>
      <w:sz w:val="24"/>
      <w:szCs w:val="24"/>
    </w:rPr>
  </w:style>
  <w:style w:type="character" w:customStyle="1" w:styleId="ListLabel26">
    <w:name w:val="ListLabel 26"/>
    <w:qFormat/>
    <w:rsid w:val="00867725"/>
    <w:rPr>
      <w:rFonts w:cs="Wingdings"/>
      <w:sz w:val="24"/>
      <w:szCs w:val="24"/>
    </w:rPr>
  </w:style>
  <w:style w:type="character" w:customStyle="1" w:styleId="ListLabel27">
    <w:name w:val="ListLabel 27"/>
    <w:qFormat/>
    <w:rsid w:val="00867725"/>
    <w:rPr>
      <w:rFonts w:cs="Wingdings"/>
      <w:sz w:val="20"/>
      <w:szCs w:val="20"/>
    </w:rPr>
  </w:style>
  <w:style w:type="character" w:customStyle="1" w:styleId="ListLabel28">
    <w:name w:val="ListLabel 28"/>
    <w:qFormat/>
    <w:rsid w:val="00867725"/>
    <w:rPr>
      <w:rFonts w:cs="Wingdings"/>
      <w:sz w:val="24"/>
      <w:szCs w:val="24"/>
    </w:rPr>
  </w:style>
  <w:style w:type="character" w:customStyle="1" w:styleId="ListLabel29">
    <w:name w:val="ListLabel 29"/>
    <w:qFormat/>
    <w:rsid w:val="00867725"/>
    <w:rPr>
      <w:rFonts w:cs="Times New Roman"/>
      <w:sz w:val="28"/>
      <w:szCs w:val="28"/>
    </w:rPr>
  </w:style>
  <w:style w:type="character" w:customStyle="1" w:styleId="ListLabel30">
    <w:name w:val="ListLabel 30"/>
    <w:qFormat/>
    <w:rsid w:val="00867725"/>
    <w:rPr>
      <w:rFonts w:cs="Times New Roman"/>
      <w:sz w:val="24"/>
      <w:szCs w:val="24"/>
    </w:rPr>
  </w:style>
  <w:style w:type="character" w:customStyle="1" w:styleId="ListLabel31">
    <w:name w:val="ListLabel 31"/>
    <w:qFormat/>
    <w:rsid w:val="00867725"/>
    <w:rPr>
      <w:rFonts w:cs="Times New Roman"/>
      <w:b/>
      <w:bCs/>
      <w:sz w:val="26"/>
      <w:szCs w:val="26"/>
    </w:rPr>
  </w:style>
  <w:style w:type="character" w:customStyle="1" w:styleId="ListLabel32">
    <w:name w:val="ListLabel 32"/>
    <w:qFormat/>
    <w:rsid w:val="00867725"/>
    <w:rPr>
      <w:rFonts w:cs="Times New Roman"/>
      <w:b/>
      <w:bCs/>
      <w:sz w:val="28"/>
      <w:szCs w:val="28"/>
    </w:rPr>
  </w:style>
  <w:style w:type="character" w:customStyle="1" w:styleId="ListLabel33">
    <w:name w:val="ListLabel 33"/>
    <w:qFormat/>
    <w:rsid w:val="00867725"/>
    <w:rPr>
      <w:rFonts w:cs="Times New Roman"/>
      <w:sz w:val="24"/>
      <w:szCs w:val="24"/>
    </w:rPr>
  </w:style>
  <w:style w:type="character" w:customStyle="1" w:styleId="ListLabel34">
    <w:name w:val="ListLabel 34"/>
    <w:qFormat/>
    <w:rsid w:val="00867725"/>
    <w:rPr>
      <w:rFonts w:cs="Times New Roman"/>
      <w:sz w:val="24"/>
      <w:szCs w:val="24"/>
    </w:rPr>
  </w:style>
  <w:style w:type="character" w:customStyle="1" w:styleId="ListLabel35">
    <w:name w:val="ListLabel 35"/>
    <w:qFormat/>
    <w:rsid w:val="00867725"/>
    <w:rPr>
      <w:rFonts w:cs="Times New Roman"/>
      <w:sz w:val="24"/>
      <w:szCs w:val="24"/>
    </w:rPr>
  </w:style>
  <w:style w:type="character" w:customStyle="1" w:styleId="ListLabel36">
    <w:name w:val="ListLabel 36"/>
    <w:qFormat/>
    <w:rsid w:val="00867725"/>
    <w:rPr>
      <w:rFonts w:cs="Times New Roman"/>
      <w:sz w:val="24"/>
      <w:szCs w:val="24"/>
    </w:rPr>
  </w:style>
  <w:style w:type="character" w:customStyle="1" w:styleId="ListLabel37">
    <w:name w:val="ListLabel 37"/>
    <w:qFormat/>
    <w:rsid w:val="00867725"/>
    <w:rPr>
      <w:rFonts w:cs="Times New Roman"/>
      <w:sz w:val="24"/>
      <w:szCs w:val="24"/>
    </w:rPr>
  </w:style>
  <w:style w:type="character" w:customStyle="1" w:styleId="ListLabel38">
    <w:name w:val="ListLabel 38"/>
    <w:qFormat/>
    <w:rsid w:val="00867725"/>
    <w:rPr>
      <w:rFonts w:cs="Times New Roman"/>
      <w:sz w:val="28"/>
      <w:szCs w:val="28"/>
    </w:rPr>
  </w:style>
  <w:style w:type="character" w:customStyle="1" w:styleId="ListLabel39">
    <w:name w:val="ListLabel 39"/>
    <w:qFormat/>
    <w:rsid w:val="00867725"/>
    <w:rPr>
      <w:rFonts w:cs="Times New Roman"/>
      <w:sz w:val="24"/>
      <w:szCs w:val="24"/>
    </w:rPr>
  </w:style>
  <w:style w:type="character" w:customStyle="1" w:styleId="ListLabel40">
    <w:name w:val="ListLabel 40"/>
    <w:qFormat/>
    <w:rsid w:val="00867725"/>
    <w:rPr>
      <w:rFonts w:cs="Times New Roman"/>
      <w:b/>
      <w:bCs/>
      <w:sz w:val="26"/>
      <w:szCs w:val="26"/>
    </w:rPr>
  </w:style>
  <w:style w:type="character" w:customStyle="1" w:styleId="ListLabel41">
    <w:name w:val="ListLabel 41"/>
    <w:qFormat/>
    <w:rsid w:val="00867725"/>
    <w:rPr>
      <w:rFonts w:cs="Times New Roman"/>
      <w:b/>
      <w:bCs/>
      <w:sz w:val="28"/>
      <w:szCs w:val="28"/>
    </w:rPr>
  </w:style>
  <w:style w:type="character" w:customStyle="1" w:styleId="ListLabel42">
    <w:name w:val="ListLabel 42"/>
    <w:qFormat/>
    <w:rsid w:val="00867725"/>
    <w:rPr>
      <w:rFonts w:cs="Times New Roman"/>
      <w:sz w:val="24"/>
      <w:szCs w:val="24"/>
    </w:rPr>
  </w:style>
  <w:style w:type="character" w:customStyle="1" w:styleId="ListLabel43">
    <w:name w:val="ListLabel 43"/>
    <w:qFormat/>
    <w:rsid w:val="00867725"/>
    <w:rPr>
      <w:rFonts w:cs="Times New Roman"/>
      <w:sz w:val="24"/>
      <w:szCs w:val="24"/>
    </w:rPr>
  </w:style>
  <w:style w:type="character" w:customStyle="1" w:styleId="ListLabel44">
    <w:name w:val="ListLabel 44"/>
    <w:qFormat/>
    <w:rsid w:val="00867725"/>
    <w:rPr>
      <w:rFonts w:cs="Times New Roman"/>
      <w:sz w:val="24"/>
      <w:szCs w:val="24"/>
    </w:rPr>
  </w:style>
  <w:style w:type="character" w:customStyle="1" w:styleId="ListLabel45">
    <w:name w:val="ListLabel 45"/>
    <w:qFormat/>
    <w:rsid w:val="00867725"/>
    <w:rPr>
      <w:rFonts w:cs="Times New Roman"/>
      <w:sz w:val="24"/>
      <w:szCs w:val="24"/>
    </w:rPr>
  </w:style>
  <w:style w:type="character" w:customStyle="1" w:styleId="ListLabel46">
    <w:name w:val="ListLabel 46"/>
    <w:qFormat/>
    <w:rsid w:val="00867725"/>
    <w:rPr>
      <w:rFonts w:cs="Times New Roman"/>
      <w:sz w:val="24"/>
      <w:szCs w:val="24"/>
    </w:rPr>
  </w:style>
  <w:style w:type="paragraph" w:customStyle="1" w:styleId="ad">
    <w:name w:val="Заголовок"/>
    <w:basedOn w:val="a"/>
    <w:next w:val="ae"/>
    <w:qFormat/>
    <w:rsid w:val="008677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uiPriority w:val="99"/>
    <w:rsid w:val="00867725"/>
    <w:pPr>
      <w:spacing w:after="120"/>
    </w:pPr>
    <w:rPr>
      <w:sz w:val="24"/>
      <w:szCs w:val="24"/>
    </w:rPr>
  </w:style>
  <w:style w:type="paragraph" w:styleId="af">
    <w:name w:val="List"/>
    <w:basedOn w:val="ae"/>
    <w:uiPriority w:val="99"/>
    <w:rsid w:val="00867725"/>
  </w:style>
  <w:style w:type="paragraph" w:customStyle="1" w:styleId="Caption">
    <w:name w:val="Caption"/>
    <w:basedOn w:val="a"/>
    <w:qFormat/>
    <w:rsid w:val="008677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867725"/>
    <w:pPr>
      <w:suppressLineNumbers/>
    </w:pPr>
    <w:rPr>
      <w:rFonts w:cs="Mangal"/>
    </w:rPr>
  </w:style>
  <w:style w:type="paragraph" w:customStyle="1" w:styleId="13">
    <w:name w:val="Заголовок1"/>
    <w:basedOn w:val="a"/>
    <w:link w:val="Header"/>
    <w:uiPriority w:val="99"/>
    <w:qFormat/>
    <w:rsid w:val="00867725"/>
    <w:pPr>
      <w:jc w:val="center"/>
    </w:pPr>
    <w:rPr>
      <w:b/>
      <w:bCs/>
      <w:color w:val="000000"/>
      <w:sz w:val="28"/>
      <w:szCs w:val="28"/>
      <w:u w:val="single"/>
    </w:rPr>
  </w:style>
  <w:style w:type="paragraph" w:styleId="af1">
    <w:name w:val="caption"/>
    <w:basedOn w:val="a"/>
    <w:next w:val="a"/>
    <w:uiPriority w:val="99"/>
    <w:qFormat/>
    <w:rsid w:val="00867725"/>
    <w:pPr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qFormat/>
    <w:rsid w:val="00867725"/>
    <w:rPr>
      <w:sz w:val="24"/>
      <w:szCs w:val="24"/>
    </w:rPr>
  </w:style>
  <w:style w:type="paragraph" w:customStyle="1" w:styleId="14">
    <w:name w:val="Название объекта1"/>
    <w:basedOn w:val="a"/>
    <w:link w:val="Footer"/>
    <w:uiPriority w:val="99"/>
    <w:qFormat/>
    <w:rsid w:val="00867725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qFormat/>
    <w:rsid w:val="00867725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qFormat/>
    <w:rsid w:val="00867725"/>
    <w:pPr>
      <w:ind w:firstLine="709"/>
    </w:pPr>
    <w:rPr>
      <w:color w:val="000000"/>
      <w:sz w:val="28"/>
      <w:szCs w:val="28"/>
    </w:rPr>
  </w:style>
  <w:style w:type="paragraph" w:styleId="af2">
    <w:name w:val="Body Text Indent"/>
    <w:basedOn w:val="a"/>
    <w:uiPriority w:val="99"/>
    <w:rsid w:val="00867725"/>
    <w:pPr>
      <w:ind w:firstLine="709"/>
      <w:jc w:val="center"/>
    </w:pPr>
    <w:rPr>
      <w:b/>
      <w:bCs/>
      <w:caps/>
      <w:color w:val="000000"/>
      <w:sz w:val="40"/>
      <w:szCs w:val="40"/>
    </w:rPr>
  </w:style>
  <w:style w:type="paragraph" w:customStyle="1" w:styleId="31">
    <w:name w:val="Основной текст с отступом 31"/>
    <w:basedOn w:val="a"/>
    <w:uiPriority w:val="99"/>
    <w:qFormat/>
    <w:rsid w:val="00867725"/>
    <w:pPr>
      <w:spacing w:line="360" w:lineRule="auto"/>
      <w:ind w:left="180"/>
    </w:pPr>
    <w:rPr>
      <w:color w:val="000000"/>
      <w:sz w:val="28"/>
      <w:szCs w:val="28"/>
    </w:rPr>
  </w:style>
  <w:style w:type="paragraph" w:customStyle="1" w:styleId="Header">
    <w:name w:val="Header"/>
    <w:basedOn w:val="a"/>
    <w:link w:val="13"/>
    <w:uiPriority w:val="99"/>
    <w:rsid w:val="0086772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Footer">
    <w:name w:val="Footer"/>
    <w:basedOn w:val="a"/>
    <w:link w:val="14"/>
    <w:uiPriority w:val="99"/>
    <w:rsid w:val="00867725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qFormat/>
    <w:rsid w:val="00867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врезки"/>
    <w:basedOn w:val="ae"/>
    <w:uiPriority w:val="99"/>
    <w:qFormat/>
    <w:rsid w:val="00867725"/>
  </w:style>
  <w:style w:type="paragraph" w:customStyle="1" w:styleId="af4">
    <w:name w:val="Содержимое таблицы"/>
    <w:basedOn w:val="a"/>
    <w:uiPriority w:val="99"/>
    <w:qFormat/>
    <w:rsid w:val="00867725"/>
    <w:pPr>
      <w:widowControl w:val="0"/>
    </w:pPr>
  </w:style>
  <w:style w:type="paragraph" w:customStyle="1" w:styleId="af5">
    <w:name w:val="Заголовок таблицы"/>
    <w:basedOn w:val="af4"/>
    <w:uiPriority w:val="99"/>
    <w:qFormat/>
    <w:rsid w:val="00867725"/>
    <w:pPr>
      <w:jc w:val="center"/>
    </w:pPr>
    <w:rPr>
      <w:b/>
      <w:bCs/>
    </w:rPr>
  </w:style>
  <w:style w:type="paragraph" w:customStyle="1" w:styleId="af6">
    <w:name w:val="Новый"/>
    <w:basedOn w:val="a"/>
    <w:uiPriority w:val="99"/>
    <w:qFormat/>
    <w:rsid w:val="00867725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Standard">
    <w:name w:val="Standard"/>
    <w:uiPriority w:val="99"/>
    <w:qFormat/>
    <w:rsid w:val="00867725"/>
    <w:rPr>
      <w:rFonts w:ascii="Liberation Serif" w:hAnsi="Liberation Serif" w:cs="Liberation Serif"/>
      <w:color w:val="00000A"/>
      <w:sz w:val="24"/>
      <w:szCs w:val="24"/>
    </w:rPr>
  </w:style>
  <w:style w:type="paragraph" w:customStyle="1" w:styleId="Textbody">
    <w:name w:val="Text body"/>
    <w:basedOn w:val="Standard"/>
    <w:uiPriority w:val="99"/>
    <w:qFormat/>
    <w:rsid w:val="00867725"/>
    <w:pPr>
      <w:spacing w:after="140" w:line="288" w:lineRule="auto"/>
    </w:pPr>
    <w:rPr>
      <w:rFonts w:ascii="Times New Roman" w:hAnsi="Times New Roman" w:cs="Times New Roman"/>
    </w:rPr>
  </w:style>
  <w:style w:type="paragraph" w:customStyle="1" w:styleId="EndnoteSymbol">
    <w:name w:val="Endnote Symbol"/>
    <w:basedOn w:val="a"/>
    <w:uiPriority w:val="99"/>
    <w:qFormat/>
    <w:rsid w:val="00867725"/>
    <w:rPr>
      <w:sz w:val="24"/>
      <w:szCs w:val="24"/>
    </w:rPr>
  </w:style>
  <w:style w:type="paragraph" w:customStyle="1" w:styleId="FootnoteText">
    <w:name w:val="Footnote Text"/>
    <w:basedOn w:val="a"/>
    <w:uiPriority w:val="99"/>
    <w:rsid w:val="00867725"/>
    <w:rPr>
      <w:sz w:val="24"/>
      <w:szCs w:val="24"/>
    </w:rPr>
  </w:style>
  <w:style w:type="paragraph" w:styleId="af7">
    <w:name w:val="List Paragraph"/>
    <w:basedOn w:val="a"/>
    <w:uiPriority w:val="34"/>
    <w:qFormat/>
    <w:rsid w:val="0041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2201</Words>
  <Characters>12546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УЧРЕЖДЕНИЕГОСУДАРСТВЕННОЕ ОБЩЕОБРАЗОВАТЕЛЬНОЕ УЧРЕЖДЕНИЕ</dc:title>
  <dc:creator>667</dc:creator>
  <cp:lastModifiedBy>ПК</cp:lastModifiedBy>
  <cp:revision>2</cp:revision>
  <dcterms:created xsi:type="dcterms:W3CDTF">2021-05-24T07:31:00Z</dcterms:created>
  <dcterms:modified xsi:type="dcterms:W3CDTF">2021-05-24T07:31:00Z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