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853EFD" w:rsidRPr="00F01D2D" w:rsidTr="00187274">
        <w:tc>
          <w:tcPr>
            <w:tcW w:w="5211" w:type="dxa"/>
          </w:tcPr>
          <w:p w:rsidR="00853EFD" w:rsidRPr="00F01D2D" w:rsidRDefault="00853EFD" w:rsidP="00510E9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271B5" w:rsidRDefault="006271B5" w:rsidP="00510E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853EFD" w:rsidRPr="00F01D2D" w:rsidRDefault="00853EFD" w:rsidP="006271B5">
            <w:pPr>
              <w:snapToGrid w:val="0"/>
              <w:rPr>
                <w:sz w:val="28"/>
                <w:szCs w:val="28"/>
              </w:rPr>
            </w:pPr>
            <w:r w:rsidRPr="00F01D2D">
              <w:rPr>
                <w:sz w:val="28"/>
                <w:szCs w:val="28"/>
              </w:rPr>
              <w:t>к приказу</w:t>
            </w:r>
            <w:r w:rsidR="006271B5">
              <w:rPr>
                <w:sz w:val="28"/>
                <w:szCs w:val="28"/>
              </w:rPr>
              <w:t xml:space="preserve"> </w:t>
            </w:r>
            <w:r w:rsidRPr="00F01D2D">
              <w:rPr>
                <w:sz w:val="28"/>
                <w:szCs w:val="28"/>
              </w:rPr>
              <w:t>департамента образования</w:t>
            </w:r>
            <w:r w:rsidR="006271B5">
              <w:rPr>
                <w:sz w:val="28"/>
                <w:szCs w:val="28"/>
              </w:rPr>
              <w:t xml:space="preserve"> </w:t>
            </w:r>
            <w:r w:rsidRPr="00F01D2D">
              <w:rPr>
                <w:sz w:val="28"/>
                <w:szCs w:val="28"/>
              </w:rPr>
              <w:t xml:space="preserve">Ярославской области </w:t>
            </w:r>
          </w:p>
          <w:p w:rsidR="00853EFD" w:rsidRPr="00F01D2D" w:rsidRDefault="004E72EC" w:rsidP="002A07AF">
            <w:pPr>
              <w:rPr>
                <w:sz w:val="28"/>
                <w:szCs w:val="28"/>
              </w:rPr>
            </w:pPr>
            <w:r w:rsidRPr="00F01D2D">
              <w:rPr>
                <w:sz w:val="28"/>
                <w:szCs w:val="28"/>
              </w:rPr>
              <w:t>о</w:t>
            </w:r>
            <w:r w:rsidR="00853EFD" w:rsidRPr="00F01D2D">
              <w:rPr>
                <w:sz w:val="28"/>
                <w:szCs w:val="28"/>
              </w:rPr>
              <w:t>т</w:t>
            </w:r>
            <w:r w:rsidR="002A5335" w:rsidRPr="00F01D2D">
              <w:rPr>
                <w:sz w:val="28"/>
                <w:szCs w:val="28"/>
              </w:rPr>
              <w:t xml:space="preserve"> </w:t>
            </w:r>
            <w:r w:rsidR="002A07AF">
              <w:rPr>
                <w:sz w:val="28"/>
                <w:szCs w:val="28"/>
              </w:rPr>
              <w:t>03.04.2020</w:t>
            </w:r>
            <w:r w:rsidR="005B6008">
              <w:rPr>
                <w:sz w:val="28"/>
                <w:szCs w:val="28"/>
              </w:rPr>
              <w:t xml:space="preserve"> </w:t>
            </w:r>
            <w:r w:rsidR="00853EFD" w:rsidRPr="00F01D2D">
              <w:rPr>
                <w:sz w:val="28"/>
                <w:szCs w:val="28"/>
              </w:rPr>
              <w:t xml:space="preserve">№ </w:t>
            </w:r>
            <w:r w:rsidR="002A07AF">
              <w:rPr>
                <w:sz w:val="28"/>
                <w:szCs w:val="28"/>
              </w:rPr>
              <w:t>116/01-04</w:t>
            </w:r>
            <w:bookmarkStart w:id="0" w:name="_GoBack"/>
            <w:bookmarkEnd w:id="0"/>
          </w:p>
        </w:tc>
      </w:tr>
    </w:tbl>
    <w:p w:rsidR="008746D9" w:rsidRDefault="008746D9" w:rsidP="008746D9">
      <w:pPr>
        <w:ind w:firstLine="854"/>
        <w:jc w:val="center"/>
        <w:rPr>
          <w:sz w:val="28"/>
          <w:szCs w:val="28"/>
        </w:rPr>
      </w:pPr>
    </w:p>
    <w:p w:rsidR="003F19C3" w:rsidRPr="003F19C3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</w:p>
    <w:p w:rsidR="003F19C3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>основного государственного экзамена</w:t>
      </w:r>
      <w:r w:rsidR="005B6008">
        <w:rPr>
          <w:sz w:val="28"/>
          <w:szCs w:val="28"/>
        </w:rPr>
        <w:t xml:space="preserve"> в 2020</w:t>
      </w:r>
      <w:r w:rsidR="00853EFD">
        <w:rPr>
          <w:sz w:val="28"/>
          <w:szCs w:val="28"/>
        </w:rPr>
        <w:t xml:space="preserve">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F01D2D" w:rsidRPr="00F01D2D" w:rsidRDefault="003F19C3" w:rsidP="00F01D2D">
      <w:pPr>
        <w:jc w:val="center"/>
        <w:rPr>
          <w:b/>
          <w:sz w:val="28"/>
          <w:szCs w:val="28"/>
        </w:rPr>
      </w:pPr>
      <w:r w:rsidRPr="00F01D2D">
        <w:rPr>
          <w:b/>
          <w:sz w:val="28"/>
          <w:szCs w:val="28"/>
        </w:rPr>
        <w:t>1. Общие положения</w:t>
      </w:r>
    </w:p>
    <w:p w:rsidR="003F19C3" w:rsidRDefault="004177F2" w:rsidP="003F19C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ответов участников </w:t>
      </w:r>
      <w:r w:rsidR="003F19C3" w:rsidRPr="003F19C3">
        <w:rPr>
          <w:sz w:val="28"/>
          <w:szCs w:val="28"/>
        </w:rPr>
        <w:t>основного государственного экзамена</w:t>
      </w:r>
    </w:p>
    <w:p w:rsidR="00CA487C" w:rsidRDefault="003F19C3" w:rsidP="004177F2">
      <w:pPr>
        <w:jc w:val="both"/>
        <w:rPr>
          <w:sz w:val="28"/>
          <w:szCs w:val="28"/>
        </w:rPr>
      </w:pPr>
      <w:r w:rsidRPr="003F19C3">
        <w:rPr>
          <w:sz w:val="28"/>
          <w:szCs w:val="28"/>
        </w:rPr>
        <w:t xml:space="preserve">(далее – ОГЭ) на задания экзаменационной работы </w:t>
      </w:r>
      <w:r w:rsidR="00F036EC">
        <w:rPr>
          <w:sz w:val="28"/>
          <w:szCs w:val="28"/>
        </w:rPr>
        <w:t>используются</w:t>
      </w:r>
      <w:r w:rsidRPr="003F19C3">
        <w:rPr>
          <w:sz w:val="28"/>
          <w:szCs w:val="28"/>
        </w:rPr>
        <w:t xml:space="preserve"> </w:t>
      </w:r>
      <w:r w:rsidR="00CA487C">
        <w:rPr>
          <w:sz w:val="28"/>
          <w:szCs w:val="28"/>
        </w:rPr>
        <w:t>следующие</w:t>
      </w:r>
      <w:r w:rsidRPr="003F19C3">
        <w:rPr>
          <w:sz w:val="28"/>
          <w:szCs w:val="28"/>
        </w:rPr>
        <w:t xml:space="preserve"> вида</w:t>
      </w:r>
      <w:r w:rsidR="004177F2"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бланков:</w:t>
      </w:r>
    </w:p>
    <w:p w:rsidR="00CA487C" w:rsidRDefault="00CA487C" w:rsidP="00CA4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4F68" w:rsidRPr="00F14F68">
        <w:rPr>
          <w:sz w:val="28"/>
          <w:szCs w:val="28"/>
        </w:rPr>
        <w:t xml:space="preserve"> </w:t>
      </w:r>
      <w:r w:rsidR="00F14F68" w:rsidRPr="003F19C3">
        <w:rPr>
          <w:sz w:val="28"/>
          <w:szCs w:val="28"/>
        </w:rPr>
        <w:t>Бланк ответов №</w:t>
      </w:r>
      <w:r w:rsidR="00F14F68">
        <w:rPr>
          <w:sz w:val="28"/>
          <w:szCs w:val="28"/>
        </w:rPr>
        <w:t xml:space="preserve"> </w:t>
      </w:r>
      <w:r w:rsidR="00F14F68" w:rsidRPr="003F19C3">
        <w:rPr>
          <w:sz w:val="28"/>
          <w:szCs w:val="28"/>
        </w:rPr>
        <w:t>1</w:t>
      </w:r>
      <w:r w:rsidR="00F14F68">
        <w:rPr>
          <w:sz w:val="28"/>
          <w:szCs w:val="28"/>
        </w:rPr>
        <w:t xml:space="preserve">, </w:t>
      </w:r>
    </w:p>
    <w:p w:rsidR="00CA487C" w:rsidRDefault="00CA487C" w:rsidP="00CA4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7592">
        <w:rPr>
          <w:sz w:val="28"/>
          <w:szCs w:val="28"/>
        </w:rPr>
        <w:t xml:space="preserve"> </w:t>
      </w:r>
      <w:r w:rsidR="00F14F68">
        <w:rPr>
          <w:sz w:val="28"/>
          <w:szCs w:val="28"/>
        </w:rPr>
        <w:t>Бланк ответов №</w:t>
      </w:r>
      <w:r w:rsidR="00117592">
        <w:rPr>
          <w:sz w:val="28"/>
          <w:szCs w:val="28"/>
        </w:rPr>
        <w:t xml:space="preserve"> </w:t>
      </w:r>
      <w:r w:rsidR="00F14F68">
        <w:rPr>
          <w:sz w:val="28"/>
          <w:szCs w:val="28"/>
        </w:rPr>
        <w:t xml:space="preserve">2 (двусторонний), </w:t>
      </w:r>
    </w:p>
    <w:p w:rsidR="00CA487C" w:rsidRDefault="00CA487C" w:rsidP="00CA4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7592">
        <w:rPr>
          <w:sz w:val="28"/>
          <w:szCs w:val="28"/>
        </w:rPr>
        <w:t xml:space="preserve"> </w:t>
      </w:r>
      <w:r w:rsidR="00F14F68">
        <w:rPr>
          <w:sz w:val="28"/>
          <w:szCs w:val="28"/>
        </w:rPr>
        <w:t>Дополнительный бланк ответов № 2 (двусторонний)</w:t>
      </w:r>
      <w:r w:rsidR="00DD339E">
        <w:rPr>
          <w:sz w:val="28"/>
          <w:szCs w:val="28"/>
        </w:rPr>
        <w:t xml:space="preserve">, </w:t>
      </w:r>
    </w:p>
    <w:p w:rsidR="003F19C3" w:rsidRPr="003F19C3" w:rsidRDefault="00CA487C" w:rsidP="00CA487C">
      <w:pPr>
        <w:ind w:firstLine="851"/>
        <w:jc w:val="both"/>
        <w:rPr>
          <w:sz w:val="28"/>
          <w:szCs w:val="28"/>
        </w:rPr>
      </w:pPr>
      <w:r w:rsidRPr="005A0F68">
        <w:rPr>
          <w:sz w:val="28"/>
          <w:szCs w:val="28"/>
        </w:rPr>
        <w:t xml:space="preserve">- </w:t>
      </w:r>
      <w:r w:rsidR="00DD339E" w:rsidRPr="005A0F68">
        <w:rPr>
          <w:sz w:val="28"/>
          <w:szCs w:val="28"/>
        </w:rPr>
        <w:t>Бланк регистрации (для</w:t>
      </w:r>
      <w:r w:rsidRPr="005A0F68"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 xml:space="preserve"> по иностранному языку (устная часть раздел «Говорение»)</w:t>
      </w:r>
      <w:r w:rsidR="00DD339E">
        <w:rPr>
          <w:sz w:val="28"/>
          <w:szCs w:val="28"/>
        </w:rPr>
        <w:t>)</w:t>
      </w:r>
      <w:r w:rsidR="00F14F68">
        <w:rPr>
          <w:sz w:val="28"/>
          <w:szCs w:val="28"/>
        </w:rPr>
        <w:t xml:space="preserve">. </w:t>
      </w:r>
    </w:p>
    <w:p w:rsidR="00AD051E" w:rsidRPr="002A5335" w:rsidRDefault="003F19C3" w:rsidP="00EF3560">
      <w:pPr>
        <w:ind w:firstLine="854"/>
        <w:jc w:val="both"/>
        <w:rPr>
          <w:sz w:val="28"/>
          <w:szCs w:val="28"/>
        </w:rPr>
      </w:pPr>
      <w:r w:rsidRPr="002A5335">
        <w:rPr>
          <w:sz w:val="28"/>
          <w:szCs w:val="28"/>
        </w:rPr>
        <w:t>Все бланки являются машиночитаемыми формами, имеют размер</w:t>
      </w:r>
      <w:r w:rsidR="00925057" w:rsidRPr="002A5335">
        <w:rPr>
          <w:sz w:val="28"/>
          <w:szCs w:val="28"/>
        </w:rPr>
        <w:t xml:space="preserve"> </w:t>
      </w:r>
      <w:r w:rsidR="00F01D2D">
        <w:rPr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10 мм"/>
        </w:smartTagPr>
        <w:r w:rsidRPr="002A5335">
          <w:rPr>
            <w:sz w:val="28"/>
            <w:szCs w:val="28"/>
          </w:rPr>
          <w:t>210 мм</w:t>
        </w:r>
      </w:smartTag>
      <w:r w:rsidRPr="002A5335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297 мм"/>
        </w:smartTagPr>
        <w:r w:rsidRPr="002A5335">
          <w:rPr>
            <w:sz w:val="28"/>
            <w:szCs w:val="28"/>
          </w:rPr>
          <w:t>297 мм</w:t>
        </w:r>
      </w:smartTag>
      <w:r w:rsidRPr="002A5335">
        <w:rPr>
          <w:sz w:val="28"/>
          <w:szCs w:val="28"/>
        </w:rPr>
        <w:t xml:space="preserve">. </w:t>
      </w:r>
    </w:p>
    <w:p w:rsidR="00EC01B3" w:rsidRPr="002A5335" w:rsidRDefault="00AD051E" w:rsidP="00EF3560">
      <w:pPr>
        <w:ind w:firstLine="854"/>
        <w:jc w:val="both"/>
        <w:rPr>
          <w:sz w:val="28"/>
          <w:szCs w:val="28"/>
        </w:rPr>
      </w:pPr>
      <w:r w:rsidRPr="002A5335">
        <w:rPr>
          <w:sz w:val="28"/>
          <w:szCs w:val="28"/>
        </w:rPr>
        <w:t>Б</w:t>
      </w:r>
      <w:r w:rsidR="00EF3560" w:rsidRPr="002A5335">
        <w:rPr>
          <w:sz w:val="28"/>
          <w:szCs w:val="28"/>
        </w:rPr>
        <w:t xml:space="preserve">ланки ОГЭ заполняются </w:t>
      </w:r>
      <w:proofErr w:type="spellStart"/>
      <w:r w:rsidR="005B6008">
        <w:rPr>
          <w:sz w:val="28"/>
          <w:szCs w:val="28"/>
        </w:rPr>
        <w:t>гел</w:t>
      </w:r>
      <w:r w:rsidR="00F01D2D" w:rsidRPr="002A5335">
        <w:rPr>
          <w:sz w:val="28"/>
          <w:szCs w:val="28"/>
        </w:rPr>
        <w:t>евой</w:t>
      </w:r>
      <w:proofErr w:type="spellEnd"/>
      <w:r w:rsidRPr="002A5335">
        <w:rPr>
          <w:sz w:val="28"/>
          <w:szCs w:val="28"/>
        </w:rPr>
        <w:t xml:space="preserve"> </w:t>
      </w:r>
      <w:r w:rsidR="00EF3560" w:rsidRPr="002A5335">
        <w:rPr>
          <w:sz w:val="28"/>
          <w:szCs w:val="28"/>
        </w:rPr>
        <w:t>или</w:t>
      </w:r>
      <w:r w:rsidRPr="002A5335">
        <w:rPr>
          <w:sz w:val="28"/>
          <w:szCs w:val="28"/>
        </w:rPr>
        <w:t xml:space="preserve"> </w:t>
      </w:r>
      <w:r w:rsidR="00EF3560" w:rsidRPr="002A5335">
        <w:rPr>
          <w:sz w:val="28"/>
          <w:szCs w:val="28"/>
        </w:rPr>
        <w:t>капиллярной руч</w:t>
      </w:r>
      <w:r w:rsidR="00967C25" w:rsidRPr="002A5335">
        <w:rPr>
          <w:sz w:val="28"/>
          <w:szCs w:val="28"/>
        </w:rPr>
        <w:t>кой</w:t>
      </w:r>
      <w:r w:rsidR="00EF3560" w:rsidRPr="002A5335">
        <w:rPr>
          <w:sz w:val="28"/>
          <w:szCs w:val="28"/>
        </w:rPr>
        <w:t xml:space="preserve"> с чернилами черного цвета.</w:t>
      </w:r>
    </w:p>
    <w:p w:rsidR="00EF3560" w:rsidRPr="002A5335" w:rsidRDefault="00EF3560" w:rsidP="00EF3560">
      <w:pPr>
        <w:ind w:firstLine="854"/>
        <w:jc w:val="both"/>
        <w:rPr>
          <w:sz w:val="28"/>
          <w:szCs w:val="28"/>
        </w:rPr>
      </w:pPr>
      <w:r w:rsidRPr="002A5335">
        <w:rPr>
          <w:sz w:val="28"/>
          <w:szCs w:val="28"/>
        </w:rPr>
        <w:t xml:space="preserve">Участник экзамена должен изображать каждую цифру и букву во всех заполняемых полях бланков, тщательно копируя </w:t>
      </w:r>
      <w:r w:rsidR="00967C25" w:rsidRPr="002A5335">
        <w:rPr>
          <w:sz w:val="28"/>
          <w:szCs w:val="28"/>
        </w:rPr>
        <w:t>образец</w:t>
      </w:r>
      <w:r w:rsidRPr="002A5335">
        <w:rPr>
          <w:sz w:val="28"/>
          <w:szCs w:val="28"/>
        </w:rPr>
        <w:t xml:space="preserve"> </w:t>
      </w:r>
      <w:r w:rsidR="00967C25" w:rsidRPr="002A5335">
        <w:rPr>
          <w:sz w:val="28"/>
          <w:szCs w:val="28"/>
        </w:rPr>
        <w:t>ее</w:t>
      </w:r>
      <w:r w:rsidRPr="002A533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Default="00EF3560" w:rsidP="00EF3560">
      <w:pPr>
        <w:ind w:firstLine="854"/>
        <w:jc w:val="both"/>
        <w:rPr>
          <w:sz w:val="28"/>
          <w:szCs w:val="28"/>
        </w:rPr>
      </w:pPr>
      <w:r w:rsidRPr="002A5335">
        <w:rPr>
          <w:sz w:val="28"/>
          <w:szCs w:val="28"/>
        </w:rPr>
        <w:t>Каждое поле в</w:t>
      </w:r>
      <w:r w:rsidRPr="00EF3560">
        <w:rPr>
          <w:sz w:val="28"/>
          <w:szCs w:val="28"/>
        </w:rPr>
        <w:t xml:space="preserve"> бланках заполняется, начиная с первой позиции (в том числе и поля для занесения фамилии, имени и отчества участника экзамена</w:t>
      </w:r>
      <w:r w:rsidR="00EC01B3">
        <w:rPr>
          <w:sz w:val="28"/>
          <w:szCs w:val="28"/>
        </w:rPr>
        <w:t>, реквизитов  документа, удостоверяющего личность</w:t>
      </w:r>
      <w:r w:rsidRPr="00EF3560">
        <w:rPr>
          <w:sz w:val="28"/>
          <w:szCs w:val="28"/>
        </w:rPr>
        <w:t>).</w:t>
      </w:r>
    </w:p>
    <w:p w:rsid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Если участник экзамена не имеет информации для заполнения </w:t>
      </w:r>
      <w:r w:rsidR="00117592">
        <w:rPr>
          <w:sz w:val="28"/>
          <w:szCs w:val="28"/>
        </w:rPr>
        <w:t xml:space="preserve">  </w:t>
      </w:r>
      <w:r w:rsidRPr="00EF3560">
        <w:rPr>
          <w:sz w:val="28"/>
          <w:szCs w:val="28"/>
        </w:rPr>
        <w:t xml:space="preserve">какого-то конкретного поля, он должен оставить его пустым (не делать прочерков). </w:t>
      </w:r>
    </w:p>
    <w:p w:rsidR="00706CBF" w:rsidRDefault="00706CBF" w:rsidP="00EF356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в </w:t>
      </w:r>
      <w:r w:rsidR="00587663">
        <w:rPr>
          <w:sz w:val="28"/>
          <w:szCs w:val="28"/>
        </w:rPr>
        <w:t>контрольных измерительных материалах (далее – КИМ)</w:t>
      </w:r>
      <w:r>
        <w:rPr>
          <w:sz w:val="28"/>
          <w:szCs w:val="28"/>
        </w:rPr>
        <w:t>.</w:t>
      </w:r>
    </w:p>
    <w:p w:rsidR="00706CBF" w:rsidRPr="00EF3560" w:rsidRDefault="00706CBF" w:rsidP="00EF356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бланках </w:t>
      </w:r>
      <w:r w:rsidR="00BD51B2">
        <w:rPr>
          <w:sz w:val="28"/>
          <w:szCs w:val="28"/>
        </w:rPr>
        <w:t>ответов № 1 и № 2, а также на дополнительных бланках ответов № 2</w:t>
      </w:r>
      <w:r>
        <w:rPr>
          <w:sz w:val="28"/>
          <w:szCs w:val="28"/>
        </w:rPr>
        <w:t xml:space="preserve"> не должно быть пометок, содержащих информацию о личности участника экзамена.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Категорически запрещается: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EF3560" w:rsidRDefault="00EF3560" w:rsidP="00EF3560">
      <w:pPr>
        <w:ind w:firstLine="854"/>
        <w:jc w:val="both"/>
        <w:rPr>
          <w:sz w:val="28"/>
          <w:szCs w:val="28"/>
        </w:rPr>
      </w:pPr>
      <w:r w:rsidRPr="002A5335">
        <w:rPr>
          <w:sz w:val="28"/>
          <w:szCs w:val="28"/>
        </w:rPr>
        <w:t>использовать для заполнения</w:t>
      </w:r>
      <w:r w:rsidR="00706CBF">
        <w:rPr>
          <w:sz w:val="28"/>
          <w:szCs w:val="28"/>
        </w:rPr>
        <w:t xml:space="preserve"> бланков для записи ответов цветные ручки вместо черной, карандаш,</w:t>
      </w:r>
      <w:r w:rsidRPr="002A5335">
        <w:rPr>
          <w:sz w:val="28"/>
          <w:szCs w:val="28"/>
        </w:rPr>
        <w:t xml:space="preserve"> </w:t>
      </w:r>
      <w:r w:rsidR="00967C25" w:rsidRPr="002A5335">
        <w:rPr>
          <w:sz w:val="28"/>
          <w:szCs w:val="28"/>
        </w:rPr>
        <w:t xml:space="preserve">иные письменные принадлежности, </w:t>
      </w:r>
      <w:r w:rsidRPr="002A5335">
        <w:rPr>
          <w:sz w:val="28"/>
          <w:szCs w:val="28"/>
        </w:rPr>
        <w:t xml:space="preserve"> </w:t>
      </w:r>
      <w:r w:rsidRPr="002A5335">
        <w:rPr>
          <w:sz w:val="28"/>
          <w:szCs w:val="28"/>
        </w:rPr>
        <w:lastRenderedPageBreak/>
        <w:t xml:space="preserve">средства для исправления внесенной в бланки информации </w:t>
      </w:r>
      <w:r w:rsidR="003E5766" w:rsidRPr="002A5335">
        <w:rPr>
          <w:sz w:val="28"/>
          <w:szCs w:val="28"/>
        </w:rPr>
        <w:t>(</w:t>
      </w:r>
      <w:r w:rsidR="00967C25" w:rsidRPr="002A5335">
        <w:rPr>
          <w:sz w:val="28"/>
          <w:szCs w:val="28"/>
        </w:rPr>
        <w:t>корректирующую жидкость, ластик</w:t>
      </w:r>
      <w:r w:rsidRPr="002A5335">
        <w:rPr>
          <w:sz w:val="28"/>
          <w:szCs w:val="28"/>
        </w:rPr>
        <w:t xml:space="preserve">  и др.).</w:t>
      </w:r>
    </w:p>
    <w:p w:rsidR="00AD051E" w:rsidRPr="00187274" w:rsidRDefault="00AD051E" w:rsidP="00EF3560">
      <w:pPr>
        <w:ind w:firstLine="854"/>
        <w:jc w:val="both"/>
        <w:rPr>
          <w:szCs w:val="28"/>
        </w:rPr>
      </w:pPr>
    </w:p>
    <w:p w:rsidR="003F19C3" w:rsidRDefault="00AD051E" w:rsidP="00180004">
      <w:pPr>
        <w:jc w:val="center"/>
        <w:rPr>
          <w:b/>
          <w:sz w:val="28"/>
          <w:szCs w:val="28"/>
        </w:rPr>
      </w:pPr>
      <w:r w:rsidRPr="00F036EC">
        <w:rPr>
          <w:b/>
          <w:sz w:val="28"/>
          <w:szCs w:val="28"/>
        </w:rPr>
        <w:t xml:space="preserve">2. Заполнение </w:t>
      </w:r>
      <w:r w:rsidR="00237A8D">
        <w:rPr>
          <w:b/>
          <w:sz w:val="28"/>
          <w:szCs w:val="28"/>
        </w:rPr>
        <w:t>Б</w:t>
      </w:r>
      <w:r w:rsidRPr="00F036EC">
        <w:rPr>
          <w:b/>
          <w:sz w:val="28"/>
          <w:szCs w:val="28"/>
        </w:rPr>
        <w:t xml:space="preserve">ланка </w:t>
      </w:r>
      <w:r w:rsidR="00733B0C">
        <w:rPr>
          <w:b/>
          <w:sz w:val="28"/>
          <w:szCs w:val="28"/>
        </w:rPr>
        <w:t xml:space="preserve">ответов </w:t>
      </w:r>
      <w:r w:rsidRPr="00F036EC">
        <w:rPr>
          <w:b/>
          <w:sz w:val="28"/>
          <w:szCs w:val="28"/>
        </w:rPr>
        <w:t>№</w:t>
      </w:r>
      <w:r w:rsidR="00355847" w:rsidRPr="00F036EC">
        <w:rPr>
          <w:b/>
          <w:sz w:val="28"/>
          <w:szCs w:val="28"/>
        </w:rPr>
        <w:t xml:space="preserve"> </w:t>
      </w:r>
      <w:r w:rsidRPr="00F036EC">
        <w:rPr>
          <w:b/>
          <w:sz w:val="28"/>
          <w:szCs w:val="28"/>
        </w:rPr>
        <w:t>1</w:t>
      </w:r>
      <w:r w:rsidR="003C1D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207987</wp:posOffset>
            </wp:positionV>
            <wp:extent cx="5560890" cy="8036169"/>
            <wp:effectExtent l="19050" t="0" r="1710" b="0"/>
            <wp:wrapSquare wrapText="bothSides"/>
            <wp:docPr id="5" name="Рисунок 1" descr="C:\Users\СмирноваМВ\Desktop\ГИА-9_2020\2020_ОГЭ\Обучение\2020 Обучение руководителей\Рисунки\Математика_5v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рноваМВ\Desktop\ГИА-9_2020\2020_ОГЭ\Обучение\2020 Обучение руководителей\Рисунки\Математика_5v_чб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90" cy="803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C48" w:rsidRDefault="002B4C48" w:rsidP="00AD051E">
      <w:pPr>
        <w:ind w:firstLine="854"/>
        <w:jc w:val="center"/>
        <w:rPr>
          <w:b/>
          <w:sz w:val="28"/>
          <w:szCs w:val="28"/>
        </w:rPr>
      </w:pPr>
    </w:p>
    <w:p w:rsidR="00F01D2D" w:rsidRDefault="002F026E" w:rsidP="00F01D2D">
      <w:pPr>
        <w:ind w:firstLine="854"/>
        <w:jc w:val="center"/>
        <w:rPr>
          <w:sz w:val="28"/>
          <w:szCs w:val="28"/>
        </w:rPr>
      </w:pPr>
      <w:r w:rsidRPr="002F026E">
        <w:rPr>
          <w:sz w:val="28"/>
          <w:szCs w:val="28"/>
        </w:rPr>
        <w:t>Рис.1 Бланк ответов №1 по математике</w:t>
      </w:r>
      <w:r w:rsidR="00F01D2D">
        <w:rPr>
          <w:sz w:val="28"/>
          <w:szCs w:val="28"/>
        </w:rPr>
        <w:br w:type="page"/>
      </w:r>
    </w:p>
    <w:p w:rsidR="00F14F68" w:rsidRPr="0067702F" w:rsidRDefault="00F14F68" w:rsidP="00F14F68">
      <w:pPr>
        <w:ind w:firstLine="854"/>
        <w:jc w:val="both"/>
        <w:rPr>
          <w:color w:val="000000" w:themeColor="text1"/>
          <w:sz w:val="28"/>
          <w:szCs w:val="28"/>
        </w:rPr>
      </w:pPr>
      <w:r w:rsidRPr="0067702F">
        <w:rPr>
          <w:color w:val="000000" w:themeColor="text1"/>
          <w:sz w:val="28"/>
          <w:szCs w:val="28"/>
        </w:rPr>
        <w:lastRenderedPageBreak/>
        <w:t xml:space="preserve">Бланк ответов № 1 предназначен для записи ответов на задания с кратким ответом. </w:t>
      </w:r>
    </w:p>
    <w:p w:rsidR="00237A8D" w:rsidRDefault="00FA6AC3" w:rsidP="00355847">
      <w:pPr>
        <w:ind w:firstLine="854"/>
        <w:jc w:val="both"/>
        <w:rPr>
          <w:sz w:val="28"/>
          <w:szCs w:val="28"/>
        </w:rPr>
      </w:pPr>
      <w:r w:rsidRPr="005A0F68">
        <w:rPr>
          <w:sz w:val="28"/>
          <w:szCs w:val="28"/>
        </w:rPr>
        <w:t xml:space="preserve">В бланке ответов № 1 ОГЭ по химии предусмотрены поля для оценивания </w:t>
      </w:r>
      <w:r w:rsidR="00BD51B2" w:rsidRPr="005A0F68">
        <w:rPr>
          <w:sz w:val="28"/>
          <w:szCs w:val="28"/>
        </w:rPr>
        <w:t>лабораторной работы двумя экспертами</w:t>
      </w:r>
      <w:r w:rsidR="005A0F68" w:rsidRPr="005A0F68">
        <w:rPr>
          <w:sz w:val="28"/>
          <w:szCs w:val="28"/>
        </w:rPr>
        <w:t>, оценивающих выполнение лабораторной работы по химии</w:t>
      </w:r>
      <w:r w:rsidR="00BD51B2" w:rsidRPr="005A0F68">
        <w:rPr>
          <w:sz w:val="28"/>
          <w:szCs w:val="28"/>
        </w:rPr>
        <w:t>.</w:t>
      </w:r>
    </w:p>
    <w:p w:rsidR="00BD51B2" w:rsidRDefault="00BD51B2" w:rsidP="00355847">
      <w:pPr>
        <w:ind w:firstLine="854"/>
        <w:jc w:val="both"/>
        <w:rPr>
          <w:sz w:val="28"/>
          <w:szCs w:val="28"/>
        </w:rPr>
      </w:pPr>
    </w:p>
    <w:p w:rsidR="00355847" w:rsidRDefault="00355847" w:rsidP="00F01D2D">
      <w:pPr>
        <w:jc w:val="center"/>
        <w:rPr>
          <w:bCs/>
          <w:sz w:val="28"/>
          <w:szCs w:val="28"/>
        </w:rPr>
      </w:pPr>
      <w:r w:rsidRPr="00BB23C7">
        <w:rPr>
          <w:sz w:val="28"/>
          <w:szCs w:val="28"/>
        </w:rPr>
        <w:t>2.1.</w:t>
      </w:r>
      <w:r w:rsidRPr="00BB23C7">
        <w:rPr>
          <w:bCs/>
          <w:sz w:val="28"/>
          <w:szCs w:val="28"/>
        </w:rPr>
        <w:t xml:space="preserve"> Регистрационная часть бланка</w:t>
      </w:r>
      <w:r w:rsidR="00733B0C" w:rsidRPr="00BB23C7">
        <w:rPr>
          <w:bCs/>
          <w:sz w:val="28"/>
          <w:szCs w:val="28"/>
        </w:rPr>
        <w:t xml:space="preserve"> ответов </w:t>
      </w:r>
      <w:r w:rsidRPr="00BB23C7">
        <w:rPr>
          <w:bCs/>
          <w:sz w:val="28"/>
          <w:szCs w:val="28"/>
        </w:rPr>
        <w:t>№1</w:t>
      </w:r>
    </w:p>
    <w:p w:rsidR="00F01D2D" w:rsidRPr="00BB23C7" w:rsidRDefault="00F01D2D" w:rsidP="00F01D2D">
      <w:pPr>
        <w:jc w:val="center"/>
        <w:rPr>
          <w:bCs/>
          <w:sz w:val="28"/>
          <w:szCs w:val="28"/>
        </w:rPr>
      </w:pPr>
    </w:p>
    <w:p w:rsidR="00355847" w:rsidRDefault="00355847" w:rsidP="00355847">
      <w:pPr>
        <w:ind w:firstLine="854"/>
        <w:jc w:val="both"/>
        <w:rPr>
          <w:sz w:val="28"/>
          <w:szCs w:val="28"/>
        </w:rPr>
      </w:pPr>
      <w:r w:rsidRPr="00355847">
        <w:rPr>
          <w:sz w:val="28"/>
          <w:szCs w:val="28"/>
        </w:rPr>
        <w:t xml:space="preserve">В верхней (регистрационной) части бланка </w:t>
      </w:r>
      <w:r w:rsidR="00733B0C">
        <w:rPr>
          <w:sz w:val="28"/>
          <w:szCs w:val="28"/>
        </w:rPr>
        <w:t xml:space="preserve">ответов </w:t>
      </w:r>
      <w:r w:rsidRPr="00355847">
        <w:rPr>
          <w:sz w:val="28"/>
          <w:szCs w:val="28"/>
        </w:rPr>
        <w:t>№1 заполняются</w:t>
      </w:r>
    </w:p>
    <w:p w:rsidR="00355847" w:rsidRDefault="00355847" w:rsidP="009170EF">
      <w:pPr>
        <w:jc w:val="both"/>
        <w:rPr>
          <w:sz w:val="28"/>
          <w:szCs w:val="28"/>
        </w:rPr>
      </w:pPr>
      <w:r w:rsidRPr="00355847">
        <w:rPr>
          <w:sz w:val="28"/>
          <w:szCs w:val="28"/>
        </w:rPr>
        <w:t>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DA5015" w:rsidRPr="004601F1" w:rsidTr="00DA5015">
        <w:tc>
          <w:tcPr>
            <w:tcW w:w="3510" w:type="dxa"/>
            <w:shd w:val="clear" w:color="auto" w:fill="auto"/>
          </w:tcPr>
          <w:p w:rsidR="00DA5015" w:rsidRPr="004601F1" w:rsidRDefault="00DA5015" w:rsidP="004601F1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Заполнено типографским</w:t>
            </w:r>
          </w:p>
          <w:p w:rsidR="00DA5015" w:rsidRPr="004601F1" w:rsidRDefault="00DA5015" w:rsidP="004601F1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DA5015" w:rsidRPr="004601F1" w:rsidRDefault="00DA5015" w:rsidP="007613B0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Заполняет участник ОГЭ</w:t>
            </w:r>
          </w:p>
        </w:tc>
      </w:tr>
      <w:tr w:rsidR="00DA5015" w:rsidRPr="004601F1" w:rsidTr="00DA5015">
        <w:tc>
          <w:tcPr>
            <w:tcW w:w="3510" w:type="dxa"/>
            <w:shd w:val="clear" w:color="auto" w:fill="auto"/>
          </w:tcPr>
          <w:p w:rsidR="00DA5015" w:rsidRPr="004601F1" w:rsidRDefault="00DA5015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DA5015" w:rsidRPr="004601F1" w:rsidRDefault="00DA5015" w:rsidP="007613B0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DA5015" w:rsidRPr="004601F1" w:rsidTr="00DA5015">
        <w:tc>
          <w:tcPr>
            <w:tcW w:w="3510" w:type="dxa"/>
            <w:shd w:val="clear" w:color="auto" w:fill="auto"/>
          </w:tcPr>
          <w:p w:rsidR="00DA5015" w:rsidRPr="004601F1" w:rsidRDefault="00DA5015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DA5015" w:rsidRPr="004601F1" w:rsidRDefault="00DA5015" w:rsidP="007613B0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DD339E" w:rsidRPr="004601F1" w:rsidTr="00DA5015">
        <w:tc>
          <w:tcPr>
            <w:tcW w:w="3510" w:type="dxa"/>
            <w:shd w:val="clear" w:color="auto" w:fill="auto"/>
          </w:tcPr>
          <w:p w:rsidR="00DD339E" w:rsidRPr="004601F1" w:rsidRDefault="00DD339E" w:rsidP="006F2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предмета </w:t>
            </w:r>
          </w:p>
        </w:tc>
        <w:tc>
          <w:tcPr>
            <w:tcW w:w="5954" w:type="dxa"/>
          </w:tcPr>
          <w:p w:rsidR="00DD339E" w:rsidRPr="004601F1" w:rsidRDefault="00DD339E" w:rsidP="007613B0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DD339E" w:rsidRPr="004601F1" w:rsidTr="00DA5015">
        <w:tc>
          <w:tcPr>
            <w:tcW w:w="3510" w:type="dxa"/>
            <w:shd w:val="clear" w:color="auto" w:fill="auto"/>
          </w:tcPr>
          <w:p w:rsidR="00DD339E" w:rsidRPr="004601F1" w:rsidRDefault="00DD339E" w:rsidP="006F25BE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DD339E" w:rsidRPr="004601F1" w:rsidRDefault="00DD339E" w:rsidP="007613B0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аудитории</w:t>
            </w:r>
          </w:p>
        </w:tc>
      </w:tr>
      <w:tr w:rsidR="00DD339E" w:rsidRPr="004601F1" w:rsidTr="00DA5015">
        <w:tc>
          <w:tcPr>
            <w:tcW w:w="3510" w:type="dxa"/>
            <w:shd w:val="clear" w:color="auto" w:fill="auto"/>
          </w:tcPr>
          <w:p w:rsidR="00DD339E" w:rsidRPr="004601F1" w:rsidRDefault="00DD339E" w:rsidP="006F25BE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КИМ</w:t>
            </w:r>
          </w:p>
        </w:tc>
        <w:tc>
          <w:tcPr>
            <w:tcW w:w="5954" w:type="dxa"/>
          </w:tcPr>
          <w:p w:rsidR="00DD339E" w:rsidRPr="004601F1" w:rsidRDefault="00DD339E" w:rsidP="007613B0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подпись участника</w:t>
            </w:r>
          </w:p>
        </w:tc>
      </w:tr>
      <w:tr w:rsidR="00DD339E" w:rsidRPr="004601F1" w:rsidTr="00DA5015">
        <w:tc>
          <w:tcPr>
            <w:tcW w:w="3510" w:type="dxa"/>
            <w:vMerge w:val="restart"/>
            <w:shd w:val="clear" w:color="auto" w:fill="auto"/>
          </w:tcPr>
          <w:p w:rsidR="00DD339E" w:rsidRPr="004601F1" w:rsidRDefault="00DD339E" w:rsidP="006F2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339E" w:rsidRPr="004601F1" w:rsidRDefault="00DD339E" w:rsidP="007613B0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фамилия</w:t>
            </w:r>
          </w:p>
        </w:tc>
      </w:tr>
      <w:tr w:rsidR="00DD339E" w:rsidRPr="004601F1" w:rsidTr="00DA5015">
        <w:tc>
          <w:tcPr>
            <w:tcW w:w="3510" w:type="dxa"/>
            <w:vMerge/>
            <w:shd w:val="clear" w:color="auto" w:fill="auto"/>
          </w:tcPr>
          <w:p w:rsidR="00DD339E" w:rsidRPr="004601F1" w:rsidRDefault="00DD339E" w:rsidP="00460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339E" w:rsidRPr="004601F1" w:rsidRDefault="00DD339E" w:rsidP="007613B0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имя</w:t>
            </w:r>
          </w:p>
        </w:tc>
      </w:tr>
      <w:tr w:rsidR="00DD339E" w:rsidRPr="004601F1" w:rsidTr="00DA5015">
        <w:tc>
          <w:tcPr>
            <w:tcW w:w="3510" w:type="dxa"/>
            <w:vMerge/>
            <w:shd w:val="clear" w:color="auto" w:fill="auto"/>
          </w:tcPr>
          <w:p w:rsidR="00DD339E" w:rsidRPr="004601F1" w:rsidRDefault="00DD339E" w:rsidP="00460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339E" w:rsidRPr="004601F1" w:rsidRDefault="00DD339E" w:rsidP="007613B0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отчество (при наличии)</w:t>
            </w:r>
          </w:p>
        </w:tc>
      </w:tr>
      <w:tr w:rsidR="00DD339E" w:rsidRPr="004601F1" w:rsidTr="00DA5015">
        <w:tc>
          <w:tcPr>
            <w:tcW w:w="3510" w:type="dxa"/>
            <w:vMerge/>
            <w:shd w:val="clear" w:color="auto" w:fill="auto"/>
          </w:tcPr>
          <w:p w:rsidR="00DD339E" w:rsidRPr="004601F1" w:rsidRDefault="00DD339E" w:rsidP="00460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339E" w:rsidRPr="004601F1" w:rsidRDefault="00DD339E" w:rsidP="00DA5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серия </w:t>
            </w:r>
            <w:r w:rsidRPr="004601F1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</w:t>
            </w:r>
            <w:r w:rsidRPr="004601F1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его</w:t>
            </w:r>
            <w:r w:rsidRPr="004601F1">
              <w:rPr>
                <w:sz w:val="28"/>
                <w:szCs w:val="28"/>
              </w:rPr>
              <w:t xml:space="preserve"> личность</w:t>
            </w:r>
          </w:p>
        </w:tc>
      </w:tr>
    </w:tbl>
    <w:p w:rsidR="00C225F4" w:rsidRDefault="00C225F4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324013" w:rsidRPr="00237A8D" w:rsidRDefault="00324013" w:rsidP="00324013">
      <w:pPr>
        <w:widowControl w:val="0"/>
        <w:ind w:firstLine="840"/>
        <w:jc w:val="both"/>
        <w:rPr>
          <w:sz w:val="28"/>
          <w:szCs w:val="28"/>
        </w:rPr>
      </w:pPr>
      <w:r w:rsidRPr="00237A8D">
        <w:rPr>
          <w:sz w:val="28"/>
          <w:szCs w:val="28"/>
        </w:rPr>
        <w:t xml:space="preserve">После окончания заполнения регистрационной части бланка ответов №1 </w:t>
      </w:r>
      <w:r w:rsidR="007B4ADA" w:rsidRPr="00237A8D">
        <w:rPr>
          <w:sz w:val="28"/>
          <w:szCs w:val="28"/>
        </w:rPr>
        <w:t xml:space="preserve"> и проверки совпадения номера КИМ на бланках ответов и на листах КИМ </w:t>
      </w:r>
      <w:r w:rsidRPr="00237A8D">
        <w:rPr>
          <w:sz w:val="28"/>
          <w:szCs w:val="28"/>
        </w:rPr>
        <w:t xml:space="preserve">участник </w:t>
      </w:r>
      <w:r w:rsidR="00BD51B2">
        <w:rPr>
          <w:sz w:val="28"/>
          <w:szCs w:val="28"/>
        </w:rPr>
        <w:t>экзамена</w:t>
      </w:r>
      <w:r w:rsidRPr="00237A8D">
        <w:rPr>
          <w:sz w:val="28"/>
          <w:szCs w:val="28"/>
        </w:rPr>
        <w:t xml:space="preserve"> должен поставить свою подпись в специально отведенном для этого поле.</w:t>
      </w:r>
    </w:p>
    <w:p w:rsidR="00324013" w:rsidRDefault="00324013" w:rsidP="00DE56F4">
      <w:pPr>
        <w:pStyle w:val="Default"/>
        <w:ind w:firstLine="851"/>
        <w:jc w:val="both"/>
        <w:rPr>
          <w:bCs/>
          <w:sz w:val="28"/>
          <w:szCs w:val="28"/>
        </w:rPr>
      </w:pPr>
    </w:p>
    <w:p w:rsidR="00DE56F4" w:rsidRDefault="00C225F4" w:rsidP="00F01D2D">
      <w:pPr>
        <w:pStyle w:val="Default"/>
        <w:jc w:val="center"/>
        <w:rPr>
          <w:bCs/>
          <w:sz w:val="28"/>
          <w:szCs w:val="28"/>
        </w:rPr>
      </w:pPr>
      <w:r w:rsidRPr="00C523FE">
        <w:rPr>
          <w:bCs/>
          <w:sz w:val="28"/>
          <w:szCs w:val="28"/>
        </w:rPr>
        <w:t xml:space="preserve">2.2. </w:t>
      </w:r>
      <w:r w:rsidR="00DE56F4" w:rsidRPr="00C523FE">
        <w:rPr>
          <w:bCs/>
          <w:sz w:val="28"/>
          <w:szCs w:val="28"/>
        </w:rPr>
        <w:t>Ответы на задания с кратким ответом</w:t>
      </w:r>
    </w:p>
    <w:p w:rsidR="00F01D2D" w:rsidRDefault="00F01D2D" w:rsidP="00F01D2D">
      <w:pPr>
        <w:pStyle w:val="Default"/>
        <w:jc w:val="center"/>
        <w:rPr>
          <w:bCs/>
          <w:sz w:val="28"/>
          <w:szCs w:val="28"/>
        </w:rPr>
      </w:pPr>
    </w:p>
    <w:p w:rsidR="00C225F4" w:rsidRPr="001F6F43" w:rsidRDefault="00C225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В</w:t>
      </w:r>
      <w:r w:rsidR="00DE56F4" w:rsidRPr="001F6F43">
        <w:rPr>
          <w:sz w:val="28"/>
          <w:szCs w:val="28"/>
        </w:rPr>
        <w:t xml:space="preserve"> средней части бланка ответов № 1 расположены </w:t>
      </w:r>
      <w:r w:rsidR="00F14F68" w:rsidRPr="00C70794">
        <w:rPr>
          <w:sz w:val="28"/>
          <w:szCs w:val="28"/>
        </w:rPr>
        <w:t xml:space="preserve">32 </w:t>
      </w:r>
      <w:r w:rsidR="00DE56F4" w:rsidRPr="00C70794">
        <w:rPr>
          <w:sz w:val="28"/>
          <w:szCs w:val="28"/>
        </w:rPr>
        <w:t xml:space="preserve">поля для записи ответов на задания с кратким ответом. </w:t>
      </w:r>
      <w:r w:rsidRPr="00C70794">
        <w:rPr>
          <w:sz w:val="28"/>
          <w:szCs w:val="28"/>
        </w:rPr>
        <w:t xml:space="preserve">Максимальное количество таких заданий зависит </w:t>
      </w:r>
      <w:proofErr w:type="gramStart"/>
      <w:r w:rsidRPr="00C70794">
        <w:rPr>
          <w:sz w:val="28"/>
          <w:szCs w:val="28"/>
        </w:rPr>
        <w:t>от</w:t>
      </w:r>
      <w:proofErr w:type="gramEnd"/>
      <w:r w:rsidRPr="00C70794">
        <w:rPr>
          <w:sz w:val="28"/>
          <w:szCs w:val="28"/>
        </w:rPr>
        <w:t xml:space="preserve"> КИМ.</w:t>
      </w:r>
      <w:r w:rsidRPr="001F6F43">
        <w:rPr>
          <w:sz w:val="28"/>
          <w:szCs w:val="28"/>
        </w:rPr>
        <w:t xml:space="preserve"> </w:t>
      </w:r>
    </w:p>
    <w:p w:rsidR="00DE56F4" w:rsidRPr="001F6F43" w:rsidRDefault="00C225F4" w:rsidP="001F6F43">
      <w:pPr>
        <w:ind w:firstLine="854"/>
        <w:jc w:val="both"/>
        <w:rPr>
          <w:sz w:val="28"/>
          <w:szCs w:val="28"/>
        </w:rPr>
      </w:pPr>
      <w:r w:rsidRPr="002A5335">
        <w:rPr>
          <w:sz w:val="28"/>
          <w:szCs w:val="28"/>
        </w:rPr>
        <w:t xml:space="preserve">Ответы на задания с кратким </w:t>
      </w:r>
      <w:r w:rsidR="00DE56F4" w:rsidRPr="002A5335">
        <w:rPr>
          <w:sz w:val="28"/>
          <w:szCs w:val="28"/>
        </w:rPr>
        <w:t>ответ</w:t>
      </w:r>
      <w:r w:rsidR="001F6F43" w:rsidRPr="002A5335">
        <w:rPr>
          <w:sz w:val="28"/>
          <w:szCs w:val="28"/>
        </w:rPr>
        <w:t>ом</w:t>
      </w:r>
      <w:r w:rsidR="00DE56F4" w:rsidRPr="002A5335">
        <w:rPr>
          <w:sz w:val="28"/>
          <w:szCs w:val="28"/>
        </w:rPr>
        <w:t xml:space="preserve"> записыва</w:t>
      </w:r>
      <w:r w:rsidR="001F6F43" w:rsidRPr="002A5335">
        <w:rPr>
          <w:sz w:val="28"/>
          <w:szCs w:val="28"/>
        </w:rPr>
        <w:t>ю</w:t>
      </w:r>
      <w:r w:rsidR="00DE56F4" w:rsidRPr="002A5335">
        <w:rPr>
          <w:sz w:val="28"/>
          <w:szCs w:val="28"/>
        </w:rPr>
        <w:t xml:space="preserve">тся слева направо от номера задания, начиная с первой </w:t>
      </w:r>
      <w:r w:rsidR="0038336E" w:rsidRPr="002A5335">
        <w:rPr>
          <w:sz w:val="28"/>
          <w:szCs w:val="28"/>
        </w:rPr>
        <w:t>позиции</w:t>
      </w:r>
      <w:r w:rsidR="00DE56F4" w:rsidRPr="002A5335">
        <w:rPr>
          <w:sz w:val="28"/>
          <w:szCs w:val="28"/>
        </w:rPr>
        <w:t>. Каждый символ записывается в отдельную ячейку.</w:t>
      </w:r>
      <w:r w:rsidR="00DE56F4" w:rsidRPr="001F6F43">
        <w:rPr>
          <w:sz w:val="28"/>
          <w:szCs w:val="28"/>
        </w:rPr>
        <w:t xml:space="preserve"> </w:t>
      </w:r>
    </w:p>
    <w:p w:rsidR="00DE56F4" w:rsidRDefault="00DE56F4" w:rsidP="001F6F43">
      <w:pPr>
        <w:ind w:firstLine="854"/>
        <w:jc w:val="both"/>
        <w:rPr>
          <w:sz w:val="28"/>
          <w:szCs w:val="28"/>
        </w:rPr>
      </w:pPr>
      <w:r w:rsidRPr="002A5335">
        <w:rPr>
          <w:sz w:val="28"/>
          <w:szCs w:val="28"/>
        </w:rPr>
        <w:t>Ответ на задание с кратким ответом нужно запис</w:t>
      </w:r>
      <w:r w:rsidR="00447A8A" w:rsidRPr="002A5335">
        <w:rPr>
          <w:sz w:val="28"/>
          <w:szCs w:val="28"/>
        </w:rPr>
        <w:t>ывать</w:t>
      </w:r>
      <w:r w:rsidRPr="002A5335">
        <w:rPr>
          <w:sz w:val="28"/>
          <w:szCs w:val="28"/>
        </w:rPr>
        <w:t xml:space="preserve"> в такой форме, в которой требуется в инструкции к данному заданию, размещенной </w:t>
      </w:r>
      <w:proofErr w:type="gramStart"/>
      <w:r w:rsidRPr="002A5335">
        <w:rPr>
          <w:sz w:val="28"/>
          <w:szCs w:val="28"/>
        </w:rPr>
        <w:t>в</w:t>
      </w:r>
      <w:proofErr w:type="gramEnd"/>
      <w:r w:rsidRPr="002A5335">
        <w:rPr>
          <w:sz w:val="28"/>
          <w:szCs w:val="28"/>
        </w:rPr>
        <w:t xml:space="preserve"> КИМ перед соответствующим заданием или группой заданий.</w:t>
      </w:r>
      <w:r w:rsidRPr="001F6F43">
        <w:rPr>
          <w:sz w:val="28"/>
          <w:szCs w:val="28"/>
        </w:rPr>
        <w:t xml:space="preserve"> </w:t>
      </w:r>
    </w:p>
    <w:p w:rsidR="00430188" w:rsidRPr="001F6F43" w:rsidRDefault="00430188" w:rsidP="001F6F4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</w:t>
      </w:r>
    </w:p>
    <w:p w:rsidR="00DE56F4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lastRenderedPageBreak/>
        <w:t>Краткий ответ, в соответствии с инструкцией к заданию, может быть записан только в виде:</w:t>
      </w:r>
    </w:p>
    <w:p w:rsidR="00706CBF" w:rsidRDefault="00706CBF" w:rsidP="001F6F4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одной цифры;</w:t>
      </w:r>
    </w:p>
    <w:p w:rsidR="00706CBF" w:rsidRDefault="00706CBF" w:rsidP="001F6F4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цело</w:t>
      </w:r>
      <w:r w:rsidR="00FE5FD0">
        <w:rPr>
          <w:sz w:val="28"/>
          <w:szCs w:val="28"/>
        </w:rPr>
        <w:t>го числа (возможно использование знака «минус»);</w:t>
      </w:r>
    </w:p>
    <w:p w:rsidR="00FE5FD0" w:rsidRDefault="00FE5FD0" w:rsidP="001F6F4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конечной десятичной дроби (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использование знака «минус»);</w:t>
      </w:r>
    </w:p>
    <w:p w:rsidR="00FE5FD0" w:rsidRPr="001F6F43" w:rsidRDefault="00FE5FD0" w:rsidP="001F6F4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символов</w:t>
      </w:r>
      <w:r>
        <w:rPr>
          <w:rStyle w:val="af0"/>
          <w:sz w:val="28"/>
          <w:szCs w:val="28"/>
        </w:rPr>
        <w:footnoteReference w:id="1"/>
      </w:r>
      <w:r w:rsidR="00F42278">
        <w:rPr>
          <w:sz w:val="28"/>
          <w:szCs w:val="28"/>
        </w:rPr>
        <w:t>, состоящей из букв и (или) цифр;</w:t>
      </w:r>
    </w:p>
    <w:p w:rsidR="00DE56F4" w:rsidRPr="001F6F43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слова или словосочетания</w:t>
      </w:r>
      <w:r w:rsidR="00F42278">
        <w:rPr>
          <w:sz w:val="28"/>
          <w:szCs w:val="28"/>
        </w:rPr>
        <w:t xml:space="preserve"> (нескольких слов).</w:t>
      </w:r>
    </w:p>
    <w:p w:rsidR="00700867" w:rsidRDefault="00700867" w:rsidP="00700867">
      <w:pPr>
        <w:pStyle w:val="aa"/>
        <w:ind w:left="0" w:firstLine="851"/>
        <w:jc w:val="both"/>
        <w:rPr>
          <w:sz w:val="28"/>
          <w:szCs w:val="28"/>
        </w:rPr>
      </w:pPr>
      <w:r w:rsidRPr="00237A8D">
        <w:rPr>
          <w:sz w:val="28"/>
          <w:szCs w:val="28"/>
        </w:rPr>
        <w:t>Если в ответе больше символов</w:t>
      </w:r>
      <w:r w:rsidR="00110924">
        <w:rPr>
          <w:sz w:val="28"/>
          <w:szCs w:val="28"/>
        </w:rPr>
        <w:t>,</w:t>
      </w:r>
      <w:r w:rsidRPr="00237A8D">
        <w:rPr>
          <w:sz w:val="28"/>
          <w:szCs w:val="28"/>
        </w:rPr>
        <w:t xml:space="preserve"> </w:t>
      </w:r>
      <w:r w:rsidR="00683888" w:rsidRPr="00237A8D">
        <w:rPr>
          <w:sz w:val="28"/>
          <w:szCs w:val="28"/>
        </w:rPr>
        <w:t xml:space="preserve">чем </w:t>
      </w:r>
      <w:r w:rsidR="00110924">
        <w:rPr>
          <w:sz w:val="28"/>
          <w:szCs w:val="28"/>
        </w:rPr>
        <w:t xml:space="preserve">количество клеточек, отведенных </w:t>
      </w:r>
      <w:r w:rsidRPr="00237A8D">
        <w:rPr>
          <w:sz w:val="28"/>
          <w:szCs w:val="28"/>
        </w:rPr>
        <w:t>для записи ответ</w:t>
      </w:r>
      <w:r w:rsidR="00683888" w:rsidRPr="00237A8D">
        <w:rPr>
          <w:sz w:val="28"/>
          <w:szCs w:val="28"/>
        </w:rPr>
        <w:t>ов на задания с кратким ответом</w:t>
      </w:r>
      <w:r w:rsidRPr="00237A8D">
        <w:rPr>
          <w:sz w:val="28"/>
          <w:szCs w:val="28"/>
        </w:rPr>
        <w:t>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110924" w:rsidRPr="00237A8D" w:rsidRDefault="00110924" w:rsidP="00700867">
      <w:pPr>
        <w:pStyle w:val="aa"/>
        <w:ind w:left="0" w:firstLine="851"/>
        <w:jc w:val="both"/>
        <w:rPr>
          <w:sz w:val="28"/>
          <w:szCs w:val="28"/>
        </w:rPr>
      </w:pPr>
    </w:p>
    <w:p w:rsidR="001F6F43" w:rsidRPr="001F6F43" w:rsidRDefault="007B4ADA" w:rsidP="001F6F4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Пример записи ответов на задания с кратким ответом</w:t>
      </w:r>
    </w:p>
    <w:p w:rsidR="00355847" w:rsidRDefault="00D61550" w:rsidP="00DE56F4">
      <w:pPr>
        <w:autoSpaceDE w:val="0"/>
        <w:autoSpaceDN w:val="0"/>
        <w:adjustRightInd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48350" cy="10287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2D" w:rsidRDefault="00F01D2D" w:rsidP="00DE56F4">
      <w:pPr>
        <w:autoSpaceDE w:val="0"/>
        <w:autoSpaceDN w:val="0"/>
        <w:adjustRightInd w:val="0"/>
        <w:rPr>
          <w:noProof/>
          <w:sz w:val="26"/>
          <w:szCs w:val="26"/>
        </w:rPr>
      </w:pPr>
    </w:p>
    <w:p w:rsidR="008E6504" w:rsidRDefault="008E6504" w:rsidP="00F01D2D">
      <w:pPr>
        <w:pStyle w:val="Default"/>
        <w:jc w:val="center"/>
        <w:rPr>
          <w:bCs/>
          <w:sz w:val="28"/>
          <w:szCs w:val="28"/>
        </w:rPr>
      </w:pPr>
      <w:r w:rsidRPr="00C523FE">
        <w:rPr>
          <w:bCs/>
          <w:sz w:val="28"/>
          <w:szCs w:val="28"/>
        </w:rPr>
        <w:t>2.3. Замена ошибочных ответов</w:t>
      </w:r>
    </w:p>
    <w:p w:rsidR="00F01D2D" w:rsidRDefault="00F01D2D" w:rsidP="00F01D2D">
      <w:pPr>
        <w:pStyle w:val="Default"/>
        <w:jc w:val="center"/>
        <w:rPr>
          <w:bCs/>
          <w:sz w:val="28"/>
          <w:szCs w:val="28"/>
        </w:rPr>
      </w:pPr>
    </w:p>
    <w:p w:rsidR="008E6504" w:rsidRPr="008E6504" w:rsidRDefault="005802DF" w:rsidP="008E650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6504">
        <w:rPr>
          <w:sz w:val="28"/>
          <w:szCs w:val="28"/>
        </w:rPr>
        <w:t xml:space="preserve">низу </w:t>
      </w:r>
      <w:r w:rsidR="008E6504" w:rsidRPr="008E6504">
        <w:rPr>
          <w:sz w:val="28"/>
          <w:szCs w:val="28"/>
        </w:rPr>
        <w:t xml:space="preserve">бланка </w:t>
      </w:r>
      <w:r w:rsidR="00733B0C">
        <w:rPr>
          <w:sz w:val="28"/>
          <w:szCs w:val="28"/>
        </w:rPr>
        <w:t xml:space="preserve">ответов </w:t>
      </w:r>
      <w:r w:rsidR="008E6504" w:rsidRPr="008E6504">
        <w:rPr>
          <w:sz w:val="28"/>
          <w:szCs w:val="28"/>
        </w:rPr>
        <w:t xml:space="preserve">№ 1 </w:t>
      </w:r>
      <w:r w:rsidR="00F14F68" w:rsidRPr="00BB56B5">
        <w:rPr>
          <w:color w:val="000000" w:themeColor="text1"/>
          <w:sz w:val="28"/>
          <w:szCs w:val="28"/>
        </w:rPr>
        <w:t xml:space="preserve">находятся </w:t>
      </w:r>
      <w:r w:rsidR="00430188">
        <w:rPr>
          <w:color w:val="000000" w:themeColor="text1"/>
          <w:sz w:val="28"/>
          <w:szCs w:val="28"/>
        </w:rPr>
        <w:t>6</w:t>
      </w:r>
      <w:r w:rsidR="00F14F68" w:rsidRPr="00BB56B5">
        <w:rPr>
          <w:color w:val="000000" w:themeColor="text1"/>
          <w:sz w:val="28"/>
          <w:szCs w:val="28"/>
        </w:rPr>
        <w:t xml:space="preserve"> полей</w:t>
      </w:r>
      <w:r w:rsidR="008E6504" w:rsidRPr="00BB56B5">
        <w:rPr>
          <w:color w:val="000000" w:themeColor="text1"/>
          <w:sz w:val="28"/>
          <w:szCs w:val="28"/>
        </w:rPr>
        <w:t xml:space="preserve"> </w:t>
      </w:r>
      <w:r w:rsidR="008E6504" w:rsidRPr="008E6504">
        <w:rPr>
          <w:sz w:val="28"/>
          <w:szCs w:val="28"/>
        </w:rPr>
        <w:t>для записи исправленных ответов на задания с кратким ответом взамен ошибочно записанных.</w:t>
      </w:r>
    </w:p>
    <w:p w:rsidR="008E6504" w:rsidRPr="002A5335" w:rsidRDefault="008E6504" w:rsidP="008E6504">
      <w:pPr>
        <w:ind w:firstLine="854"/>
        <w:jc w:val="both"/>
        <w:rPr>
          <w:sz w:val="28"/>
          <w:szCs w:val="28"/>
        </w:rPr>
      </w:pPr>
      <w:r w:rsidRPr="002A5335">
        <w:rPr>
          <w:sz w:val="28"/>
          <w:szCs w:val="28"/>
        </w:rPr>
        <w:t xml:space="preserve">Для замены </w:t>
      </w:r>
      <w:r w:rsidR="00103E16" w:rsidRPr="002A5335">
        <w:rPr>
          <w:sz w:val="28"/>
          <w:szCs w:val="28"/>
        </w:rPr>
        <w:t xml:space="preserve">неправильного </w:t>
      </w:r>
      <w:r w:rsidRPr="002A5335">
        <w:rPr>
          <w:sz w:val="28"/>
          <w:szCs w:val="28"/>
        </w:rPr>
        <w:t>ответа нужно в соответствующ</w:t>
      </w:r>
      <w:r w:rsidR="0038336E" w:rsidRPr="002A5335">
        <w:rPr>
          <w:sz w:val="28"/>
          <w:szCs w:val="28"/>
        </w:rPr>
        <w:t>их</w:t>
      </w:r>
      <w:r w:rsidRPr="002A5335">
        <w:rPr>
          <w:sz w:val="28"/>
          <w:szCs w:val="28"/>
        </w:rPr>
        <w:t xml:space="preserve"> пол</w:t>
      </w:r>
      <w:r w:rsidR="0038336E" w:rsidRPr="002A5335">
        <w:rPr>
          <w:sz w:val="28"/>
          <w:szCs w:val="28"/>
        </w:rPr>
        <w:t xml:space="preserve">ях замены </w:t>
      </w:r>
      <w:r w:rsidRPr="002A5335">
        <w:rPr>
          <w:sz w:val="28"/>
          <w:szCs w:val="28"/>
        </w:rPr>
        <w:t>проставить номер задания, ответ на который следует исправить</w:t>
      </w:r>
      <w:r w:rsidR="005802DF" w:rsidRPr="002A5335">
        <w:rPr>
          <w:sz w:val="28"/>
          <w:szCs w:val="28"/>
        </w:rPr>
        <w:t>,</w:t>
      </w:r>
      <w:r w:rsidRPr="002A5335">
        <w:rPr>
          <w:sz w:val="28"/>
          <w:szCs w:val="28"/>
        </w:rPr>
        <w:t xml:space="preserve"> </w:t>
      </w:r>
      <w:r w:rsidR="00103E16" w:rsidRPr="002A5335">
        <w:rPr>
          <w:sz w:val="28"/>
          <w:szCs w:val="28"/>
        </w:rPr>
        <w:t>а рядом</w:t>
      </w:r>
      <w:r w:rsidRPr="002A5335">
        <w:rPr>
          <w:sz w:val="28"/>
          <w:szCs w:val="28"/>
        </w:rPr>
        <w:t xml:space="preserve"> записать новое значение ответа</w:t>
      </w:r>
      <w:r w:rsidR="00245270" w:rsidRPr="002A5335">
        <w:rPr>
          <w:sz w:val="28"/>
          <w:szCs w:val="28"/>
        </w:rPr>
        <w:t xml:space="preserve"> на указанное задание</w:t>
      </w:r>
      <w:r w:rsidRPr="002A5335">
        <w:rPr>
          <w:sz w:val="28"/>
          <w:szCs w:val="28"/>
        </w:rPr>
        <w:t>.</w:t>
      </w:r>
    </w:p>
    <w:p w:rsidR="0038336E" w:rsidRPr="0038336E" w:rsidRDefault="0038336E" w:rsidP="0038336E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2A5335">
        <w:rPr>
          <w:sz w:val="28"/>
          <w:szCs w:val="28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8E6504" w:rsidRPr="008E6504" w:rsidRDefault="00103E16" w:rsidP="008E650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Ниже приведен пример замены неправильного ответа на задание №</w:t>
      </w:r>
      <w:r w:rsidR="00F01D2D">
        <w:rPr>
          <w:sz w:val="28"/>
          <w:szCs w:val="28"/>
        </w:rPr>
        <w:t> </w:t>
      </w:r>
      <w:r w:rsidR="004C4665">
        <w:rPr>
          <w:sz w:val="28"/>
          <w:szCs w:val="28"/>
        </w:rPr>
        <w:t>2</w:t>
      </w:r>
      <w:r>
        <w:rPr>
          <w:sz w:val="28"/>
          <w:szCs w:val="28"/>
        </w:rPr>
        <w:t>0.</w:t>
      </w:r>
    </w:p>
    <w:p w:rsidR="008E6504" w:rsidRDefault="00D61550" w:rsidP="008E6504">
      <w:pPr>
        <w:tabs>
          <w:tab w:val="left" w:pos="10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09875" cy="116205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2D" w:rsidRDefault="00F01D2D" w:rsidP="008B4BC5">
      <w:pPr>
        <w:tabs>
          <w:tab w:val="left" w:pos="1005"/>
        </w:tabs>
        <w:ind w:firstLine="851"/>
        <w:jc w:val="both"/>
        <w:rPr>
          <w:sz w:val="26"/>
          <w:szCs w:val="26"/>
        </w:rPr>
      </w:pPr>
    </w:p>
    <w:p w:rsidR="008B4BC5" w:rsidRPr="00117592" w:rsidRDefault="002429CD" w:rsidP="008B4BC5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117592">
        <w:rPr>
          <w:sz w:val="28"/>
          <w:szCs w:val="28"/>
        </w:rPr>
        <w:t>Ответственный организатор в аудитории по окон</w:t>
      </w:r>
      <w:r w:rsidR="008B4BC5" w:rsidRPr="00117592">
        <w:rPr>
          <w:sz w:val="28"/>
          <w:szCs w:val="28"/>
        </w:rPr>
        <w:t>ч</w:t>
      </w:r>
      <w:r w:rsidRPr="00117592">
        <w:rPr>
          <w:sz w:val="28"/>
          <w:szCs w:val="28"/>
        </w:rPr>
        <w:t>ании выполнения экзаменационной работы участником экзамена д</w:t>
      </w:r>
      <w:r w:rsidR="008B4BC5" w:rsidRPr="00117592">
        <w:rPr>
          <w:sz w:val="28"/>
          <w:szCs w:val="28"/>
        </w:rPr>
        <w:t>олжен проверить бланк ответов № </w:t>
      </w:r>
      <w:r w:rsidRPr="00117592">
        <w:rPr>
          <w:sz w:val="28"/>
          <w:szCs w:val="28"/>
        </w:rPr>
        <w:t>1 учас</w:t>
      </w:r>
      <w:r w:rsidR="008B4BC5" w:rsidRPr="00117592">
        <w:rPr>
          <w:sz w:val="28"/>
          <w:szCs w:val="28"/>
        </w:rPr>
        <w:t>т</w:t>
      </w:r>
      <w:r w:rsidRPr="00117592">
        <w:rPr>
          <w:sz w:val="28"/>
          <w:szCs w:val="28"/>
        </w:rPr>
        <w:t>ника экзамена на наличие замены ошибочных ответов на задания с кратким ответом</w:t>
      </w:r>
      <w:r w:rsidR="008B4BC5" w:rsidRPr="00117592">
        <w:rPr>
          <w:sz w:val="28"/>
          <w:szCs w:val="28"/>
        </w:rPr>
        <w:t>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8B4BC5" w:rsidRPr="00117592" w:rsidRDefault="008B4BC5" w:rsidP="008B4BC5">
      <w:p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117592">
        <w:rPr>
          <w:sz w:val="28"/>
          <w:szCs w:val="28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отведенном месте.</w:t>
      </w:r>
    </w:p>
    <w:p w:rsidR="002429CD" w:rsidRPr="00D46E80" w:rsidRDefault="008B4BC5" w:rsidP="008B4BC5">
      <w:pPr>
        <w:tabs>
          <w:tab w:val="left" w:pos="100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6504" w:rsidRPr="00117592" w:rsidRDefault="007E04B2" w:rsidP="00F01D2D">
      <w:pPr>
        <w:jc w:val="center"/>
        <w:rPr>
          <w:iCs/>
          <w:color w:val="000000"/>
          <w:sz w:val="28"/>
          <w:szCs w:val="28"/>
        </w:rPr>
      </w:pPr>
      <w:r w:rsidRPr="00117592">
        <w:rPr>
          <w:sz w:val="28"/>
          <w:szCs w:val="28"/>
        </w:rPr>
        <w:t xml:space="preserve">2.4. Отметки о </w:t>
      </w:r>
      <w:r w:rsidRPr="00117592">
        <w:rPr>
          <w:iCs/>
          <w:color w:val="000000"/>
          <w:sz w:val="28"/>
          <w:szCs w:val="28"/>
        </w:rPr>
        <w:t>фактах удаления и досрочного завершения экзамена</w:t>
      </w:r>
    </w:p>
    <w:p w:rsidR="00F01D2D" w:rsidRPr="00117592" w:rsidRDefault="00F01D2D" w:rsidP="00F01D2D">
      <w:pPr>
        <w:jc w:val="center"/>
        <w:rPr>
          <w:iCs/>
          <w:color w:val="000000"/>
          <w:sz w:val="28"/>
          <w:szCs w:val="28"/>
        </w:rPr>
      </w:pPr>
    </w:p>
    <w:p w:rsidR="00550E2E" w:rsidRPr="00117592" w:rsidRDefault="007E04B2" w:rsidP="007E04B2">
      <w:pPr>
        <w:widowControl w:val="0"/>
        <w:ind w:firstLine="840"/>
        <w:jc w:val="both"/>
        <w:rPr>
          <w:sz w:val="28"/>
          <w:szCs w:val="28"/>
        </w:rPr>
      </w:pPr>
      <w:r w:rsidRPr="00117592">
        <w:rPr>
          <w:iCs/>
          <w:color w:val="000000"/>
          <w:sz w:val="28"/>
          <w:szCs w:val="28"/>
        </w:rPr>
        <w:t>В нижней части бланка ответов №</w:t>
      </w:r>
      <w:r w:rsidR="00117592">
        <w:rPr>
          <w:iCs/>
          <w:color w:val="000000"/>
          <w:sz w:val="28"/>
          <w:szCs w:val="28"/>
        </w:rPr>
        <w:t xml:space="preserve"> </w:t>
      </w:r>
      <w:r w:rsidRPr="00117592">
        <w:rPr>
          <w:iCs/>
          <w:color w:val="000000"/>
          <w:sz w:val="28"/>
          <w:szCs w:val="28"/>
        </w:rPr>
        <w:t>1 находится область для отметок ответственного организатора в аудитории о фактах удаления участника ОГЭ и досрочного завершения экзамена</w:t>
      </w:r>
      <w:r w:rsidR="00237A8D" w:rsidRPr="00117592">
        <w:rPr>
          <w:iCs/>
          <w:color w:val="000000"/>
          <w:sz w:val="28"/>
          <w:szCs w:val="28"/>
        </w:rPr>
        <w:t xml:space="preserve"> участником ОГЭ</w:t>
      </w:r>
      <w:r w:rsidRPr="00117592">
        <w:rPr>
          <w:iCs/>
          <w:color w:val="000000"/>
          <w:sz w:val="28"/>
          <w:szCs w:val="28"/>
        </w:rPr>
        <w:t>. О</w:t>
      </w:r>
      <w:r w:rsidRPr="00117592">
        <w:rPr>
          <w:sz w:val="28"/>
          <w:szCs w:val="28"/>
        </w:rPr>
        <w:t xml:space="preserve">тветственный организатор в аудитории заполняет </w:t>
      </w:r>
      <w:r w:rsidR="00110924" w:rsidRPr="00117592">
        <w:rPr>
          <w:sz w:val="28"/>
          <w:szCs w:val="28"/>
        </w:rPr>
        <w:t>эти поля (ставит символ «Х</w:t>
      </w:r>
      <w:r w:rsidRPr="00117592">
        <w:rPr>
          <w:sz w:val="28"/>
          <w:szCs w:val="28"/>
        </w:rPr>
        <w:t>»), если участник ОГЭ удален с экзамена в связи с нарушением установленного порядка проведения ГИА</w:t>
      </w:r>
      <w:r w:rsidR="00237A8D" w:rsidRPr="00117592">
        <w:rPr>
          <w:sz w:val="28"/>
          <w:szCs w:val="28"/>
        </w:rPr>
        <w:t>-9</w:t>
      </w:r>
      <w:r w:rsidRPr="00117592">
        <w:rPr>
          <w:sz w:val="28"/>
          <w:szCs w:val="28"/>
        </w:rPr>
        <w:t xml:space="preserve"> или не закончил экзамен по уважительной причине. </w:t>
      </w:r>
      <w:r w:rsidR="00550E2E" w:rsidRPr="00117592">
        <w:rPr>
          <w:sz w:val="28"/>
          <w:szCs w:val="28"/>
        </w:rPr>
        <w:t>Отметка организатора в аудитории заверяется подписью организатора в специально отведенном для этого поле «Подпись ответственного организатора».</w:t>
      </w:r>
    </w:p>
    <w:p w:rsidR="00BB56B5" w:rsidRPr="00117592" w:rsidRDefault="007E04B2" w:rsidP="0067702F">
      <w:pPr>
        <w:pStyle w:val="Default"/>
        <w:ind w:firstLine="851"/>
        <w:jc w:val="both"/>
        <w:rPr>
          <w:b/>
          <w:sz w:val="28"/>
          <w:szCs w:val="28"/>
        </w:rPr>
      </w:pPr>
      <w:r w:rsidRPr="00117592">
        <w:rPr>
          <w:sz w:val="28"/>
          <w:szCs w:val="28"/>
        </w:rPr>
        <w:t>Поля для служебного использования «Резерв-1», «Резерв-2» – не заполняются.</w:t>
      </w:r>
    </w:p>
    <w:p w:rsidR="008946ED" w:rsidRPr="00D042A0" w:rsidRDefault="008946ED" w:rsidP="0052444A">
      <w:pPr>
        <w:rPr>
          <w:sz w:val="28"/>
          <w:szCs w:val="28"/>
        </w:rPr>
      </w:pPr>
    </w:p>
    <w:sectPr w:rsidR="008946ED" w:rsidRPr="00D042A0" w:rsidSect="00187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6B" w:rsidRDefault="0013636B" w:rsidP="00016574">
      <w:r>
        <w:separator/>
      </w:r>
    </w:p>
  </w:endnote>
  <w:endnote w:type="continuationSeparator" w:id="0">
    <w:p w:rsidR="0013636B" w:rsidRDefault="0013636B" w:rsidP="0001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6B" w:rsidRDefault="0013636B" w:rsidP="00016574">
      <w:r>
        <w:separator/>
      </w:r>
    </w:p>
  </w:footnote>
  <w:footnote w:type="continuationSeparator" w:id="0">
    <w:p w:rsidR="0013636B" w:rsidRDefault="0013636B" w:rsidP="00016574">
      <w:r>
        <w:continuationSeparator/>
      </w:r>
    </w:p>
  </w:footnote>
  <w:footnote w:id="1">
    <w:p w:rsidR="00FE5FD0" w:rsidRDefault="00FE5FD0" w:rsidP="00F4227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proofErr w:type="gramStart"/>
      <w:r>
        <w:t>В случае если ответ на задание требуется записать в виде последовательности</w:t>
      </w:r>
      <w:r w:rsidR="00F42278">
        <w:t xml:space="preserve"> цифр (чисел) или букв, то ответ в поле бланков ответов № 1 необходимо записать в соответствии с инструкцией к заданию: в виде последовательности цифр (чисел) или букв, без каких-либо разделительных символов, в том числе пробелов, т.е. нельзя оставлять пустые клеточки, запятые и другие разделительные символы между цифрами  (числами или</w:t>
      </w:r>
      <w:proofErr w:type="gramEnd"/>
      <w:r w:rsidR="00F42278">
        <w:t xml:space="preserve"> буквами) последовательности.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C3"/>
    <w:rsid w:val="00016574"/>
    <w:rsid w:val="00035A12"/>
    <w:rsid w:val="00061BCB"/>
    <w:rsid w:val="000654C3"/>
    <w:rsid w:val="00076D51"/>
    <w:rsid w:val="000A2CF1"/>
    <w:rsid w:val="000D3DE1"/>
    <w:rsid w:val="00103E16"/>
    <w:rsid w:val="00107F63"/>
    <w:rsid w:val="00110924"/>
    <w:rsid w:val="001130F2"/>
    <w:rsid w:val="00117592"/>
    <w:rsid w:val="0013636B"/>
    <w:rsid w:val="00180004"/>
    <w:rsid w:val="00187274"/>
    <w:rsid w:val="001938F7"/>
    <w:rsid w:val="001939FC"/>
    <w:rsid w:val="001F42D9"/>
    <w:rsid w:val="001F6F43"/>
    <w:rsid w:val="002025D5"/>
    <w:rsid w:val="00237A8D"/>
    <w:rsid w:val="002429CD"/>
    <w:rsid w:val="00245270"/>
    <w:rsid w:val="00270191"/>
    <w:rsid w:val="0029240E"/>
    <w:rsid w:val="002A07AF"/>
    <w:rsid w:val="002A5335"/>
    <w:rsid w:val="002B24ED"/>
    <w:rsid w:val="002B4C48"/>
    <w:rsid w:val="002E3CA8"/>
    <w:rsid w:val="002F026E"/>
    <w:rsid w:val="002F758E"/>
    <w:rsid w:val="00324013"/>
    <w:rsid w:val="00333174"/>
    <w:rsid w:val="00336642"/>
    <w:rsid w:val="00355847"/>
    <w:rsid w:val="00371CD4"/>
    <w:rsid w:val="0038336E"/>
    <w:rsid w:val="003B5044"/>
    <w:rsid w:val="003B754A"/>
    <w:rsid w:val="003C1D2A"/>
    <w:rsid w:val="003D6588"/>
    <w:rsid w:val="003E3A18"/>
    <w:rsid w:val="003E5766"/>
    <w:rsid w:val="003E6A9C"/>
    <w:rsid w:val="003F19C3"/>
    <w:rsid w:val="0040547E"/>
    <w:rsid w:val="004126CD"/>
    <w:rsid w:val="004177F2"/>
    <w:rsid w:val="00423250"/>
    <w:rsid w:val="00430188"/>
    <w:rsid w:val="00447A8A"/>
    <w:rsid w:val="004601F1"/>
    <w:rsid w:val="00463B27"/>
    <w:rsid w:val="00473EDA"/>
    <w:rsid w:val="004C1368"/>
    <w:rsid w:val="004C4665"/>
    <w:rsid w:val="004D2490"/>
    <w:rsid w:val="004E3710"/>
    <w:rsid w:val="004E72EC"/>
    <w:rsid w:val="004F6BF7"/>
    <w:rsid w:val="0052444A"/>
    <w:rsid w:val="00545AE4"/>
    <w:rsid w:val="00550E2E"/>
    <w:rsid w:val="0055799D"/>
    <w:rsid w:val="00574751"/>
    <w:rsid w:val="005802DF"/>
    <w:rsid w:val="00587663"/>
    <w:rsid w:val="00597943"/>
    <w:rsid w:val="005A0F68"/>
    <w:rsid w:val="005A6755"/>
    <w:rsid w:val="005B4545"/>
    <w:rsid w:val="005B6008"/>
    <w:rsid w:val="00613C2A"/>
    <w:rsid w:val="00615CF7"/>
    <w:rsid w:val="006271B5"/>
    <w:rsid w:val="006552C7"/>
    <w:rsid w:val="0067702F"/>
    <w:rsid w:val="00683888"/>
    <w:rsid w:val="006A66D4"/>
    <w:rsid w:val="006E755C"/>
    <w:rsid w:val="00700867"/>
    <w:rsid w:val="00706CBF"/>
    <w:rsid w:val="007105AC"/>
    <w:rsid w:val="007312BD"/>
    <w:rsid w:val="00733B0C"/>
    <w:rsid w:val="007363CD"/>
    <w:rsid w:val="00754DB2"/>
    <w:rsid w:val="00756942"/>
    <w:rsid w:val="00757308"/>
    <w:rsid w:val="0076507E"/>
    <w:rsid w:val="007868C6"/>
    <w:rsid w:val="007B4ADA"/>
    <w:rsid w:val="007E04B2"/>
    <w:rsid w:val="007F07A8"/>
    <w:rsid w:val="007F7CC3"/>
    <w:rsid w:val="00810FB5"/>
    <w:rsid w:val="008441A7"/>
    <w:rsid w:val="00853EFD"/>
    <w:rsid w:val="008746D9"/>
    <w:rsid w:val="008919D0"/>
    <w:rsid w:val="008946ED"/>
    <w:rsid w:val="008B4BC5"/>
    <w:rsid w:val="008D020E"/>
    <w:rsid w:val="008E6504"/>
    <w:rsid w:val="008F7E0D"/>
    <w:rsid w:val="00901251"/>
    <w:rsid w:val="0090285F"/>
    <w:rsid w:val="009170EF"/>
    <w:rsid w:val="00924CCF"/>
    <w:rsid w:val="00925057"/>
    <w:rsid w:val="00926CAB"/>
    <w:rsid w:val="00967C25"/>
    <w:rsid w:val="00982233"/>
    <w:rsid w:val="00984D87"/>
    <w:rsid w:val="00A044E5"/>
    <w:rsid w:val="00A05D37"/>
    <w:rsid w:val="00A110BE"/>
    <w:rsid w:val="00A113CC"/>
    <w:rsid w:val="00A150D0"/>
    <w:rsid w:val="00A34704"/>
    <w:rsid w:val="00A36559"/>
    <w:rsid w:val="00A5234B"/>
    <w:rsid w:val="00A95DC6"/>
    <w:rsid w:val="00A97799"/>
    <w:rsid w:val="00AD051E"/>
    <w:rsid w:val="00AD26DB"/>
    <w:rsid w:val="00AD5559"/>
    <w:rsid w:val="00AE4608"/>
    <w:rsid w:val="00B02A8C"/>
    <w:rsid w:val="00B61F76"/>
    <w:rsid w:val="00BB23C7"/>
    <w:rsid w:val="00BB56B5"/>
    <w:rsid w:val="00BB5882"/>
    <w:rsid w:val="00BD51B2"/>
    <w:rsid w:val="00BD5672"/>
    <w:rsid w:val="00BF4DF2"/>
    <w:rsid w:val="00C225F4"/>
    <w:rsid w:val="00C523FE"/>
    <w:rsid w:val="00C70794"/>
    <w:rsid w:val="00C81331"/>
    <w:rsid w:val="00C96B6B"/>
    <w:rsid w:val="00CA487C"/>
    <w:rsid w:val="00CC19F9"/>
    <w:rsid w:val="00CC4549"/>
    <w:rsid w:val="00CF3B21"/>
    <w:rsid w:val="00D0098D"/>
    <w:rsid w:val="00D042A0"/>
    <w:rsid w:val="00D05C75"/>
    <w:rsid w:val="00D159AD"/>
    <w:rsid w:val="00D61550"/>
    <w:rsid w:val="00D64AD6"/>
    <w:rsid w:val="00D73F1B"/>
    <w:rsid w:val="00D7729B"/>
    <w:rsid w:val="00DA5015"/>
    <w:rsid w:val="00DB14F2"/>
    <w:rsid w:val="00DB2061"/>
    <w:rsid w:val="00DB7590"/>
    <w:rsid w:val="00DD0C00"/>
    <w:rsid w:val="00DD313E"/>
    <w:rsid w:val="00DD339E"/>
    <w:rsid w:val="00DD42BC"/>
    <w:rsid w:val="00DD7D4D"/>
    <w:rsid w:val="00DE39EE"/>
    <w:rsid w:val="00DE56F4"/>
    <w:rsid w:val="00E22D6A"/>
    <w:rsid w:val="00E568DB"/>
    <w:rsid w:val="00E677CE"/>
    <w:rsid w:val="00E70013"/>
    <w:rsid w:val="00EC01B3"/>
    <w:rsid w:val="00EE52AE"/>
    <w:rsid w:val="00EF3560"/>
    <w:rsid w:val="00F01D2D"/>
    <w:rsid w:val="00F036EC"/>
    <w:rsid w:val="00F14F68"/>
    <w:rsid w:val="00F42278"/>
    <w:rsid w:val="00F53968"/>
    <w:rsid w:val="00F7221C"/>
    <w:rsid w:val="00F8160E"/>
    <w:rsid w:val="00F85909"/>
    <w:rsid w:val="00FA6AC3"/>
    <w:rsid w:val="00FD6C0B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1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16574"/>
    <w:rPr>
      <w:sz w:val="24"/>
      <w:szCs w:val="24"/>
    </w:rPr>
  </w:style>
  <w:style w:type="paragraph" w:styleId="a6">
    <w:name w:val="footer"/>
    <w:basedOn w:val="a"/>
    <w:link w:val="a7"/>
    <w:rsid w:val="0001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6574"/>
    <w:rPr>
      <w:sz w:val="24"/>
      <w:szCs w:val="24"/>
    </w:rPr>
  </w:style>
  <w:style w:type="paragraph" w:styleId="a8">
    <w:name w:val="Balloon Text"/>
    <w:basedOn w:val="a"/>
    <w:link w:val="a9"/>
    <w:rsid w:val="00245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52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0867"/>
    <w:pPr>
      <w:ind w:left="720"/>
      <w:contextualSpacing/>
    </w:pPr>
  </w:style>
  <w:style w:type="paragraph" w:styleId="ab">
    <w:name w:val="endnote text"/>
    <w:basedOn w:val="a"/>
    <w:link w:val="ac"/>
    <w:rsid w:val="00FE5FD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FE5FD0"/>
  </w:style>
  <w:style w:type="character" w:styleId="ad">
    <w:name w:val="endnote reference"/>
    <w:basedOn w:val="a0"/>
    <w:rsid w:val="00FE5FD0"/>
    <w:rPr>
      <w:vertAlign w:val="superscript"/>
    </w:rPr>
  </w:style>
  <w:style w:type="paragraph" w:styleId="ae">
    <w:name w:val="footnote text"/>
    <w:basedOn w:val="a"/>
    <w:link w:val="af"/>
    <w:rsid w:val="00FE5FD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E5FD0"/>
  </w:style>
  <w:style w:type="character" w:styleId="af0">
    <w:name w:val="footnote reference"/>
    <w:basedOn w:val="a0"/>
    <w:rsid w:val="00FE5F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16574"/>
    <w:rPr>
      <w:sz w:val="24"/>
      <w:szCs w:val="24"/>
    </w:rPr>
  </w:style>
  <w:style w:type="paragraph" w:styleId="a6">
    <w:name w:val="footer"/>
    <w:basedOn w:val="a"/>
    <w:link w:val="a7"/>
    <w:rsid w:val="0001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6574"/>
    <w:rPr>
      <w:sz w:val="24"/>
      <w:szCs w:val="24"/>
    </w:rPr>
  </w:style>
  <w:style w:type="paragraph" w:styleId="a8">
    <w:name w:val="Balloon Text"/>
    <w:basedOn w:val="a"/>
    <w:link w:val="a9"/>
    <w:rsid w:val="00245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52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0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2B4CF-3A2E-4317-A876-0946F9DD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RePack by SPecialiST</cp:lastModifiedBy>
  <cp:revision>3</cp:revision>
  <cp:lastPrinted>2019-03-25T08:43:00Z</cp:lastPrinted>
  <dcterms:created xsi:type="dcterms:W3CDTF">2020-04-07T19:06:00Z</dcterms:created>
  <dcterms:modified xsi:type="dcterms:W3CDTF">2020-04-07T19:08:00Z</dcterms:modified>
</cp:coreProperties>
</file>