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7D" w:rsidRDefault="00661751">
      <w:pPr>
        <w:pStyle w:val="af6"/>
        <w:ind w:firstLine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AC717D" w:rsidRDefault="00661751">
      <w:pPr>
        <w:pStyle w:val="af6"/>
        <w:ind w:firstLine="0"/>
        <w:jc w:val="center"/>
        <w:rPr>
          <w:sz w:val="24"/>
        </w:rPr>
      </w:pPr>
      <w:r>
        <w:rPr>
          <w:sz w:val="24"/>
        </w:rPr>
        <w:t>«Туношёнская средняя школа имени Героя России Селезнёва А.А.»</w:t>
      </w:r>
    </w:p>
    <w:p w:rsidR="00AC717D" w:rsidRDefault="00661751">
      <w:pPr>
        <w:pStyle w:val="af6"/>
        <w:ind w:firstLine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 w:rsidR="00AC717D" w:rsidRDefault="00AC717D">
      <w:pPr>
        <w:pStyle w:val="af6"/>
        <w:ind w:firstLine="0"/>
        <w:jc w:val="center"/>
        <w:rPr>
          <w:b/>
        </w:rPr>
      </w:pPr>
    </w:p>
    <w:p w:rsidR="00AC717D" w:rsidRDefault="00AC717D">
      <w:pPr>
        <w:pStyle w:val="af6"/>
        <w:ind w:firstLine="0"/>
        <w:jc w:val="center"/>
        <w:rPr>
          <w:b/>
        </w:rPr>
      </w:pPr>
    </w:p>
    <w:p w:rsidR="00AC717D" w:rsidRDefault="00661751">
      <w:pPr>
        <w:pStyle w:val="af6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Согласовано на заседании ШМО                                      «Утверждаю»</w:t>
      </w:r>
    </w:p>
    <w:p w:rsidR="00AC717D" w:rsidRDefault="00661751">
      <w:pPr>
        <w:pStyle w:val="af6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Протокол № _____                                                              Приказ № _________</w:t>
      </w:r>
    </w:p>
    <w:p w:rsidR="00AC717D" w:rsidRDefault="00661751">
      <w:pPr>
        <w:pStyle w:val="af6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«____»__________20___г                                                  «___» ___________20__г</w:t>
      </w:r>
    </w:p>
    <w:p w:rsidR="00AC717D" w:rsidRDefault="00661751">
      <w:pPr>
        <w:pStyle w:val="af6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Руководитель ШМО                                                            Директор школы</w:t>
      </w:r>
    </w:p>
    <w:p w:rsidR="00AC717D" w:rsidRDefault="00661751">
      <w:pPr>
        <w:pStyle w:val="af6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____________ Кадацкая Д. С.                                            _______________ Балкова С.Е.</w:t>
      </w:r>
    </w:p>
    <w:p w:rsidR="00AC717D" w:rsidRDefault="00AC717D">
      <w:pPr>
        <w:pStyle w:val="af6"/>
        <w:tabs>
          <w:tab w:val="left" w:pos="6870"/>
        </w:tabs>
        <w:ind w:firstLine="0"/>
        <w:jc w:val="left"/>
        <w:rPr>
          <w:sz w:val="24"/>
        </w:rPr>
      </w:pPr>
    </w:p>
    <w:p w:rsidR="00AC717D" w:rsidRDefault="00AC717D">
      <w:pPr>
        <w:pStyle w:val="af6"/>
        <w:ind w:firstLine="0"/>
        <w:jc w:val="center"/>
        <w:rPr>
          <w:b/>
          <w:sz w:val="40"/>
          <w:szCs w:val="40"/>
        </w:rPr>
      </w:pPr>
    </w:p>
    <w:p w:rsidR="00AC717D" w:rsidRDefault="00AC717D">
      <w:pPr>
        <w:pStyle w:val="af6"/>
        <w:ind w:firstLine="0"/>
        <w:rPr>
          <w:b/>
          <w:sz w:val="40"/>
          <w:szCs w:val="40"/>
        </w:rPr>
      </w:pPr>
    </w:p>
    <w:p w:rsidR="00AC717D" w:rsidRDefault="00661751">
      <w:pPr>
        <w:pStyle w:val="af6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AC717D" w:rsidRDefault="00661751">
      <w:pPr>
        <w:pStyle w:val="af6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основного общего образования</w:t>
      </w:r>
    </w:p>
    <w:p w:rsidR="00AC717D" w:rsidRDefault="00661751">
      <w:pPr>
        <w:pStyle w:val="af6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русскому языку</w:t>
      </w:r>
    </w:p>
    <w:p w:rsidR="00AC717D" w:rsidRDefault="00661751">
      <w:pPr>
        <w:pStyle w:val="af6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784DBA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«Б» класса</w:t>
      </w:r>
    </w:p>
    <w:p w:rsidR="00AC717D" w:rsidRDefault="00661751">
      <w:pPr>
        <w:pStyle w:val="af6"/>
        <w:ind w:firstLine="0"/>
        <w:jc w:val="center"/>
      </w:pPr>
      <w:r>
        <w:rPr>
          <w:b/>
          <w:sz w:val="32"/>
          <w:szCs w:val="32"/>
        </w:rPr>
        <w:t>на 2020 – 2021 учебный год</w:t>
      </w:r>
    </w:p>
    <w:p w:rsidR="00AC717D" w:rsidRDefault="00AC717D">
      <w:pPr>
        <w:pStyle w:val="af6"/>
        <w:ind w:firstLine="0"/>
        <w:jc w:val="center"/>
        <w:rPr>
          <w:szCs w:val="28"/>
        </w:rPr>
      </w:pPr>
    </w:p>
    <w:p w:rsidR="00AC717D" w:rsidRDefault="00AC717D">
      <w:pPr>
        <w:pStyle w:val="af6"/>
        <w:ind w:firstLine="0"/>
        <w:jc w:val="center"/>
        <w:rPr>
          <w:b/>
        </w:rPr>
      </w:pPr>
    </w:p>
    <w:p w:rsidR="00AC717D" w:rsidRDefault="00AC717D">
      <w:pPr>
        <w:pStyle w:val="af6"/>
        <w:ind w:firstLine="0"/>
        <w:jc w:val="center"/>
        <w:rPr>
          <w:b/>
        </w:rPr>
      </w:pPr>
    </w:p>
    <w:p w:rsidR="00AC717D" w:rsidRDefault="00AC717D">
      <w:pPr>
        <w:pStyle w:val="af6"/>
        <w:ind w:firstLine="0"/>
        <w:jc w:val="center"/>
        <w:rPr>
          <w:b/>
        </w:rPr>
      </w:pPr>
    </w:p>
    <w:p w:rsidR="00AC717D" w:rsidRDefault="00661751">
      <w:pPr>
        <w:pStyle w:val="af6"/>
        <w:ind w:firstLine="0"/>
        <w:jc w:val="right"/>
      </w:pPr>
      <w:r>
        <w:rPr>
          <w:sz w:val="24"/>
        </w:rPr>
        <w:t>Составила</w:t>
      </w:r>
    </w:p>
    <w:p w:rsidR="00AC717D" w:rsidRDefault="00661751">
      <w:pPr>
        <w:pStyle w:val="af6"/>
        <w:ind w:firstLine="0"/>
        <w:jc w:val="right"/>
      </w:pPr>
      <w:r>
        <w:rPr>
          <w:sz w:val="24"/>
        </w:rPr>
        <w:t xml:space="preserve">учитель русского языка </w:t>
      </w:r>
    </w:p>
    <w:p w:rsidR="00AC717D" w:rsidRDefault="00661751">
      <w:pPr>
        <w:pStyle w:val="af6"/>
        <w:ind w:firstLine="0"/>
        <w:jc w:val="right"/>
        <w:rPr>
          <w:sz w:val="24"/>
        </w:rPr>
      </w:pPr>
      <w:r>
        <w:rPr>
          <w:sz w:val="24"/>
        </w:rPr>
        <w:t>Кадацкая Д. С.</w:t>
      </w:r>
    </w:p>
    <w:p w:rsidR="00AC717D" w:rsidRDefault="00AC717D">
      <w:pPr>
        <w:pStyle w:val="af6"/>
        <w:ind w:firstLine="0"/>
        <w:jc w:val="right"/>
        <w:rPr>
          <w:sz w:val="24"/>
        </w:rPr>
      </w:pPr>
    </w:p>
    <w:p w:rsidR="00AC717D" w:rsidRDefault="00AC717D">
      <w:pPr>
        <w:pStyle w:val="af6"/>
        <w:ind w:firstLine="0"/>
        <w:jc w:val="center"/>
        <w:rPr>
          <w:sz w:val="24"/>
        </w:rPr>
      </w:pPr>
    </w:p>
    <w:p w:rsidR="00AC717D" w:rsidRDefault="00AC717D">
      <w:pPr>
        <w:pStyle w:val="af6"/>
        <w:ind w:firstLine="0"/>
        <w:jc w:val="center"/>
        <w:rPr>
          <w:sz w:val="24"/>
        </w:rPr>
      </w:pPr>
    </w:p>
    <w:p w:rsidR="00AC717D" w:rsidRDefault="00AC717D">
      <w:pPr>
        <w:pStyle w:val="af6"/>
        <w:ind w:firstLine="0"/>
        <w:jc w:val="center"/>
        <w:rPr>
          <w:sz w:val="24"/>
        </w:rPr>
      </w:pPr>
    </w:p>
    <w:p w:rsidR="00AC717D" w:rsidRDefault="00AC717D">
      <w:pPr>
        <w:pStyle w:val="af6"/>
        <w:ind w:firstLine="0"/>
        <w:jc w:val="center"/>
        <w:rPr>
          <w:sz w:val="24"/>
        </w:rPr>
      </w:pPr>
    </w:p>
    <w:p w:rsidR="00AC717D" w:rsidRDefault="00661751">
      <w:pPr>
        <w:pStyle w:val="af6"/>
        <w:ind w:firstLine="0"/>
        <w:jc w:val="center"/>
      </w:pPr>
      <w:r>
        <w:rPr>
          <w:sz w:val="24"/>
        </w:rPr>
        <w:t>2020 год</w:t>
      </w:r>
      <w:r>
        <w:br w:type="page"/>
      </w:r>
    </w:p>
    <w:p w:rsidR="00AC717D" w:rsidRDefault="00661751">
      <w:pPr>
        <w:tabs>
          <w:tab w:val="left" w:pos="13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C717D" w:rsidRDefault="00661751">
      <w:pPr>
        <w:widowControl w:val="0"/>
        <w:suppressAutoHyphens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«Русский язык» разработана на основе следующих нормативно-методических материалов: </w:t>
      </w:r>
    </w:p>
    <w:p w:rsidR="00AC717D" w:rsidRDefault="00661751">
      <w:pPr>
        <w:pStyle w:val="af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Закон «Об образовании в Российской Федерации» от 29.12. 2012 года № 273-ФЗ (с изменениями и дополнениями).</w:t>
      </w:r>
    </w:p>
    <w:p w:rsidR="00AC717D" w:rsidRDefault="00661751">
      <w:pPr>
        <w:pStyle w:val="af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</w:t>
      </w:r>
      <w:r w:rsidR="00CA2D9F">
        <w:t>основного общего образования»)</w:t>
      </w:r>
    </w:p>
    <w:p w:rsidR="00AC717D" w:rsidRDefault="00661751">
      <w:pPr>
        <w:pStyle w:val="af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Приказ Минпросвещения России от 18 мая 2020 г. №249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</w:r>
    </w:p>
    <w:p w:rsidR="00AC717D" w:rsidRDefault="00661751">
      <w:pPr>
        <w:pStyle w:val="af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Концепция преподавания русского языка и литературы в Российской Федерации. (Утверждена распоряжением Правительства Российской Федерации от 9 апреля 2016 г. № 637-р).</w:t>
      </w:r>
    </w:p>
    <w:p w:rsidR="00AC717D" w:rsidRDefault="00661751">
      <w:pPr>
        <w:pStyle w:val="af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План реализации Концепции преподавания русского языка и литературы в Российской Федерации (утвержден Министром образования и науки Российской Федерации 29 июля 2016 № ДЛ-13/08).</w:t>
      </w:r>
    </w:p>
    <w:p w:rsidR="00AC717D" w:rsidRDefault="00661751">
      <w:pPr>
        <w:pStyle w:val="af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Концепция федеральной целевой программы «Русский язык» на 2016–2020 гг. (Распоряжение Правительства от 20 декабря 2014 года № 2647-р).</w:t>
      </w:r>
    </w:p>
    <w:p w:rsidR="00DC37E7" w:rsidRDefault="00661751" w:rsidP="00DC37E7">
      <w:pPr>
        <w:pStyle w:val="af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Федеральная целевая программа «Русский язык» на 2016–2020 гг. (утверждена постановлением Правительства Российской Федерации от 20 мая 2015 года № 481).</w:t>
      </w:r>
    </w:p>
    <w:p w:rsidR="00DC37E7" w:rsidRDefault="00DC37E7" w:rsidP="00DC37E7">
      <w:pPr>
        <w:pStyle w:val="af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Письмо Минпросвещения России от 14 января 2020 г. №МР-5/02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 </w:t>
      </w:r>
    </w:p>
    <w:p w:rsidR="00DC37E7" w:rsidRDefault="00DC37E7" w:rsidP="00DC37E7">
      <w:pPr>
        <w:pStyle w:val="af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Приказ Минпросвещения России от 02.12.2019 №649 «Об утверждении Целевой модели цифровой образовательной среды»</w:t>
      </w:r>
    </w:p>
    <w:p w:rsidR="00DC37E7" w:rsidRDefault="00DC37E7" w:rsidP="00DC37E7">
      <w:pPr>
        <w:pStyle w:val="af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Письмо Минпросвещения России от 23 октября 2019 г. №вб-47/04 «Об использовании рабочих тетрадей»</w:t>
      </w:r>
    </w:p>
    <w:p w:rsidR="00DC37E7" w:rsidRDefault="00DC37E7" w:rsidP="00DC37E7">
      <w:pPr>
        <w:pStyle w:val="af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Приказ Минпросвещения России от 06.03.2020 №85 «Об утверждении плана мероприятий Министерства просвещения Российской Федерации, утвержденной протоколом заседания Коллегии Министерства просвещения Российской Федерации от 1 октября 2019 г. №ПК-3вн» </w:t>
      </w:r>
    </w:p>
    <w:p w:rsidR="00AC717D" w:rsidRDefault="00661751">
      <w:pPr>
        <w:pStyle w:val="af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 (протокол от 8 апреля 2015 г. № 1/15(в редакции протокола № 1/20 от 04.02.2020))</w:t>
      </w:r>
    </w:p>
    <w:p w:rsidR="00AC717D" w:rsidRDefault="00661751">
      <w:pPr>
        <w:pStyle w:val="af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Методическое письмо о преподавании </w:t>
      </w:r>
      <w:r>
        <w:rPr>
          <w:bCs/>
          <w:iCs/>
        </w:rPr>
        <w:t>учебного предмета «Русский язык» в образовательных организациях Ярославской области</w:t>
      </w:r>
      <w:r>
        <w:rPr>
          <w:bCs/>
          <w:iCs/>
        </w:rPr>
        <w:br/>
        <w:t>в 20</w:t>
      </w:r>
      <w:r w:rsidR="00DC37E7">
        <w:rPr>
          <w:bCs/>
          <w:iCs/>
        </w:rPr>
        <w:t>20</w:t>
      </w:r>
      <w:r>
        <w:rPr>
          <w:bCs/>
          <w:iCs/>
        </w:rPr>
        <w:t>/202</w:t>
      </w:r>
      <w:r w:rsidR="00DC37E7">
        <w:rPr>
          <w:bCs/>
          <w:iCs/>
        </w:rPr>
        <w:t>1</w:t>
      </w:r>
      <w:r>
        <w:rPr>
          <w:bCs/>
          <w:iCs/>
        </w:rPr>
        <w:t xml:space="preserve"> учебном году</w:t>
      </w:r>
    </w:p>
    <w:p w:rsidR="00AC717D" w:rsidRDefault="00661751">
      <w:pPr>
        <w:pStyle w:val="af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bookmarkStart w:id="0" w:name="__DdeLink__1611_524607325"/>
      <w:bookmarkEnd w:id="0"/>
      <w:r>
        <w:t>Основная образовательная программа образовательного учреждения, составленная на основе Примерной основной образовательной программы образовательного учреждения.</w:t>
      </w:r>
    </w:p>
    <w:p w:rsidR="00AC717D" w:rsidRDefault="00AC717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3D4CB5" w:rsidRDefault="00661751" w:rsidP="003D4CB5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3D4CB5">
        <w:rPr>
          <w:rFonts w:ascii="Times New Roman" w:hAnsi="Times New Roman"/>
          <w:sz w:val="24"/>
          <w:szCs w:val="24"/>
        </w:rPr>
        <w:t xml:space="preserve">Программа ориентирована на использование учебно-методического комплекса под редакцией </w:t>
      </w:r>
      <w:r w:rsidR="003D4CB5" w:rsidRPr="003D4CB5">
        <w:rPr>
          <w:rFonts w:ascii="Times New Roman" w:hAnsi="Times New Roman" w:cs="Times New Roman"/>
          <w:sz w:val="24"/>
          <w:szCs w:val="24"/>
        </w:rPr>
        <w:t>М.М. Разумовск</w:t>
      </w:r>
      <w:r w:rsidR="003D4CB5">
        <w:rPr>
          <w:rFonts w:ascii="Times New Roman" w:hAnsi="Times New Roman" w:cs="Times New Roman"/>
          <w:sz w:val="24"/>
          <w:szCs w:val="24"/>
        </w:rPr>
        <w:t>ой</w:t>
      </w:r>
      <w:r w:rsidR="003D4CB5" w:rsidRPr="003D4CB5">
        <w:rPr>
          <w:rFonts w:ascii="Times New Roman" w:hAnsi="Times New Roman" w:cs="Times New Roman"/>
          <w:sz w:val="24"/>
          <w:szCs w:val="24"/>
        </w:rPr>
        <w:t>, С.И. Львов</w:t>
      </w:r>
      <w:r w:rsidR="003D4CB5">
        <w:rPr>
          <w:rFonts w:ascii="Times New Roman" w:hAnsi="Times New Roman" w:cs="Times New Roman"/>
          <w:sz w:val="24"/>
          <w:szCs w:val="24"/>
        </w:rPr>
        <w:t>ой</w:t>
      </w:r>
      <w:r w:rsidR="003D4CB5" w:rsidRPr="003D4CB5">
        <w:rPr>
          <w:rFonts w:ascii="Times New Roman" w:hAnsi="Times New Roman" w:cs="Times New Roman"/>
          <w:sz w:val="24"/>
          <w:szCs w:val="24"/>
        </w:rPr>
        <w:t>, В.И. Капинос, В.В. Львов</w:t>
      </w:r>
      <w:r w:rsidR="003D4CB5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3D4CB5" w:rsidRPr="003D4CB5" w:rsidRDefault="00661751" w:rsidP="003D4CB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3D4CB5">
        <w:rPr>
          <w:rFonts w:ascii="Times New Roman" w:hAnsi="Times New Roman" w:cs="Times New Roman"/>
          <w:sz w:val="24"/>
          <w:szCs w:val="24"/>
        </w:rPr>
        <w:lastRenderedPageBreak/>
        <w:t xml:space="preserve">Учебник </w:t>
      </w:r>
      <w:r w:rsidRPr="003D4CB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D4CB5" w:rsidRPr="003D4CB5">
        <w:rPr>
          <w:rFonts w:ascii="Times New Roman" w:hAnsi="Times New Roman" w:cs="Times New Roman"/>
          <w:sz w:val="24"/>
          <w:szCs w:val="24"/>
        </w:rPr>
        <w:t>Русский язык. 6 класс. Учеб. в 2-х частях</w:t>
      </w:r>
      <w:r w:rsidRPr="003D4CB5">
        <w:rPr>
          <w:rFonts w:ascii="Times New Roman" w:hAnsi="Times New Roman" w:cs="Times New Roman"/>
          <w:sz w:val="24"/>
          <w:szCs w:val="24"/>
        </w:rPr>
        <w:t xml:space="preserve">» авторов </w:t>
      </w:r>
      <w:r w:rsidR="003D4CB5" w:rsidRPr="003D4CB5">
        <w:rPr>
          <w:rFonts w:ascii="Times New Roman" w:hAnsi="Times New Roman" w:cs="Times New Roman"/>
          <w:sz w:val="24"/>
          <w:szCs w:val="24"/>
        </w:rPr>
        <w:t xml:space="preserve">М.М. Разумовская, С.И. Львова, В.И. Капинос, В.В. Львов, М.С. Соловейчик, Н.Н. Сергеева, Т.С. Тронина </w:t>
      </w:r>
      <w:r w:rsidRPr="003D4CB5">
        <w:rPr>
          <w:rFonts w:ascii="Times New Roman" w:hAnsi="Times New Roman" w:cs="Times New Roman"/>
          <w:sz w:val="24"/>
          <w:szCs w:val="24"/>
        </w:rPr>
        <w:t xml:space="preserve">входит в федеральный перечень учебников на 2020/ 2021 учебный год </w:t>
      </w:r>
    </w:p>
    <w:p w:rsidR="00AC717D" w:rsidRDefault="00AC717D">
      <w:pPr>
        <w:tabs>
          <w:tab w:val="left" w:pos="1134"/>
        </w:tabs>
        <w:contextualSpacing/>
        <w:jc w:val="both"/>
      </w:pPr>
    </w:p>
    <w:p w:rsidR="00661751" w:rsidRDefault="0066175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717D" w:rsidRDefault="00661751">
      <w:pPr>
        <w:spacing w:after="0" w:line="240" w:lineRule="auto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>Цели и задачи изучения учебного предмета «Русский язык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AC717D" w:rsidRDefault="00AC717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717D" w:rsidRDefault="00661751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Изучение русского языка в основной школе направлено на достижение следующих целей:</w:t>
      </w:r>
    </w:p>
    <w:p w:rsidR="00AC717D" w:rsidRDefault="00661751">
      <w:pPr>
        <w:pStyle w:val="af4"/>
        <w:widowControl w:val="0"/>
        <w:numPr>
          <w:ilvl w:val="0"/>
          <w:numId w:val="3"/>
        </w:numPr>
        <w:suppressAutoHyphens/>
        <w:spacing w:after="200"/>
        <w:jc w:val="both"/>
      </w:pPr>
      <w:r>
        <w:t>воспитание гражданственности и патриотизма, сознательного отношения к языку как явлению культуры; воспитание интереса и любви к русскому языку;</w:t>
      </w:r>
    </w:p>
    <w:p w:rsidR="00AC717D" w:rsidRDefault="00661751">
      <w:pPr>
        <w:pStyle w:val="af4"/>
        <w:widowControl w:val="0"/>
        <w:numPr>
          <w:ilvl w:val="0"/>
          <w:numId w:val="3"/>
        </w:numPr>
        <w:suppressAutoHyphens/>
        <w:spacing w:after="200"/>
        <w:jc w:val="both"/>
      </w:pPr>
      <w: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к речевому взаимодействию и взаимопониманию;</w:t>
      </w:r>
    </w:p>
    <w:p w:rsidR="00AC717D" w:rsidRDefault="00661751">
      <w:pPr>
        <w:pStyle w:val="af4"/>
        <w:widowControl w:val="0"/>
        <w:numPr>
          <w:ilvl w:val="0"/>
          <w:numId w:val="3"/>
        </w:numPr>
        <w:suppressAutoHyphens/>
        <w:spacing w:after="200"/>
        <w:jc w:val="both"/>
      </w:pPr>
      <w:r>
        <w:t>освоение знаний о русском языке, об устройстве языковой системы и ее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этикете.</w:t>
      </w:r>
    </w:p>
    <w:p w:rsidR="00AC717D" w:rsidRDefault="00AC717D">
      <w:pPr>
        <w:ind w:firstLine="567"/>
        <w:jc w:val="both"/>
        <w:rPr>
          <w:b/>
          <w:color w:val="FF0000"/>
        </w:rPr>
      </w:pPr>
    </w:p>
    <w:p w:rsidR="00AC717D" w:rsidRDefault="00661751">
      <w:pPr>
        <w:ind w:firstLine="567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Задачи изучения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в основной школе:</w:t>
      </w:r>
    </w:p>
    <w:p w:rsidR="00AC717D" w:rsidRDefault="00661751">
      <w:pPr>
        <w:pStyle w:val="af4"/>
        <w:widowControl w:val="0"/>
        <w:numPr>
          <w:ilvl w:val="0"/>
          <w:numId w:val="4"/>
        </w:numPr>
        <w:suppressAutoHyphens/>
        <w:spacing w:after="200"/>
        <w:jc w:val="both"/>
      </w:pPr>
      <w:r>
        <w:t>осознание русского языка как одной из основных национально-культурных ценностей русского народа, его самобытности, уникальности, эстетического богатства родного языка;</w:t>
      </w:r>
    </w:p>
    <w:p w:rsidR="00AC717D" w:rsidRDefault="00661751">
      <w:pPr>
        <w:pStyle w:val="af4"/>
        <w:widowControl w:val="0"/>
        <w:numPr>
          <w:ilvl w:val="0"/>
          <w:numId w:val="4"/>
        </w:numPr>
        <w:suppressAutoHyphens/>
        <w:spacing w:after="200"/>
        <w:jc w:val="both"/>
      </w:pPr>
      <w:r>
        <w:t>формирование умений и навыков свободного и грамотного владения устной и письменной речью в основных видах речевой деятельности, овладение русским языком как средством общения в разных сферах и ситуациях его функционирования, развитие готовности к взаимодействию и взаимопониманию в бытовой, учебной, учебно-научной, социокультурной и деловой сферах, потребности к речевому самосовершенствованию;</w:t>
      </w:r>
    </w:p>
    <w:p w:rsidR="00661751" w:rsidRDefault="00661751" w:rsidP="00661751">
      <w:pPr>
        <w:pStyle w:val="af4"/>
        <w:widowControl w:val="0"/>
        <w:numPr>
          <w:ilvl w:val="0"/>
          <w:numId w:val="4"/>
        </w:numPr>
        <w:suppressAutoHyphens/>
        <w:spacing w:after="200"/>
        <w:jc w:val="both"/>
      </w:pPr>
      <w:r>
        <w:t>усвоение системы знаний о русском языке;</w:t>
      </w:r>
    </w:p>
    <w:p w:rsidR="00AC717D" w:rsidRPr="001E283A" w:rsidRDefault="00661751" w:rsidP="001E283A">
      <w:pPr>
        <w:pStyle w:val="af4"/>
        <w:widowControl w:val="0"/>
        <w:numPr>
          <w:ilvl w:val="0"/>
          <w:numId w:val="4"/>
        </w:numPr>
        <w:suppressAutoHyphens/>
        <w:spacing w:after="200"/>
        <w:jc w:val="both"/>
      </w:pPr>
      <w:r>
        <w:t xml:space="preserve">формирование метапредметных умений и способов деятельности: определять цели предстоящей деятельности, последовательность действий и оценивать достигнутые результаты; опознавать, анализировать, классифицировать языковые факты; формирование способности извлекать информацию из различных источников, преобразовывать ее. </w:t>
      </w:r>
      <w:r>
        <w:br w:type="page"/>
      </w:r>
    </w:p>
    <w:p w:rsidR="00AC717D" w:rsidRDefault="0066175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Общая характеристика учебного предмета «Русский язык»</w:t>
      </w:r>
    </w:p>
    <w:p w:rsidR="00AC717D" w:rsidRDefault="00AC717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AC717D" w:rsidRDefault="006617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«Русский язык» входит в состав предметной области «Филология».</w:t>
      </w:r>
    </w:p>
    <w:p w:rsidR="00AC717D" w:rsidRDefault="006617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русского языка как учебного предмета определило основные особенности программы:</w:t>
      </w:r>
    </w:p>
    <w:p w:rsidR="00AC717D" w:rsidRDefault="006617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метапредметной функции курса русского языка в основной общеобразовательной школе;</w:t>
      </w:r>
    </w:p>
    <w:p w:rsidR="00AC717D" w:rsidRDefault="006617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интеграция процессов изучения системы языка и развития коммуникативной компетенции учащихся, их мыслительных, интеллектуальных, творческих способностей, совершенствования познавательной деятельности;</w:t>
      </w:r>
    </w:p>
    <w:p w:rsidR="00AC717D" w:rsidRDefault="006617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усиление аксиологической направленности курса на основе расширения его культурно-исторической составляющей.</w:t>
      </w:r>
    </w:p>
    <w:p w:rsidR="00AC717D" w:rsidRDefault="006617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в современной школе имеет познавательно-практическую направленность, то есть дает учащимся знания о родном языке и формирует у них языковые и речевые умения. Это специальные цели его преподавания. Вместе с тем «Русский язык» выполняет и общепредметные задачи. Специальными целями преподавания русского языка в школе является формирование языковой коммуникативной и лингвистической компетенции учащихся. </w:t>
      </w:r>
    </w:p>
    <w:p w:rsidR="00AC717D" w:rsidRDefault="00661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AC717D" w:rsidRDefault="00661751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«Русский язык» в учебном плане</w:t>
      </w:r>
    </w:p>
    <w:p w:rsidR="00AC717D" w:rsidRDefault="00661751">
      <w:pPr>
        <w:tabs>
          <w:tab w:val="left" w:pos="0"/>
        </w:tabs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предусматривает обязательное изучение русского языка в </w:t>
      </w:r>
      <w:r w:rsidR="00784D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классе в объеме </w:t>
      </w:r>
      <w:r w:rsidR="00784DB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часов (1</w:t>
      </w:r>
      <w:r w:rsidR="00784DBA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часов в неделю). </w:t>
      </w:r>
    </w:p>
    <w:p w:rsidR="00AC717D" w:rsidRDefault="00AC71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17D" w:rsidRDefault="00661751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>
        <w:br w:type="page"/>
      </w:r>
    </w:p>
    <w:p w:rsidR="00AC717D" w:rsidRDefault="0066175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освоения учебного предмета «Русский язык» </w:t>
      </w:r>
    </w:p>
    <w:p w:rsidR="00AC717D" w:rsidRDefault="00AC717D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24"/>
          <w:szCs w:val="24"/>
        </w:rPr>
      </w:pPr>
    </w:p>
    <w:p w:rsidR="00AC717D" w:rsidRDefault="00661751">
      <w:pPr>
        <w:spacing w:after="0" w:line="240" w:lineRule="auto"/>
        <w:jc w:val="center"/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3)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4)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C717D" w:rsidRDefault="00661751">
      <w:pPr>
        <w:spacing w:after="0"/>
        <w:jc w:val="both"/>
      </w:pPr>
      <w:bookmarkStart w:id="1" w:name="__DdeLink__5661_1056665446"/>
      <w:bookmarkEnd w:id="1"/>
      <w:r>
        <w:rPr>
          <w:rFonts w:ascii="Times New Roman" w:hAnsi="Times New Roman" w:cs="Times New Roman"/>
          <w:sz w:val="24"/>
          <w:szCs w:val="24"/>
        </w:rPr>
        <w:t>5)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C717D" w:rsidRDefault="00AC717D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AC717D" w:rsidRDefault="00661751">
      <w:pPr>
        <w:spacing w:after="0" w:line="240" w:lineRule="auto"/>
        <w:jc w:val="center"/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Метапредметные результаты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Регулятивные УУД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идентифицировать собственные проблемы и определять главную проблему;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ставить цель деятельности на основе определенной проблемы и существующих возможностей;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определять необходимые действие(я) в соответствии с учебной и познавательной задачей и составлять алгоритм их выполнения;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планировать и корректировать свою индивидуальную образовательную траекторию.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оценивать свою деятельность, аргументируя причины достижения или отсутствия планируемого результата;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устанавливать 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сверять свои действия с целью и, при необходимости, исправлять ошибки самостоятельно.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фиксировать и анализировать динамику собственных образовательных результатов.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принимать решение в учебной ситуации и нести за него ответственность;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C717D" w:rsidRDefault="00AC717D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Познавательные УУД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подбирать слова, соподчиненные ключевому слову, определяющие его признаки и свойства;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выстраивать логическую цепочку, состоящую из ключевого слова и соподчиненных ему слов;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выделять общий признак двух или нескольких предметов или явлений и объяснять их сходство;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выделять явление из общего ряда других явлений;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строить рассуждение на основе сравнения предметов и явлений, выделяя при этом общие признаки;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излагать полученную информацию, интерпретируя ее в контексте решаемой задачи;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вербализовать эмоциональное впечатление, оказанное на него источником;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обозначать символом и знаком предмет и/или явление;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создавать абстрактный или реальный образ предмета и/или явления;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строить модель/схему на основе условий задачи и/или способа ее решения;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преобразовывать модели с целью выявления общих законов, определяющих данную предметную область;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строить доказательство: прямое, косвенное, от противного;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3. Смысловое чтение. 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находить в тексте требуемую информацию (в соответствии с целями своей деятельности);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ориентироваться в содержании текста, понимать целостный смысл текста, структурировать текст;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устанавливать взаимосвязь описанных в тексте событий, явлений, процессов;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резюмировать главную идею текста;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критически оценивать содержание и форму текста.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определять свое отношение к природной среде;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анализировать влияние экологических факторов на среду обитания живых организмов;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проводить причинный и вероятностный анализ экологических ситуаций;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прогнозировать изменения ситуации при смене действия одного фактора на действие другого фактора;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распространять экологические знания и участвовать в практических делах по защите окружающей среды;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5. Развитие мотивации к овладению культурой активного использования словарей и других поисковых систем. 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определять необходимые ключевые поисковые слова и запросы;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осуществлять взаимодействие с электронными поисковыми системами, словарями;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формировать множественную выборку из поисковых источников для объективизации результатов поиска;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соотносить полученные результаты поиска со своей деятельностью.</w:t>
      </w:r>
    </w:p>
    <w:p w:rsidR="00AC717D" w:rsidRDefault="00AC717D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Коммуникативные УУД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определять возможные роли в совместной деятельности;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играть определенную роль в совместной деятельности;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строить позитивные отношения в процессе учебной и познавательной деятельности;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предлагать альтернативное решение в конфликтной ситуации; выделять общую точку зрения в дискуссии;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определять задачу коммуникации и в соответствии с ней отбирать речевые средства;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представлять в устной или письменной форме развернутый план собственной деятельности;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высказывать и обосновывать мнение (суждение) и запрашивать мнение партнера в рамках диалога;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принимать решение в ходе диалога и согласовывать его с собеседником;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3. Формирование и развитие компетентности в области использования информационно-коммуникационных технологий (далее – ИКТ). 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i/>
          <w:sz w:val="24"/>
          <w:szCs w:val="24"/>
        </w:rPr>
        <w:t>Обучающийся сможет: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выделять информационный аспект задачи, оперировать данными, использовать модель решения задачи;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• использовать компьютерные технологии (включая выбор адекватных задаче инструментальных программно-аппаратных средств и сервисов) для решения </w:t>
      </w: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использовать информацию с учетом этических и правовых норм;</w:t>
      </w:r>
    </w:p>
    <w:p w:rsidR="00AC717D" w:rsidRDefault="00661751">
      <w:pPr>
        <w:spacing w:after="0" w:line="240" w:lineRule="auto"/>
        <w:jc w:val="both"/>
      </w:pPr>
      <w:r>
        <w:rPr>
          <w:rFonts w:ascii="Times New Roman" w:eastAsia="TimesNewRomanPSMT" w:hAnsi="Times New Roman" w:cs="Times New Roman"/>
          <w:sz w:val="24"/>
          <w:szCs w:val="24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C717D" w:rsidRDefault="00AC717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C717D" w:rsidRDefault="00AC717D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AC717D" w:rsidRDefault="00AC717D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AC717D" w:rsidRDefault="00661751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Предметные результаты</w:t>
      </w:r>
    </w:p>
    <w:tbl>
      <w:tblPr>
        <w:tblStyle w:val="afa"/>
        <w:tblW w:w="9570" w:type="dxa"/>
        <w:tblInd w:w="-10" w:type="dxa"/>
        <w:tblCellMar>
          <w:left w:w="98" w:type="dxa"/>
        </w:tblCellMar>
        <w:tblLook w:val="04A0"/>
      </w:tblPr>
      <w:tblGrid>
        <w:gridCol w:w="4786"/>
        <w:gridCol w:w="4784"/>
      </w:tblGrid>
      <w:tr w:rsidR="00AC717D">
        <w:tc>
          <w:tcPr>
            <w:tcW w:w="4785" w:type="dxa"/>
            <w:shd w:val="clear" w:color="auto" w:fill="auto"/>
            <w:tcMar>
              <w:left w:w="98" w:type="dxa"/>
            </w:tcMar>
            <w:vAlign w:val="center"/>
          </w:tcPr>
          <w:p w:rsidR="00AC717D" w:rsidRDefault="0066175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Обучающийся научится:</w:t>
            </w:r>
          </w:p>
          <w:p w:rsidR="00AC717D" w:rsidRDefault="00AC717D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  <w:tcMar>
              <w:left w:w="98" w:type="dxa"/>
            </w:tcMar>
            <w:vAlign w:val="center"/>
          </w:tcPr>
          <w:p w:rsidR="00AC717D" w:rsidRDefault="0066175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AC717D">
        <w:tc>
          <w:tcPr>
            <w:tcW w:w="4785" w:type="dxa"/>
            <w:shd w:val="clear" w:color="auto" w:fill="auto"/>
            <w:tcMar>
              <w:left w:w="98" w:type="dxa"/>
            </w:tcMar>
          </w:tcPr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адекватно понимать, интерпретировать и комментировать тексты различных функционально-смысловых типов речи (повествование, описание,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рассуждение) и функциональных разновидностей языка;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участвовать в диалогическом и полилогическом общении, создавать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создавать и редактировать письменные тексты разных стилей и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жанров с соблюдением норм современного русского литературного языка и речевого этикета;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использовать знание алфавита при поиске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информации;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различать значимые и незначимые единицы языка;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проводить фонетический и орфоэпический анализ слова;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членить слова на слоги и правильно их переносить;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проводить морфемный и словообразовательный анализ слов;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проводить лексический анализ слова;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опознавать самостоятельные части речи и их формы, а также служебные части речи и междометия;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проводить морфологический анализ слова;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применять знания и умения по морфемике и словообразованию при проведении морфологического анализа слов;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опознавать основные единицы синтаксиса (словосочетание, предложение, текст);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находить грамматическую основу предложения;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распознавать главные и второстепенные члены предложения;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опознавать предложения простые и сложные, предложения осложненной структуры;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проводить синтаксический анализ словосочетания и предложения;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• соблюдать основные языковые нормы в устной и письменной речи;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опираться на фонетический, морфемный, словообразовательный и морфологический анализ в практике правописания;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опираться на грамматико-интонационный анализ при объяснении расстановки знаков препинания в предложении;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• использовать орфографические словари.</w:t>
            </w:r>
          </w:p>
          <w:p w:rsidR="00AC717D" w:rsidRDefault="00AC717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  <w:tcMar>
              <w:left w:w="98" w:type="dxa"/>
            </w:tcMar>
          </w:tcPr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опознавать различные выразительные средства языка;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писать конспект, отзыв, тезисы, рефераты, статьи, рецензии, доклады, интервью, очерки, доверенности, резюме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 другие жанры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участвовать в разных видах обсуждения, формулировать собственную позицию и аргументировать ее, привлекая сведения из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жизненного и читательского опыта;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характеризовать словообразовательные цепочки и словообразовательные гнезда;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самостоятельно определять цели своего обучения, ставить и формулировать для себя новые задачи в учебе и познавательной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деятельности, развивать мотивы и интересы своей познавательной деятельности;</w:t>
            </w:r>
          </w:p>
          <w:p w:rsidR="00AC717D" w:rsidRDefault="00661751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AC717D" w:rsidRDefault="00AC717D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C717D" w:rsidRDefault="00AC717D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C717D" w:rsidRDefault="00AC717D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C717D" w:rsidRDefault="00AC717D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C717D" w:rsidRDefault="00AC717D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C717D" w:rsidRDefault="00AC717D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C717D" w:rsidRDefault="00AC717D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C717D" w:rsidRDefault="00AC717D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C717D" w:rsidRDefault="00AC717D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C717D" w:rsidRDefault="00AC717D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C717D" w:rsidRDefault="00AC717D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C717D" w:rsidRDefault="00AC717D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C717D" w:rsidRDefault="00AC717D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C717D" w:rsidRDefault="00AC717D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C717D" w:rsidRDefault="00AC717D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C717D" w:rsidRDefault="00AC717D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C717D" w:rsidRDefault="00AC717D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C717D" w:rsidRDefault="00AC717D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C717D" w:rsidRDefault="00AC717D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C717D" w:rsidRDefault="00AC717D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C717D" w:rsidRDefault="00AC717D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AC717D" w:rsidRDefault="00AC7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7D" w:rsidRDefault="00AC7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7D" w:rsidRDefault="00AC7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7D" w:rsidRDefault="00AC7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7D" w:rsidRDefault="00AC7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7D" w:rsidRDefault="00AC7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7D" w:rsidRDefault="00AC7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7D" w:rsidRDefault="00AC7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7D" w:rsidRDefault="00AC7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7D" w:rsidRDefault="00AC7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7D" w:rsidRDefault="00AC7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7D" w:rsidRDefault="00AC7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7D" w:rsidRDefault="00AC717D" w:rsidP="00661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7D" w:rsidRDefault="00AC7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17D" w:rsidRDefault="00661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4C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курса</w:t>
      </w:r>
    </w:p>
    <w:p w:rsidR="00AC717D" w:rsidRDefault="00AC71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Общие сведения о языке </w:t>
      </w: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color w:val="auto"/>
          <w:sz w:val="24"/>
          <w:szCs w:val="24"/>
        </w:rPr>
        <w:t>Русский язык — государственный язык Российской Федерации и язык межнационального общения.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Понятие о литературном языке. Литературные нормы.</w:t>
      </w:r>
    </w:p>
    <w:p w:rsidR="00055FD9" w:rsidRDefault="00055FD9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Речь. Речевое общение. Текст </w:t>
      </w: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color w:val="auto"/>
          <w:sz w:val="24"/>
          <w:szCs w:val="24"/>
        </w:rPr>
        <w:t>Повторение изученного о тексте, типах речи, функциональных разновидностях языка. Расширение представления о языковых средствах, характерных для изученных стилей речи.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Развитие мысли в тексте: параллельный и последовательный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(цепной) способы связи предложений, средства связи — местоимение,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видовременная соотнесённость глагольных форм. Текстовая роль повтора: нормативный повтор как средство связи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предложений, как стилистический приём, повышающий выразительность речи, и повтор-недочёт.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Стили речи: научный и официально-деловой стиль (сфера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употребления, задача общения, характерные языковые средства). Характерные для научного стиля речи фрагменты текста</w:t>
      </w: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color w:val="auto"/>
          <w:sz w:val="24"/>
          <w:szCs w:val="24"/>
        </w:rPr>
        <w:t>(определение научного понятия, классификация научных понятий), структура и языковые средства выражения дефиниций.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Словарная статья. Научное сообщение. Характерные для делового стиля композиционные формы (жанры) — инструкция,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объявление, заявление, расписка.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Типы речи.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«нового» в предложениях фрагмента; способы соединения фрагментов в целом тексте.</w:t>
      </w: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color w:val="auto"/>
          <w:sz w:val="24"/>
          <w:szCs w:val="24"/>
        </w:rPr>
        <w:t>Описание как тип речи. Описание внешности человека. Описание помещения.</w:t>
      </w:r>
    </w:p>
    <w:p w:rsidR="00055FD9" w:rsidRDefault="00055FD9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b/>
          <w:bCs/>
          <w:color w:val="auto"/>
          <w:sz w:val="24"/>
          <w:szCs w:val="24"/>
        </w:rPr>
        <w:t>Язык. Правописание. Культура речи</w:t>
      </w:r>
    </w:p>
    <w:p w:rsidR="00055FD9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Правописание </w:t>
      </w: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color w:val="auto"/>
          <w:sz w:val="24"/>
          <w:szCs w:val="24"/>
        </w:rPr>
        <w:t xml:space="preserve">Орфография: употребление прописных букв; буквы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>ъ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>ь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; орфограммы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 xml:space="preserve">корня; правописание суффиксов и окончаний слов; слитное и раздельное написание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не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со словами разных частей речи.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Пунктуация: знаки препинания в конце предложения; запятая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при однородных членах, между частями сложного предложения, при обращении; пунктуационное оформление прямой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речи перед словами автора и после слов автора; тире и двоеточие в предложениях с однородными членами и обобщающим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словом; тире между подлежащим и сказуемым, выраженными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существительными в именительном падеже.</w:t>
      </w: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Выдающиеся лингвисты: А. Х. Востоков.</w:t>
      </w:r>
    </w:p>
    <w:p w:rsidR="00055FD9" w:rsidRDefault="00055FD9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b/>
          <w:color w:val="auto"/>
          <w:sz w:val="24"/>
          <w:szCs w:val="24"/>
        </w:rPr>
        <w:t>Лексикология и фразеология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color w:val="auto"/>
          <w:sz w:val="24"/>
          <w:szCs w:val="24"/>
        </w:rPr>
        <w:t>Лексика русского языка с точки зрения сферы её употребления: общеупотребительные слова; диалектизмы, термины и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профессионализмы, жаргонизмы.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Лексика русского языка с точки зрения её происхождения: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исконно русские слова, заимствованные слова.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Лексика русского языка с точки зрения её активного и пассивного запаса: архаизмы, историзмы, неологизмы.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Лексика русского языка с точки зрения стилистической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окраски. Стилистические пласты лексики: высокий, нейтральный, сниженный.</w:t>
      </w: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color w:val="auto"/>
          <w:sz w:val="24"/>
          <w:szCs w:val="24"/>
        </w:rPr>
        <w:t>Фразеологизмы (повторение). Пословицы и поговорки.</w:t>
      </w:r>
    </w:p>
    <w:p w:rsidR="00055FD9" w:rsidRDefault="00055FD9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Культура речи.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Употребление лексических средств в соответствии с ситуацией общения. Оценка своей и чужой речи с точки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зрения точного, уместного и выразительного словоупотребления. Работа со словарями различных видов.</w:t>
      </w:r>
    </w:p>
    <w:p w:rsidR="00055FD9" w:rsidRDefault="00055FD9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b/>
          <w:color w:val="auto"/>
          <w:sz w:val="24"/>
          <w:szCs w:val="24"/>
        </w:rPr>
        <w:t>Морфология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color w:val="auto"/>
          <w:sz w:val="24"/>
          <w:szCs w:val="24"/>
        </w:rPr>
        <w:t>Система частей речи в русском языке (повторение). Грамматическое значение слова.</w:t>
      </w: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ИМЯ СУЩЕСТВИТЕЛЬНОЕ </w:t>
      </w:r>
    </w:p>
    <w:p w:rsidR="00055FD9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color w:val="auto"/>
          <w:sz w:val="24"/>
          <w:szCs w:val="24"/>
        </w:rPr>
        <w:lastRenderedPageBreak/>
        <w:t>Имя существительное как часть речи. Общее грамматическое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значение, морфологические и синтаксические свойства имени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существительного (повторение).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Словообразование имён существительных. Основные способы образования имён существительных: приставочный, суффиксальный, приставочно-суффиксальный, бессуффиксный,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сложение (в том числе и сложение с одновременным присоединением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суффикса). Сложносокращённые слова; верное определение их родовой принадлежности.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Словообразовательные цепочки однокоренных слов. Типичные словообразовательные модели имён существительны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>х.</w:t>
      </w: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b/>
          <w:bCs/>
          <w:color w:val="auto"/>
          <w:sz w:val="24"/>
          <w:szCs w:val="24"/>
        </w:rPr>
        <w:t>Культура речи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. Правильное употребление сложносокращённых слов. Правильное употребление в речи имён существительных.</w:t>
      </w: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>Наблюдение за употреблением имён существительных в</w:t>
      </w:r>
      <w:r w:rsid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>художественной речи.</w:t>
      </w:r>
      <w:r w:rsid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Выдающиеся лингвисты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>Л. В. Щерба.</w:t>
      </w:r>
    </w:p>
    <w:p w:rsidR="00055FD9" w:rsidRDefault="00055FD9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ИМЯ ПРИЛАГАТЕЛЬНОЕ </w:t>
      </w: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color w:val="auto"/>
          <w:sz w:val="24"/>
          <w:szCs w:val="24"/>
        </w:rPr>
        <w:t>Имя прилагательное как часть речи. Общее грамматическое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значение, морфологические и синтаксические свойства имени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прилагательного (повторение).</w:t>
      </w:r>
    </w:p>
    <w:p w:rsidR="00055FD9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color w:val="auto"/>
          <w:sz w:val="24"/>
          <w:szCs w:val="24"/>
        </w:rPr>
        <w:t>Словообразование имён прилагательных. Основные способы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образования имён прилагательных: суффиксальный, приставочный, приставочно-суффиксальный, сложение разных видов. Типичные словообразовательные модели имён прилагательных.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Синтаксическая роль имени прилагательного в словосочетании и предложении.</w:t>
      </w:r>
    </w:p>
    <w:p w:rsid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Культура речи.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Роль имени прилагательного в речи. Нормы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произношения имён прилагательных, нормы ударения (в рамках изученного). Нормы словоизменения прилагательных (повторение). Правописание прилагательных (повторение).</w:t>
      </w:r>
    </w:p>
    <w:p w:rsidR="00055FD9" w:rsidRDefault="00055FD9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ИМЯ ЧИСЛИТЕЛЬНОЕ </w:t>
      </w: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color w:val="auto"/>
          <w:sz w:val="24"/>
          <w:szCs w:val="24"/>
        </w:rPr>
        <w:t>Имя числительное как часть речи: общее грамматическое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значение, морфологические признаки, роль в предложении.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Разряды числительных по строению: числительные простые,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сложные и составные; их правописание.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Разряды числительных по значению: числительные количественные, порядковые, собирательные, дробные; их значение,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особенности склонения и правописания.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Словообразование числительных.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Синтаксическая роль числительных в словосочетании и предложении.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Имя числительное в научных текстах и деловой речи.</w:t>
      </w: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Культура речи.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Нормы употребления числительных в устной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речи. Правильное чтение (с учётом грамматических норм) текстов с именами числительными. Правильное употребление в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речи имён числительных (в частности, составных) в косвенных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падежах. Верное согласование собирательных числительных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оба, обе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>двое, трое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 xml:space="preserve">) с именами существительными. Правильное произношение имён числительных. Употребление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ь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в именах числительных.</w:t>
      </w:r>
    </w:p>
    <w:p w:rsidR="00055FD9" w:rsidRDefault="00055FD9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7031E" w:rsidRPr="00055FD9" w:rsidRDefault="0057031E" w:rsidP="00055FD9">
      <w:pPr>
        <w:tabs>
          <w:tab w:val="left" w:pos="3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МЕСТОИМЕНИЕ </w:t>
      </w: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color w:val="auto"/>
          <w:sz w:val="24"/>
          <w:szCs w:val="24"/>
        </w:rPr>
        <w:t>Местоимение как часть речи. Общее грамматическое значение местоимения.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Разряды местоимений: личные, притяжательные, возвратное, вопросительные, относительные, отрицательные, неопре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>делённые, указательные, определ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ительные.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Склонение местоимений.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Словообразование местоимений.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Синтаксические свойства местоимений.</w:t>
      </w: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Культура речи.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 xml:space="preserve">Правильное употребление местоимений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>ты,</w:t>
      </w:r>
      <w:r w:rsid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Вы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в соответствии с требованиями русского речевого этикета.</w:t>
      </w:r>
      <w:r w:rsid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Правильное употребление местоимений 3-го лица в соответствии со смыслом предшествующего текста (устранение двусмысленности, неточности).</w:t>
      </w:r>
      <w:r w:rsid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Уместное употребление в речи фразеологизмов, включающих</w:t>
      </w:r>
      <w:r w:rsid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в свой состав местоимения (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взять себя в руки, перейти на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>ты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и т. п.).</w:t>
      </w:r>
      <w:r w:rsid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 xml:space="preserve">Правописание местоимений с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не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>ни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Слитное, раздельное и дефисное написание местоимений.</w:t>
      </w:r>
      <w:r w:rsid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>Употребление местоимений для связи предложений в тексте.</w:t>
      </w:r>
      <w:r w:rsid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Выдающиеся лингвисты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>А. А. Шахматов.</w:t>
      </w:r>
    </w:p>
    <w:p w:rsidR="00055FD9" w:rsidRDefault="00055FD9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ГЛАГОЛ </w:t>
      </w: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color w:val="auto"/>
          <w:sz w:val="24"/>
          <w:szCs w:val="24"/>
        </w:rPr>
        <w:t>Общее грамматическое значение, морфологические и синтаксические свойства глагола (повторение).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Словообразование глаголов. Основные способы образования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глаголов: приставочный, приставочно-суффиксальный, суффиксальный. Типичные словообразовательные модели глагола.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Синтаксическая роль глагола в словосочетании и предложении. Роль глагола в тексте.</w:t>
      </w: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Культура речи.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Нормы ударения в глагольных формах (в рамках изученного). Нормы словоизменения глаголов (повторение).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Правописание глаголов (повторение).</w:t>
      </w:r>
    </w:p>
    <w:p w:rsidR="00055FD9" w:rsidRDefault="00055FD9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НАРЕЧИЕ </w:t>
      </w: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color w:val="auto"/>
          <w:sz w:val="24"/>
          <w:szCs w:val="24"/>
        </w:rPr>
        <w:t>Наречие как часть речи: общее грамматическое значение,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морфологические признаки, роль в предложении.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Разряды наречий по значению: образа и способа действия,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меры и степени, места, времени, причины, цели.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Степени сравнения наречий (положительная, сравнительная,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превосходная). Образование сравнительной и превосходной степени.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Словообразование наречий. Основные способы образования наречий: суффиксальный, приставочный, приставочно-суффиксальный.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Синтаксическая роль наречий в словосочетании и предложении.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Наречие в художественном тексте (наблюдение и анализ). Синонимия наречий при характеристике действия, признака.</w:t>
      </w: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Культура речи.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Правильное произношение употребительных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наречий. Нормы образование степеней сравнения наречий.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Нормы употребления наречий с учётом точного лексического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значения; лексической сочетаемости, стилистической окраски.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Использование местоименных наречий как средства связи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предложений в тексте.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 xml:space="preserve">Правописание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не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ни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 xml:space="preserve">в наречиях;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не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 xml:space="preserve">с наречиями на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-о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(-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>е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);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о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а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 xml:space="preserve">на конце наречий;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ъ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после шипящих на конце наречий;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 xml:space="preserve">употребление дефиса,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н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нн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в наречиях; слитное и раздельное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написание наречных слов.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>Свободное владение орфографическим, толковым, орфоэпическим, этимологическим словарями для получения необходимой справки.</w:t>
      </w:r>
      <w:r w:rsid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Выдающиеся лингвисты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055FD9">
        <w:rPr>
          <w:rFonts w:ascii="Times New Roman" w:hAnsi="Times New Roman" w:cs="Times New Roman"/>
          <w:i/>
          <w:iCs/>
          <w:color w:val="auto"/>
          <w:sz w:val="24"/>
          <w:szCs w:val="24"/>
        </w:rPr>
        <w:t>А. Н. Гвоздев.</w:t>
      </w:r>
    </w:p>
    <w:p w:rsidR="00055FD9" w:rsidRDefault="00055FD9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7031E" w:rsidRPr="00055FD9" w:rsidRDefault="0057031E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b/>
          <w:color w:val="auto"/>
          <w:sz w:val="24"/>
          <w:szCs w:val="24"/>
        </w:rPr>
        <w:t>СЛОВА КАТЕГОРИИ СОСТОЯНИЯ В СИСТЕМЕ ЧАСТЕЙ РЕЧИ</w:t>
      </w:r>
      <w:r w:rsidRPr="00055F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7031E" w:rsidRPr="00055FD9" w:rsidRDefault="00055FD9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Вопрос </w:t>
      </w:r>
      <w:r w:rsidR="0057031E" w:rsidRPr="00055FD9">
        <w:rPr>
          <w:rFonts w:ascii="Times New Roman" w:hAnsi="Times New Roman" w:cs="Times New Roman"/>
          <w:color w:val="auto"/>
          <w:sz w:val="24"/>
          <w:szCs w:val="24"/>
        </w:rPr>
        <w:t>о словах категории состояния в системе частей речи.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7031E" w:rsidRPr="00055FD9">
        <w:rPr>
          <w:rFonts w:ascii="Times New Roman" w:hAnsi="Times New Roman" w:cs="Times New Roman"/>
          <w:color w:val="auto"/>
          <w:sz w:val="24"/>
          <w:szCs w:val="24"/>
        </w:rPr>
        <w:t>Общее грамматическое значение, морфологические признаки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7031E" w:rsidRPr="00055FD9">
        <w:rPr>
          <w:rFonts w:ascii="Times New Roman" w:hAnsi="Times New Roman" w:cs="Times New Roman"/>
          <w:color w:val="auto"/>
          <w:sz w:val="24"/>
          <w:szCs w:val="24"/>
        </w:rPr>
        <w:t>и синтаксическая роль слов категории состояния.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7031E" w:rsidRPr="00055FD9">
        <w:rPr>
          <w:rFonts w:ascii="Times New Roman" w:hAnsi="Times New Roman" w:cs="Times New Roman"/>
          <w:color w:val="auto"/>
          <w:sz w:val="24"/>
          <w:szCs w:val="24"/>
        </w:rPr>
        <w:t>Роль слов категории состояния в речи.</w:t>
      </w:r>
    </w:p>
    <w:p w:rsidR="00055FD9" w:rsidRDefault="00055FD9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5FD9" w:rsidRDefault="00055FD9" w:rsidP="00055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55F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ПОВТОРЕНИЕ ИЗУЧЕННОГО В 5-6 КЛАССАХ </w:t>
      </w:r>
    </w:p>
    <w:p w:rsidR="003D4CB5" w:rsidRDefault="003D4CB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:rsidR="004C7610" w:rsidRDefault="004C7610">
      <w:pPr>
        <w:jc w:val="center"/>
        <w:rPr>
          <w:rFonts w:ascii="Times New Roman" w:hAnsi="Times New Roman" w:cs="Times New Roman"/>
          <w:b/>
          <w:sz w:val="28"/>
        </w:rPr>
      </w:pPr>
    </w:p>
    <w:p w:rsidR="00AC717D" w:rsidRDefault="00661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A5E">
        <w:rPr>
          <w:rFonts w:ascii="Times New Roman" w:hAnsi="Times New Roman" w:cs="Times New Roman"/>
          <w:b/>
          <w:sz w:val="28"/>
          <w:szCs w:val="28"/>
        </w:rPr>
        <w:t>Тематический  план</w:t>
      </w:r>
    </w:p>
    <w:tbl>
      <w:tblPr>
        <w:tblW w:w="10031" w:type="dxa"/>
        <w:tblInd w:w="-7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441"/>
        <w:gridCol w:w="3667"/>
        <w:gridCol w:w="1265"/>
        <w:gridCol w:w="968"/>
        <w:gridCol w:w="1052"/>
        <w:gridCol w:w="831"/>
        <w:gridCol w:w="1807"/>
      </w:tblGrid>
      <w:tr w:rsidR="00AC717D" w:rsidTr="007C668D">
        <w:trPr>
          <w:trHeight w:val="972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17D" w:rsidRDefault="006617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17D" w:rsidRDefault="006617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Темы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17D" w:rsidRDefault="006617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</w:t>
            </w:r>
          </w:p>
          <w:p w:rsidR="00AC717D" w:rsidRDefault="006617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программе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17D" w:rsidRDefault="006617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К/р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17D" w:rsidRDefault="006617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Диктанты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17D" w:rsidRDefault="006617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Р/р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17D" w:rsidRDefault="006617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Сочинения/ Изложения</w:t>
            </w:r>
          </w:p>
        </w:tc>
      </w:tr>
      <w:tr w:rsidR="00AC717D" w:rsidTr="007C668D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17D" w:rsidRDefault="0066175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17D" w:rsidRDefault="00762DC8" w:rsidP="00762DC8">
            <w:pPr>
              <w:spacing w:after="0"/>
              <w:rPr>
                <w:rFonts w:ascii="Times New Roman" w:hAnsi="Times New Roman" w:cs="Times New Roman"/>
              </w:rPr>
            </w:pPr>
            <w:r w:rsidRPr="00171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 как государственный язык Российской Федерации и как язык межнационального общения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17D" w:rsidRDefault="007C6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17D" w:rsidRDefault="007C6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17D" w:rsidRDefault="007C6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17D" w:rsidRDefault="007C6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17D" w:rsidRDefault="007C6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7C668D" w:rsidTr="00762DC8">
        <w:trPr>
          <w:trHeight w:val="373"/>
        </w:trPr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C668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62D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Язык. Правописание. Культура речи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62DC8" w:rsidP="007C6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62DC8" w:rsidP="007C6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62DC8" w:rsidP="007C6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62DC8" w:rsidP="007C6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62DC8" w:rsidP="007C66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1/-</w:t>
            </w:r>
          </w:p>
        </w:tc>
      </w:tr>
      <w:tr w:rsidR="007C668D" w:rsidTr="007C668D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C668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62D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Лексикология и фразеология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62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62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62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62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62D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7C668D" w:rsidTr="007C668D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C668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Морфология. Речь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 w:rsidP="00904B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7C668D" w:rsidTr="007C668D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C668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7C668D" w:rsidTr="007C668D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C668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прилагательное 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-/1</w:t>
            </w:r>
          </w:p>
        </w:tc>
      </w:tr>
      <w:tr w:rsidR="007C668D" w:rsidTr="007C668D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C668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числительное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 w:rsidP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1/-</w:t>
            </w:r>
          </w:p>
        </w:tc>
      </w:tr>
      <w:tr w:rsidR="007C668D" w:rsidTr="007C668D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C668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Местоимение 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1/-</w:t>
            </w:r>
          </w:p>
        </w:tc>
      </w:tr>
      <w:tr w:rsidR="007C668D" w:rsidTr="007C668D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C668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7C668D" w:rsidTr="007C668D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C668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Наречие. Слова категории состояния. 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-/1</w:t>
            </w:r>
          </w:p>
        </w:tc>
      </w:tr>
      <w:tr w:rsidR="007C668D" w:rsidTr="007C668D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C668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систематизация изученного в 5-6 классах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</w:t>
            </w:r>
          </w:p>
        </w:tc>
      </w:tr>
      <w:tr w:rsidR="007C668D" w:rsidTr="007C668D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C668D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C668D" w:rsidP="007C668D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C668D" w:rsidP="00762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2DC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</w:tr>
      <w:tr w:rsidR="007C668D" w:rsidTr="007C668D"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C668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C668D" w:rsidP="007C668D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7C668D" w:rsidP="00762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2DC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668D" w:rsidRDefault="003E1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</w:tr>
    </w:tbl>
    <w:p w:rsidR="00AC717D" w:rsidRDefault="006617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br w:type="page"/>
      </w:r>
    </w:p>
    <w:p w:rsidR="00AC717D" w:rsidRDefault="00661751">
      <w:pPr>
        <w:jc w:val="center"/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Система оценки предметных результатов</w:t>
      </w:r>
    </w:p>
    <w:p w:rsidR="00AC717D" w:rsidRDefault="00661751">
      <w:pPr>
        <w:jc w:val="center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устных ответов учащихся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Развёрнутый ответ ученика должен представлять собой связное, логически последовательное сообщение на определённую тему, показывать его умение применять определения, правила в конкретных случаях.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ответа ученика надо учитывать следующие критерии: 1) полноту и правильность ответа; 2) степень осознанности, понимания изученного; 3) языковое оформление ответа.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«5»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ученик: 1) полно излагает изученный материал, даёт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«4»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 даёт ответ, удовлетворяющий тем же требованиям, что и для оценки «5», но допускает 1—2 ошибки, которые сам же исправляет, и 1—2 недочёта в последовательности и языковом оформлении излагаемого.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«3»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достаточно глубоко и доказательно обосновывает свои суждения и не приводит свои примеры; 3) излагает материал непоследовательно и допускает ошибки в языковом оформлении излагаемого.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«2»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(«5», «4» или «3») может ставиться не только за единовременный ответ (когда на проверку подготовки ученика отводится определённое время), но и за рассредоточенный во времени, т. 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AC717D" w:rsidRDefault="00AC717D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C717D" w:rsidRDefault="00661751">
      <w:pPr>
        <w:spacing w:after="0"/>
        <w:jc w:val="center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диктантов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Объём диктанта устанавливается: : для 5 класса — 90—100 слов, для 6 класса — 100—110</w:t>
      </w:r>
      <w:r w:rsidR="00A306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3060A" w:rsidRPr="00EA41E0">
        <w:rPr>
          <w:rFonts w:ascii="Times New Roman" w:hAnsi="Times New Roman" w:cs="Times New Roman"/>
          <w:color w:val="000000"/>
          <w:sz w:val="24"/>
          <w:szCs w:val="24"/>
        </w:rPr>
        <w:t>для 7 класса — 110—120,</w:t>
      </w:r>
      <w:r w:rsidR="00A30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60A" w:rsidRPr="00EA41E0">
        <w:rPr>
          <w:rFonts w:ascii="Times New Roman" w:hAnsi="Times New Roman" w:cs="Times New Roman"/>
          <w:color w:val="000000"/>
          <w:sz w:val="24"/>
          <w:szCs w:val="24"/>
        </w:rPr>
        <w:t xml:space="preserve">для 8 класса — 120—150, для 9 класса — 150—170 слов.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 подсчёте слов учитываются как самостоятельные, так и служебные слова.)</w:t>
      </w:r>
    </w:p>
    <w:p w:rsidR="00AC717D" w:rsidRPr="00A3060A" w:rsidRDefault="006617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Контрольный словарный диктант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проверяет усвоение слов с непроверяемыми и труднопроверяемыми орфограммами. Он может состоять из следующего количества слов: : для 5 класса — 15—20, для 6 класса — 20—25</w:t>
      </w:r>
      <w:r w:rsidR="00A306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3060A" w:rsidRPr="00EA41E0">
        <w:rPr>
          <w:rFonts w:ascii="Times New Roman" w:hAnsi="Times New Roman" w:cs="Times New Roman"/>
          <w:color w:val="000000"/>
          <w:sz w:val="24"/>
          <w:szCs w:val="24"/>
        </w:rPr>
        <w:t>для 7 класса — 25—30,</w:t>
      </w:r>
      <w:r w:rsidR="00A30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60A" w:rsidRPr="00EA41E0">
        <w:rPr>
          <w:rFonts w:ascii="Times New Roman" w:hAnsi="Times New Roman" w:cs="Times New Roman"/>
          <w:color w:val="000000"/>
          <w:sz w:val="24"/>
          <w:szCs w:val="24"/>
        </w:rPr>
        <w:t>для 8 класса — 30—35, для 9 класса — 35—40.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Диктант, имеющий целью проверку подготовки учащихся по определённой теме, должен включать основные орфограммы или пунктограммы этой темы, а также обеспечивать выявление прочности ранее приобретённых навыков.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Итоговые</w:t>
      </w:r>
      <w:r w:rsidR="00A306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диктанты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проводимые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конце четверти и года, проверяют подготовку учащихся, как правило, по всем изученным темам.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контрольных диктантов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следует подбирать такие тексты, в которых изучаемые в данной теме орфограммы и пунктограммы были бы представлены не менее чем 2—3 случаями.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Из изученных ранее орфограмм и пунктограмм включаются основные: они должны быть представлены 1—3 случаями.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 целом количество проверяемых орфограмм и пунктограмм не должно превышать в 5 классе 12 различных орфограмм и 2—3 пунктограмм, в 6 классе — 16 различных орфограмм и 3—4 пунктограмм</w:t>
      </w:r>
      <w:r w:rsidR="00A306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3060A" w:rsidRPr="00EA41E0">
        <w:rPr>
          <w:rFonts w:ascii="Times New Roman" w:hAnsi="Times New Roman" w:cs="Times New Roman"/>
          <w:color w:val="000000"/>
          <w:sz w:val="24"/>
          <w:szCs w:val="24"/>
        </w:rPr>
        <w:t>в 7 классе — 20 различных орфограмм и</w:t>
      </w:r>
      <w:r w:rsidR="00A30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60A" w:rsidRPr="00EA41E0">
        <w:rPr>
          <w:rFonts w:ascii="Times New Roman" w:hAnsi="Times New Roman" w:cs="Times New Roman"/>
          <w:color w:val="000000"/>
          <w:sz w:val="24"/>
          <w:szCs w:val="24"/>
        </w:rPr>
        <w:t>4—5 пунктограмм, в 8 классе — 24 различных орфограмм</w:t>
      </w:r>
      <w:r w:rsidR="00A30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60A" w:rsidRPr="00EA41E0">
        <w:rPr>
          <w:rFonts w:ascii="Times New Roman" w:hAnsi="Times New Roman" w:cs="Times New Roman"/>
          <w:color w:val="000000"/>
          <w:sz w:val="24"/>
          <w:szCs w:val="24"/>
        </w:rPr>
        <w:t>и 10 пунктограмм, в 9 классе — 24 различных орфограмм и</w:t>
      </w:r>
      <w:r w:rsidR="00A30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60A" w:rsidRPr="00EA41E0">
        <w:rPr>
          <w:rFonts w:ascii="Times New Roman" w:hAnsi="Times New Roman" w:cs="Times New Roman"/>
          <w:color w:val="000000"/>
          <w:sz w:val="24"/>
          <w:szCs w:val="24"/>
        </w:rPr>
        <w:t>15 пунктограмм.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 тексты контрольных диктантов могут включаться только те изученные орфограммы, которые в достаточной мере закреплялись (не менее чем на двух-трёх предыдущих уроках).</w:t>
      </w:r>
    </w:p>
    <w:p w:rsidR="00AC717D" w:rsidRPr="00A3060A" w:rsidRDefault="006617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диктантах должно быть: в 5 классе — не более 5 слов, в 6—7 классах — не более 7 слов</w:t>
      </w:r>
      <w:r w:rsidR="00A306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3060A" w:rsidRPr="00EA41E0">
        <w:rPr>
          <w:rFonts w:ascii="Times New Roman" w:hAnsi="Times New Roman" w:cs="Times New Roman"/>
          <w:color w:val="000000"/>
          <w:sz w:val="24"/>
          <w:szCs w:val="24"/>
        </w:rPr>
        <w:t>в 8—9 классах — не более</w:t>
      </w:r>
      <w:r w:rsidR="00A30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60A" w:rsidRPr="00EA41E0">
        <w:rPr>
          <w:rFonts w:ascii="Times New Roman" w:hAnsi="Times New Roman" w:cs="Times New Roman"/>
          <w:color w:val="000000"/>
          <w:sz w:val="24"/>
          <w:szCs w:val="24"/>
        </w:rPr>
        <w:t>10 различных слов с непроверяемыми и труднопроверяемыми</w:t>
      </w:r>
      <w:r w:rsidR="00A30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60A" w:rsidRPr="00EA41E0">
        <w:rPr>
          <w:rFonts w:ascii="Times New Roman" w:hAnsi="Times New Roman" w:cs="Times New Roman"/>
          <w:color w:val="000000"/>
          <w:sz w:val="24"/>
          <w:szCs w:val="24"/>
        </w:rPr>
        <w:t>написаниями, правописанию которых ученики специально обучались.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 конца первой четверти (а в 5 классе до конца первого полугодия) сохраняется объём текста, рекомендованный для предыдущего класса.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диктанта исправляются, но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 учитываются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орфографические и пунктуационные ошибки: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1) в переносе слов;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2) на правила, которые не включены в школьную программу;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3) на ещё не изученные правила;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4) в словах с непроверяемыми написаниями, над которыми не проводилась специальная работа;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5) в передаче авторской пунктуации.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Исправляются, но не учитываются описки, неправильные написания, искажающие звуковой состав слова, например: «рапотает» (вместо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«дулпо» (вместо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дупло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«мемля» (вместо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земля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негрубые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т. е. не имеющие существенного значения для характеристики грамотности. При подсчёте ошибок две негрубые ошибки считаются за одну. 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негрубым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ошибки: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1) в исключениях из правил;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2) в написании большой буквы в составных собственных наименованиях;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3) 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в случаях раздельного и слитного написания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</w:rPr>
        <w:t>с прилагательными и причастиями, выступающими в роли сказуемого;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в написании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 приставок;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в случаях трудного различия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Куда он только не обращался! Куда он ни обращался, никто не мог дать ему ответ. Никто иной не...; не кто иной, как; ничто иное не...; не что иное, как </w:t>
      </w:r>
      <w:r>
        <w:rPr>
          <w:rFonts w:ascii="Times New Roman" w:hAnsi="Times New Roman" w:cs="Times New Roman"/>
          <w:color w:val="000000"/>
          <w:sz w:val="24"/>
          <w:szCs w:val="24"/>
        </w:rPr>
        <w:t>и др.);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7) в собственных именах нерусского происхождения;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8) в случаях, когда вместо одного знака препинания стоит другой;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9) в пропуске одного из сочетающихся знаков препинания или в нарушении их последовательности.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Однотипными считаются ошибки на одно правило, если условия выбора правильного написания заключены в грамматических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армии, в роще; колют, борются)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фонетических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(пирожок, сверчок)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особенностях данного слова. 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(вода — воды, рот — ротик, грустный — грустить,резкий — резок).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 р и м е ч а н и е.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в одном непроверяемом слове допущены 2 и более ошибки, то все они считаются за одну ошибку.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в контрольном диктанте более 5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поправок </w:t>
      </w:r>
      <w:r>
        <w:rPr>
          <w:rFonts w:ascii="Times New Roman" w:hAnsi="Times New Roman" w:cs="Times New Roman"/>
          <w:color w:val="000000"/>
          <w:sz w:val="24"/>
          <w:szCs w:val="24"/>
        </w:rPr>
        <w:t>(исправление неверного написания на верное) оценка снижается на один балл. Оценка «5» не выставляется при наличиитрёх и более исправлений.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Диктант оценивается одной отметкой.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«5»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за безошибочную работу, а также при наличии в ней 1 негрубой орфографической или 1 негрубой пунктуационной ошибки.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«4»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при наличии в диктанте 2 орфографических и 2 пунктуационных ошибок, или 1 орфографической и 3 пунктуационных ошибок, или 4 пунктуационных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«3»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 5 классе допускается выставление оценки «3» за диктант при 5 орфографических и 4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«2»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за диктант, в котором допущено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AC717D" w:rsidRDefault="00AC71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предел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превышение которого не позволяет выставлять данную оценку. Таким пределом являются для оценки «4» 2 орфографические ошибки, для оценки «3» 4 орфографические ошибки (для 5 класса 5 орфографических ошибок), для оценки «2» 8 орфографических ошибок.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комплексной контрольной 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>, состоящей из диктанта и дополнительного (фонетического, лексического, орфографического, грамматического и пунктуационного) задания, выставляются две оценки за каждый вид работы.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оценке выполнения дополнительных заданий рекомендуется руководствоваться следующим: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«5» ставится, если ученик выполнил все задания верно;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«4» ставится, если ученик выполнил правильно не менее 3/4 заданий;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«3» ставится за работу, в которой правильно выполнено не менее половины заданий;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«2» ставится за работу, в которой не выполнено более половины заданий;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контрольного словарного диктанта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рекомендуется руководствоваться следующим: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«5» ставится за диктант, в котором нет ошибок;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«4» ставится за диктант, в котором ученик допустил 1—2 ошибки;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«3» ставится за диктант, в котором допущено 3—4 ошибки;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«2» ставится за диктант, в котором допущено до 7 ошибок;</w:t>
      </w:r>
    </w:p>
    <w:p w:rsidR="00AC717D" w:rsidRDefault="00AC71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17D" w:rsidRDefault="00661751">
      <w:pPr>
        <w:spacing w:after="0"/>
        <w:jc w:val="center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сочинений и изложений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Сочинения и изложения — основные формы проверки умения правильно и последовательно излагать мысли, уровня речевой подготовки учащихся.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Сочинения и изложения в 5—9 классах проводятся в соответствии с требованиями раздела программы «Развитие навыков связной речи».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Примерный объём текста для подробного изложения:</w:t>
      </w:r>
    </w:p>
    <w:p w:rsidR="00AC717D" w:rsidRPr="00A3060A" w:rsidRDefault="006617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5 классе — 100—150 слов, в 6 классе — 150—200</w:t>
      </w:r>
      <w:r w:rsidR="00A3060A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A3060A" w:rsidRPr="00EA41E0">
        <w:rPr>
          <w:rFonts w:ascii="Times New Roman" w:hAnsi="Times New Roman" w:cs="Times New Roman"/>
          <w:color w:val="000000"/>
          <w:sz w:val="24"/>
          <w:szCs w:val="24"/>
        </w:rPr>
        <w:t xml:space="preserve"> 7 классе — 200—250, в 8 классе — 250—350, в 9 классе — 350—</w:t>
      </w:r>
      <w:r w:rsidR="00A30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60A" w:rsidRPr="00EA41E0">
        <w:rPr>
          <w:rFonts w:ascii="Times New Roman" w:hAnsi="Times New Roman" w:cs="Times New Roman"/>
          <w:color w:val="000000"/>
          <w:sz w:val="24"/>
          <w:szCs w:val="24"/>
        </w:rPr>
        <w:t>450 слов.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Объём текстов итоговых контрольных подробных изложений в 8 и 9 классах может быть увеличен на 50 слов в связи с тем, что на таких уроках не проводится подготовительная работа.</w:t>
      </w:r>
    </w:p>
    <w:p w:rsidR="00AC717D" w:rsidRPr="00A3060A" w:rsidRDefault="006617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Рекомендуется следующий примерный объём классных сочинений: в 5 классе — 0,5—1,0 страницы, в 6 классе — 1,0— 1,5</w:t>
      </w:r>
      <w:r w:rsidR="00A306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3060A" w:rsidRPr="00EA41E0">
        <w:rPr>
          <w:rFonts w:ascii="Times New Roman" w:hAnsi="Times New Roman" w:cs="Times New Roman"/>
          <w:color w:val="000000"/>
          <w:sz w:val="24"/>
          <w:szCs w:val="24"/>
        </w:rPr>
        <w:t>в 7 классе — 1,5—2,0, в 8 классе — 2,0—3,0, в 9 классе — 3,0—4,0 страницы.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К указанному объёму сочинений учитель должен относиться как к примерному, так как объём ученического сочинения зависит от многих обстоятельств, в частности от стиля и жанра сочинения, характера темы и замысла, темпа письма учащихся, их общего развития.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Любое сочинение и изложение оценивается двумя отметками: первая ставится за содержание и речевое оформление, вторая — за грамотность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сочинения и изложения оценивается по следующим критериям:</w:t>
      </w:r>
    </w:p>
    <w:p w:rsidR="00AC717D" w:rsidRDefault="00661751">
      <w:pPr>
        <w:pStyle w:val="af4"/>
        <w:numPr>
          <w:ilvl w:val="0"/>
          <w:numId w:val="5"/>
        </w:numPr>
        <w:jc w:val="both"/>
      </w:pPr>
      <w:r>
        <w:rPr>
          <w:color w:val="000000"/>
        </w:rPr>
        <w:t>соответствие работы ученика теме и основной мысли;</w:t>
      </w:r>
    </w:p>
    <w:p w:rsidR="00AC717D" w:rsidRDefault="00661751">
      <w:pPr>
        <w:pStyle w:val="af4"/>
        <w:numPr>
          <w:ilvl w:val="0"/>
          <w:numId w:val="5"/>
        </w:numPr>
        <w:jc w:val="both"/>
      </w:pPr>
      <w:r>
        <w:rPr>
          <w:color w:val="000000"/>
        </w:rPr>
        <w:t>полнота раскрытия темы;</w:t>
      </w:r>
    </w:p>
    <w:p w:rsidR="00AC717D" w:rsidRDefault="00661751">
      <w:pPr>
        <w:pStyle w:val="af4"/>
        <w:numPr>
          <w:ilvl w:val="0"/>
          <w:numId w:val="5"/>
        </w:numPr>
        <w:jc w:val="both"/>
      </w:pPr>
      <w:r>
        <w:rPr>
          <w:color w:val="000000"/>
        </w:rPr>
        <w:t>правильность фактического материала;</w:t>
      </w:r>
    </w:p>
    <w:p w:rsidR="00AC717D" w:rsidRDefault="00661751">
      <w:pPr>
        <w:pStyle w:val="af4"/>
        <w:numPr>
          <w:ilvl w:val="0"/>
          <w:numId w:val="5"/>
        </w:numPr>
        <w:jc w:val="both"/>
      </w:pPr>
      <w:r>
        <w:rPr>
          <w:color w:val="000000"/>
        </w:rPr>
        <w:t xml:space="preserve">последовательность изложения. 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речевого оформления сочинений и изложений учитывается:</w:t>
      </w:r>
    </w:p>
    <w:p w:rsidR="00AC717D" w:rsidRDefault="00661751">
      <w:pPr>
        <w:pStyle w:val="af4"/>
        <w:numPr>
          <w:ilvl w:val="0"/>
          <w:numId w:val="6"/>
        </w:numPr>
        <w:jc w:val="both"/>
      </w:pPr>
      <w:r>
        <w:rPr>
          <w:color w:val="000000"/>
        </w:rPr>
        <w:t>разнообразие словаря и грамматического строя речи;</w:t>
      </w:r>
    </w:p>
    <w:p w:rsidR="00AC717D" w:rsidRDefault="00661751">
      <w:pPr>
        <w:pStyle w:val="af4"/>
        <w:numPr>
          <w:ilvl w:val="0"/>
          <w:numId w:val="6"/>
        </w:numPr>
        <w:jc w:val="both"/>
      </w:pPr>
      <w:r>
        <w:rPr>
          <w:color w:val="000000"/>
        </w:rPr>
        <w:lastRenderedPageBreak/>
        <w:t>стилевое единство и выразительность речи;</w:t>
      </w:r>
    </w:p>
    <w:p w:rsidR="00AC717D" w:rsidRDefault="00661751">
      <w:pPr>
        <w:pStyle w:val="af4"/>
        <w:numPr>
          <w:ilvl w:val="0"/>
          <w:numId w:val="6"/>
        </w:numPr>
        <w:jc w:val="both"/>
      </w:pPr>
      <w:r>
        <w:rPr>
          <w:color w:val="000000"/>
        </w:rPr>
        <w:t>число речевых недочётов.</w:t>
      </w:r>
    </w:p>
    <w:p w:rsidR="00AC717D" w:rsidRDefault="00661751">
      <w:pPr>
        <w:pStyle w:val="af4"/>
        <w:numPr>
          <w:ilvl w:val="0"/>
          <w:numId w:val="6"/>
        </w:numPr>
        <w:jc w:val="both"/>
      </w:pPr>
      <w:r>
        <w:rPr>
          <w:color w:val="000000"/>
        </w:rPr>
        <w:t>Грамотность оценивается по числу допущенных учеником ошибок — орфографических, пунктуационных и грамматических.</w:t>
      </w:r>
    </w:p>
    <w:p w:rsidR="00AC717D" w:rsidRDefault="00AC717D">
      <w:pPr>
        <w:pStyle w:val="af4"/>
        <w:jc w:val="both"/>
        <w:rPr>
          <w:color w:val="000000"/>
        </w:rPr>
      </w:pPr>
    </w:p>
    <w:tbl>
      <w:tblPr>
        <w:tblW w:w="957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242"/>
        <w:gridCol w:w="5138"/>
        <w:gridCol w:w="3190"/>
      </w:tblGrid>
      <w:tr w:rsidR="00AC717D"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C717D" w:rsidRDefault="006617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C717D" w:rsidRDefault="006617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критерии оценки</w:t>
            </w:r>
          </w:p>
        </w:tc>
      </w:tr>
      <w:tr w:rsidR="00AC717D">
        <w:trPr>
          <w:trHeight w:val="483"/>
        </w:trPr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C717D" w:rsidRDefault="00AC71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C717D" w:rsidRDefault="006617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и речь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C717D" w:rsidRDefault="0066175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Грамотность</w:t>
            </w:r>
          </w:p>
        </w:tc>
      </w:tr>
      <w:tr w:rsidR="00AC717D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работы полностью соответствует теме.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Фактические ошибки отсутствуют.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Содержание излагается последовательно.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Работа отличается богатством словаря, разнообразием используемых синтаксических конструкций, точностью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словоупотребления.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Достигнуто стилевое единство и вы-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разительность текста. В целом в работе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1 недочёт в содержании и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1—2 речевых недочёта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Допускаются: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орфографическая, или 1 пунктуационная, или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грамматическая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</w:t>
            </w:r>
          </w:p>
          <w:p w:rsidR="00AC717D" w:rsidRDefault="00AC717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717D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работы в основном соответствует теме (имеются незначительные отклонения от темы).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Содержание в основном достоверно,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имеются единичные фактические не-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точности.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Имеются незначительные нарушения последовательности в изложении мыслей.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Лексический и грамматический строй речи достаточно разнообразен.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Стиль работы отличается единством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достаточной выразительностью. В целом в работе допускается не более 2 недочётов в содержании и не более 3—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речевых недочётов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Допускаются: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орфографические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2 пунктуационные ошибки, или 1 орфографическая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 пунктуационные ошибки, или 4 пунктуационные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при отсутствии орфографических ошибок, а также 2 грамматические ошибки</w:t>
            </w:r>
          </w:p>
          <w:p w:rsidR="00AC717D" w:rsidRDefault="00AC717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717D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работе допущены существенные отклонения от темы.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Работа достоверна в главном, но в ней имеются отдельные фактические неточности.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Допущены отдельные нарушения последовательности изложения.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Стиль работы не отличается единством, речь недостаточно выразительна.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целом в работе допускается не более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недочётов в содержании и 5 речевых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недочётов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Допускаются: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орфографические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4 пунктуационные ошибки, или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орфографические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 и 5 пунктуационных ошибок, или 7 пунктуационных ошибок при отсутствии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орфографических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ошибок</w:t>
            </w:r>
          </w:p>
          <w:p w:rsidR="00AC717D" w:rsidRDefault="00AC717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717D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5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Работа не соответствует теме.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Допущено много фактических не-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точностей.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Нарушено стилевое единство тек-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ста. В целом в работе допущено 6 недочётов в содержании и до 7 речевых недочётов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Допускаются: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орфографических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7 пунктуационных ошибок, или 6 орфографических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8 пунктуационных ошибок, 5 орфографических и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пунктуационных</w:t>
            </w:r>
          </w:p>
          <w:p w:rsidR="00AC717D" w:rsidRDefault="0066175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ошибок, 8 орфографических и 6 пунктуационных ошибок, а также 7 грамматических ошибок</w:t>
            </w:r>
          </w:p>
          <w:p w:rsidR="00AC717D" w:rsidRDefault="00AC717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717D" w:rsidRDefault="00AC717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Примечания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2. Если объём сочинения в полтора-два раза больше указанного в настоящих «Нормах оценки...»,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2—3—2, 2—2—3; «3» ставится при соотношениях: 6—4—4, 4—6—4, 4—4—6. При выставлении оценки «5» превышение объёма сочинения не принимается во внимание. 3. 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удовлетворительно.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4. На оценку сочинения и изложения распространяются положения об однотипных и негрубых ошибках, а также о сделанных учеником исправлениях, приведённые в разделе «Оценка диктантов».</w:t>
      </w:r>
    </w:p>
    <w:p w:rsidR="00AC717D" w:rsidRDefault="00AC717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17D" w:rsidRDefault="00661751">
      <w:pPr>
        <w:spacing w:after="0"/>
        <w:jc w:val="center"/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Оценка обучающих работ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При оценке обучающих работ учитываются: 1) степень самостоятельности учащегося; 2) этап обучения; 3) объём работы; 4) чёткость, аккуратность, каллиграфическая правильность письма.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особенностей оформления, а также наличием или отсутствием описок. В работе, превышающей по количеству слов объём диктантов для данного класса, для оценки «4» допустимо и 2 исправления ошибок.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Первая и вторая работа, как классная, так и домашняя, при закреплении определённого умения или навыка проверяется, но по усмотрению учителя может не оцениваться.</w:t>
      </w:r>
    </w:p>
    <w:p w:rsidR="00AC717D" w:rsidRDefault="00661751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Самостоятельные работы, выполненные без предварительного анализа возможных ошибок, оцениваются по нормам для контрольных работ соответствующего или близкого вида.</w:t>
      </w:r>
    </w:p>
    <w:p w:rsidR="00AC717D" w:rsidRDefault="00AC717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1A5E" w:rsidRDefault="003E1A5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AC717D" w:rsidRDefault="00661751">
      <w:pPr>
        <w:jc w:val="center"/>
        <w:rPr>
          <w:rFonts w:ascii="Times New Roman" w:hAnsi="Times New Roman"/>
          <w:b/>
          <w:sz w:val="28"/>
        </w:rPr>
      </w:pPr>
      <w:r w:rsidRPr="000D40D0">
        <w:rPr>
          <w:rFonts w:ascii="Times New Roman" w:hAnsi="Times New Roman"/>
          <w:b/>
          <w:sz w:val="28"/>
        </w:rPr>
        <w:lastRenderedPageBreak/>
        <w:t>Учебно-методический комплект</w:t>
      </w:r>
    </w:p>
    <w:p w:rsidR="00AC717D" w:rsidRDefault="00661751">
      <w:pPr>
        <w:jc w:val="both"/>
      </w:pPr>
      <w:r>
        <w:rPr>
          <w:rFonts w:ascii="Times New Roman" w:hAnsi="Times New Roman"/>
          <w:b/>
          <w:sz w:val="24"/>
          <w:szCs w:val="24"/>
        </w:rPr>
        <w:t>Для учащихся:</w:t>
      </w:r>
    </w:p>
    <w:p w:rsidR="00AC717D" w:rsidRDefault="00661751" w:rsidP="003A1F25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 xml:space="preserve">(ФГОС) Русский язык. </w:t>
      </w:r>
      <w:r w:rsidR="00055FD9">
        <w:t>6</w:t>
      </w:r>
      <w:r>
        <w:t xml:space="preserve"> класс. Учеб.</w:t>
      </w:r>
      <w:r w:rsidR="00055FD9">
        <w:t xml:space="preserve"> </w:t>
      </w:r>
      <w:r w:rsidR="000D40D0">
        <w:t xml:space="preserve">в 2-х частях </w:t>
      </w:r>
      <w:r>
        <w:t>для  общеобразоват. Организаций / (</w:t>
      </w:r>
      <w:r w:rsidR="00055FD9">
        <w:t>М.М.</w:t>
      </w:r>
      <w:r w:rsidR="003A1F25">
        <w:t> </w:t>
      </w:r>
      <w:r w:rsidR="00055FD9">
        <w:t>Разумовская</w:t>
      </w:r>
      <w:r w:rsidR="003A1F25">
        <w:t>, С.И. Львова, В.И. Капинос, В.В. Львов, М.С. Соловейчик, Н.Н. Сергеева, Т.С. Тронина</w:t>
      </w:r>
      <w:r>
        <w:t xml:space="preserve">). – М.: </w:t>
      </w:r>
      <w:r w:rsidR="003A1F25">
        <w:t>Дрофа, 2020</w:t>
      </w:r>
      <w:r>
        <w:t>.</w:t>
      </w:r>
    </w:p>
    <w:p w:rsidR="00AC717D" w:rsidRDefault="006617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учителя:</w:t>
      </w:r>
    </w:p>
    <w:p w:rsidR="00E72B26" w:rsidRDefault="00E72B26" w:rsidP="00E72B26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 xml:space="preserve">Капинос, В.С. Русский язык. 6 класс. Тесты. – М. : Дрофа, 2018. </w:t>
      </w:r>
    </w:p>
    <w:p w:rsidR="00E72B26" w:rsidRDefault="00E72B26" w:rsidP="00E72B26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 xml:space="preserve">Методическое пособие к учебнику «Русский язык. 6 класс» / М.М. Разумовская, С.И. Львова, В.И. Капинос, В.В. Львов; под ред. М.М. Разумовской. – М. : Дрофа, 2016. </w:t>
      </w:r>
    </w:p>
    <w:p w:rsidR="00E72B26" w:rsidRDefault="00E72B26" w:rsidP="003A1F25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 xml:space="preserve">Ларионова, Л.Г. Рабочая тетрадь к учебнику «Русский язык. 6 класс» : орфография / Л.Г. Ларионова. – М. : Дрофа, 2019. </w:t>
      </w:r>
    </w:p>
    <w:p w:rsidR="00E72B26" w:rsidRDefault="00E72B26" w:rsidP="003A1F25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 xml:space="preserve">Львов, В. В. Тетрадь для оценки качества знаний по русскому языку. 6 кл. – М. : Дрофа, 2016. </w:t>
      </w:r>
    </w:p>
    <w:p w:rsidR="00E72B26" w:rsidRDefault="00E72B26" w:rsidP="003A1F25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>Львов, В.В. Русский язык. 6 кл. Контрольный и проверочные работы. – М. : Дрофа, 2017.</w:t>
      </w:r>
    </w:p>
    <w:p w:rsidR="00E72B26" w:rsidRDefault="00E72B26" w:rsidP="00E72B26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>Львов, В.В. Русский язык. 6 класс. Диагностические работы. – М. : Дрофа, 2019.</w:t>
      </w:r>
    </w:p>
    <w:p w:rsidR="00E72B26" w:rsidRDefault="00661751" w:rsidP="00E72B26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 xml:space="preserve">Александрова Е.С. Тренажер по русскому языку : орфография. </w:t>
      </w:r>
      <w:r w:rsidR="00E72B26">
        <w:t>6</w:t>
      </w:r>
      <w:r>
        <w:t xml:space="preserve"> класс. – М. : ВАКО, 2016. </w:t>
      </w:r>
    </w:p>
    <w:p w:rsidR="00E72B26" w:rsidRDefault="00661751" w:rsidP="00E72B26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 xml:space="preserve">Александрова Е.С. Тренажер по русскому языку : пунктуация. </w:t>
      </w:r>
      <w:r w:rsidR="00E72B26">
        <w:t>6</w:t>
      </w:r>
      <w:r>
        <w:t xml:space="preserve"> класс. – 2-е изд. – М. : ВАКО, 2017. </w:t>
      </w:r>
    </w:p>
    <w:p w:rsidR="00E72B26" w:rsidRDefault="00661751" w:rsidP="00E72B26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>Ахременкова Л.А. К пятерке шаг за шагом, или 50 занятий с репетитором. Русский язык.</w:t>
      </w:r>
      <w:r w:rsidR="00E72B26">
        <w:t xml:space="preserve"> 6</w:t>
      </w:r>
      <w:r>
        <w:t xml:space="preserve"> класс : учеб. пособие для общеобразоват. организаций / Л. А. Ахременкова. – 17-е изд. – М. : Просвещение, 2017. </w:t>
      </w:r>
    </w:p>
    <w:p w:rsidR="00E72B26" w:rsidRDefault="00661751" w:rsidP="00E72B26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 xml:space="preserve">Богданова Г. А. Уроки русского языка в </w:t>
      </w:r>
      <w:r w:rsidR="00E72B26">
        <w:t>6</w:t>
      </w:r>
      <w:r>
        <w:t xml:space="preserve"> классе : пособие для учителей общеоразоват. организаций / Г. А. Богданова. — 10-е изд. — М. : Просвещение, 2017.</w:t>
      </w:r>
    </w:p>
    <w:p w:rsidR="00E72B26" w:rsidRDefault="00661751" w:rsidP="00E72B26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>Богданова Г. А. Сборник диктантов по русскому языку. 5-9 классы : пособие для учителей общеобразоват. организаций / Г. А. Богданова. — 8-е изд. — М. : Просвещение, 2014.</w:t>
      </w:r>
    </w:p>
    <w:p w:rsidR="00E72B26" w:rsidRDefault="00661751" w:rsidP="00E72B26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 xml:space="preserve">Егорова Н. В. Поурочные разработки по русскому языку. </w:t>
      </w:r>
      <w:r w:rsidR="00E72B26">
        <w:t>6</w:t>
      </w:r>
      <w:r>
        <w:t xml:space="preserve"> класс. — 3-е изд. — М. : ВАКО, 2017.</w:t>
      </w:r>
    </w:p>
    <w:p w:rsidR="00E72B26" w:rsidRDefault="00661751" w:rsidP="00E72B26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 xml:space="preserve">Зайцева О. Н. Рабочая тетрадь по русскому языку. Задания на понимание текста : </w:t>
      </w:r>
      <w:r w:rsidR="00E72B26">
        <w:t>6</w:t>
      </w:r>
      <w:r>
        <w:t xml:space="preserve"> класс. ФГОС / О. Н. Зайцева. – 4-е изд., перераб. и доп. – М. : Издательство «Экзамен», 2017. – (Серия «Учебно-методический комплекс»)</w:t>
      </w:r>
    </w:p>
    <w:p w:rsidR="00E72B26" w:rsidRDefault="00661751" w:rsidP="00E72B26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 xml:space="preserve">Ларионова Л. Г. Орфограммы корня : сборник заданий. 5 – 9 классы. – М. : ВАКО, 2017. </w:t>
      </w:r>
    </w:p>
    <w:p w:rsidR="00E72B26" w:rsidRDefault="00661751" w:rsidP="00E72B26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 xml:space="preserve">Ларионова Л. Г. Правописание суффиксов: сборник заданий. 5 – 9 классы. – М. : ВАКО, 2018. </w:t>
      </w:r>
    </w:p>
    <w:p w:rsidR="00E72B26" w:rsidRDefault="00661751" w:rsidP="00E72B26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 xml:space="preserve">Ларионова Л. Г. Правописание приставок : сборник заданий. 5 – 9 классы. – М. : ВАКО, 2017. </w:t>
      </w:r>
    </w:p>
    <w:p w:rsidR="00E72B26" w:rsidRDefault="00661751" w:rsidP="00E72B26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 xml:space="preserve">Ларионова Л. Г. Правописание окончаний : сборник заданий. 5 – 9 классы. – М. : ВАКО, 2017. </w:t>
      </w:r>
    </w:p>
    <w:p w:rsidR="00E72B26" w:rsidRDefault="00661751" w:rsidP="00E72B26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 xml:space="preserve">Нарушевич А.Г. Русский язык. Готовимся в ГИА/ОГЭ. Тесты, творческие работы, проекты. </w:t>
      </w:r>
      <w:r w:rsidR="00E72B26">
        <w:t>6</w:t>
      </w:r>
      <w:r>
        <w:t xml:space="preserve"> класс : учеб. пособие для общеобразоват. организаций / А. Г. Нарушевич, И. В. Голубева. – 4-е изд. – М. : Просвещение, 2018. </w:t>
      </w:r>
    </w:p>
    <w:p w:rsidR="00E72B26" w:rsidRDefault="00661751" w:rsidP="00E72B26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 xml:space="preserve">Новикова Л.И. Правописание окончаний различных частей речи. 5-9 классы. ФГОС / Л.И. Новикова, Н.Ю. Соловьева. – М. : Издательство «Экзамен», 2015. </w:t>
      </w:r>
    </w:p>
    <w:p w:rsidR="00E72B26" w:rsidRDefault="00661751" w:rsidP="00E72B26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 xml:space="preserve">Новикова Л.И. Правописание гласных после шипящих и У : 5 – 9 классы. ФГОС </w:t>
      </w:r>
      <w:r>
        <w:lastRenderedPageBreak/>
        <w:t xml:space="preserve">/ Л.И. Новикова, Н.Ю. Соловьева. – М. : Издательство «Экзамен», 2015. </w:t>
      </w:r>
    </w:p>
    <w:p w:rsidR="00E72B26" w:rsidRDefault="00E72B26" w:rsidP="00E72B26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>Н</w:t>
      </w:r>
      <w:r w:rsidR="00661751">
        <w:t xml:space="preserve">овикова Л.И. Слитное и раздельное написание слов : 5-9 классы. ФГОС / Л.И. Новикова, Н.Ю. Соловьева. – М. : Издательство «Экзамен», 2015. </w:t>
      </w:r>
    </w:p>
    <w:p w:rsidR="00E72B26" w:rsidRDefault="00661751" w:rsidP="00E72B26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 xml:space="preserve">Новикова Л. И. Тире между подлежащим и сказуемым, тире в неполном предложении, соединительные и выделительные тире : 6-9 классы. ФГОС / Л. И. Новикова, Е. Э. Грибанская, Н. Ю. Соловьева. – М. : Издательство «Экзамен», 2016. </w:t>
      </w:r>
    </w:p>
    <w:p w:rsidR="00E72B26" w:rsidRDefault="00661751" w:rsidP="00E72B26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 xml:space="preserve">Новикова Л. И. Правописание наречий : 6-9 классы. ФГОС / Л. И. Новикова, Н. Ю. Соловьева. – М. : Издательство «Экзамен», 2016. </w:t>
      </w:r>
    </w:p>
    <w:p w:rsidR="00E72B26" w:rsidRDefault="00661751" w:rsidP="00E72B26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>Полонецкая Л.З., Галкина Г.В. Занимательные задания по русскому языку. 5-9 классы. – 2-е изд. – М. : ВАКО, 2018.</w:t>
      </w:r>
    </w:p>
    <w:p w:rsidR="000D40D0" w:rsidRDefault="00661751" w:rsidP="000D40D0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 xml:space="preserve">(ФГОС) Русский язык. Рабочие программы. Предметная линия учебников </w:t>
      </w:r>
      <w:r w:rsidR="000D40D0">
        <w:t xml:space="preserve">М.М. Разумовской, С.И. Львовой, В.И. Капинос, В.В. Львова, М.С. Соловейчик и др. </w:t>
      </w:r>
      <w:r>
        <w:t>5 – 9 классы: пособие для учи</w:t>
      </w:r>
      <w:r w:rsidR="000D40D0">
        <w:t>телей общеобразоват. учреждений</w:t>
      </w:r>
      <w:r>
        <w:t xml:space="preserve"> – М.: </w:t>
      </w:r>
      <w:r w:rsidR="000D40D0">
        <w:t>Дрофа</w:t>
      </w:r>
      <w:r>
        <w:t>, 20</w:t>
      </w:r>
      <w:r w:rsidR="000D40D0">
        <w:t>20</w:t>
      </w:r>
      <w:r>
        <w:t>.</w:t>
      </w:r>
    </w:p>
    <w:p w:rsidR="00AC717D" w:rsidRDefault="00661751" w:rsidP="000D40D0">
      <w:pPr>
        <w:pStyle w:val="af4"/>
        <w:widowControl w:val="0"/>
        <w:numPr>
          <w:ilvl w:val="0"/>
          <w:numId w:val="8"/>
        </w:numPr>
        <w:suppressAutoHyphens/>
        <w:jc w:val="both"/>
      </w:pPr>
      <w:r>
        <w:t xml:space="preserve">Шубукина Л.В. Орфографический тренинг. Правописание не и ни с разными частями речи : учеб. пособие для общеобразоват. Организаций / Л.В. Шубукина. – М. : Просвещение, 2016. </w:t>
      </w:r>
    </w:p>
    <w:p w:rsidR="000D40D0" w:rsidRPr="000D40D0" w:rsidRDefault="000D40D0" w:rsidP="000D40D0">
      <w:pPr>
        <w:pStyle w:val="af4"/>
        <w:widowControl w:val="0"/>
        <w:suppressAutoHyphens/>
        <w:ind w:left="1080"/>
        <w:jc w:val="both"/>
      </w:pPr>
    </w:p>
    <w:p w:rsidR="00AC717D" w:rsidRDefault="006617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AC717D" w:rsidRDefault="00661751">
      <w:pPr>
        <w:pStyle w:val="af4"/>
        <w:widowControl w:val="0"/>
        <w:numPr>
          <w:ilvl w:val="0"/>
          <w:numId w:val="4"/>
        </w:numPr>
        <w:suppressAutoHyphens/>
        <w:spacing w:after="200"/>
        <w:jc w:val="both"/>
      </w:pPr>
      <w:r>
        <w:t>Справочно-информационный интенет-портал «ГРАМОТА.РУ»:</w:t>
      </w:r>
      <w:r>
        <w:rPr>
          <w:bCs/>
        </w:rPr>
        <w:t xml:space="preserve"> [Электронный ресурс] – Режим доступа: </w:t>
      </w:r>
      <w:hyperlink r:id="rId8">
        <w:r>
          <w:rPr>
            <w:rStyle w:val="-"/>
            <w:bCs/>
          </w:rPr>
          <w:t>http://www.gramota.ru</w:t>
        </w:r>
      </w:hyperlink>
    </w:p>
    <w:p w:rsidR="00AC717D" w:rsidRDefault="00661751">
      <w:pPr>
        <w:pStyle w:val="af4"/>
        <w:widowControl w:val="0"/>
        <w:numPr>
          <w:ilvl w:val="0"/>
          <w:numId w:val="4"/>
        </w:numPr>
        <w:suppressAutoHyphens/>
        <w:spacing w:after="200"/>
        <w:jc w:val="both"/>
        <w:rPr>
          <w:b/>
        </w:rPr>
      </w:pPr>
      <w:r>
        <w:t xml:space="preserve">Национальный корпус русского языка </w:t>
      </w:r>
      <w:r>
        <w:rPr>
          <w:bCs/>
        </w:rPr>
        <w:t>[Электронный ресурс] – Режим доступа:http:</w:t>
      </w:r>
      <w:r>
        <w:rPr>
          <w:bCs/>
          <w:u w:val="single"/>
        </w:rPr>
        <w:t>//www.ruscorpora.ru/</w:t>
      </w:r>
    </w:p>
    <w:p w:rsidR="00AC717D" w:rsidRDefault="00661751">
      <w:pPr>
        <w:pStyle w:val="af4"/>
        <w:widowControl w:val="0"/>
        <w:numPr>
          <w:ilvl w:val="0"/>
          <w:numId w:val="4"/>
        </w:numPr>
        <w:suppressAutoHyphens/>
        <w:spacing w:after="200"/>
        <w:jc w:val="both"/>
      </w:pPr>
      <w:r>
        <w:t xml:space="preserve">Электронные словари: </w:t>
      </w:r>
      <w:r>
        <w:rPr>
          <w:bCs/>
        </w:rPr>
        <w:t>[Электронный ресурс] – Режим доступа:</w:t>
      </w:r>
      <w:hyperlink r:id="rId9">
        <w:r>
          <w:rPr>
            <w:rStyle w:val="-"/>
            <w:bCs/>
          </w:rPr>
          <w:t>http://www.slovary.ru</w:t>
        </w:r>
      </w:hyperlink>
    </w:p>
    <w:p w:rsidR="00AC717D" w:rsidRDefault="00661751">
      <w:pPr>
        <w:pStyle w:val="af4"/>
        <w:widowControl w:val="0"/>
        <w:numPr>
          <w:ilvl w:val="0"/>
          <w:numId w:val="4"/>
        </w:numPr>
        <w:suppressAutoHyphens/>
        <w:spacing w:after="200"/>
        <w:jc w:val="both"/>
      </w:pPr>
      <w:r>
        <w:t>Русский язык. Приложение к газете «1 сентября» [Электронный ресурс] – Режим доступа:</w:t>
      </w:r>
      <w:hyperlink r:id="rId10">
        <w:r>
          <w:rPr>
            <w:rStyle w:val="-"/>
          </w:rPr>
          <w:t>http://rus.1september.ru/rusarchive.php</w:t>
        </w:r>
      </w:hyperlink>
    </w:p>
    <w:p w:rsidR="00AC717D" w:rsidRDefault="00661751">
      <w:pPr>
        <w:pStyle w:val="af4"/>
        <w:widowControl w:val="0"/>
        <w:numPr>
          <w:ilvl w:val="0"/>
          <w:numId w:val="4"/>
        </w:numPr>
        <w:suppressAutoHyphens/>
        <w:spacing w:after="200"/>
        <w:jc w:val="both"/>
      </w:pPr>
      <w:r>
        <w:t xml:space="preserve">Словарь ударений : </w:t>
      </w:r>
      <w:r>
        <w:rPr>
          <w:rStyle w:val="aa"/>
        </w:rPr>
        <w:t>https://где-ударение.рф/</w:t>
      </w:r>
    </w:p>
    <w:p w:rsidR="00AC717D" w:rsidRDefault="00661751">
      <w:pPr>
        <w:pStyle w:val="af4"/>
        <w:widowControl w:val="0"/>
        <w:numPr>
          <w:ilvl w:val="0"/>
          <w:numId w:val="4"/>
        </w:numPr>
        <w:suppressAutoHyphens/>
        <w:spacing w:after="200"/>
        <w:jc w:val="both"/>
      </w:pPr>
      <w:r>
        <w:t>Открытый банк заданий для подготовки к ОГЭ/ЕГЭ</w:t>
      </w:r>
    </w:p>
    <w:p w:rsidR="00AC717D" w:rsidRDefault="00661751">
      <w:pPr>
        <w:pStyle w:val="af4"/>
        <w:widowControl w:val="0"/>
        <w:numPr>
          <w:ilvl w:val="0"/>
          <w:numId w:val="4"/>
        </w:numPr>
        <w:suppressAutoHyphens/>
        <w:spacing w:after="200"/>
        <w:jc w:val="both"/>
      </w:pPr>
      <w:r>
        <w:t xml:space="preserve">Официальный портал единого государственного экзамена: </w:t>
      </w:r>
      <w:hyperlink r:id="rId11">
        <w:r>
          <w:rPr>
            <w:rStyle w:val="-"/>
          </w:rPr>
          <w:t>http://ege.edu.ru/ru/</w:t>
        </w:r>
      </w:hyperlink>
    </w:p>
    <w:p w:rsidR="00AC717D" w:rsidRDefault="00661751">
      <w:pPr>
        <w:pStyle w:val="af4"/>
        <w:widowControl w:val="0"/>
        <w:numPr>
          <w:ilvl w:val="0"/>
          <w:numId w:val="4"/>
        </w:numPr>
        <w:suppressAutoHyphens/>
        <w:spacing w:after="200"/>
        <w:jc w:val="both"/>
      </w:pPr>
      <w:r>
        <w:t xml:space="preserve">Новостной портал: </w:t>
      </w:r>
      <w:hyperlink r:id="rId12">
        <w:r>
          <w:rPr>
            <w:rStyle w:val="-"/>
          </w:rPr>
          <w:t>http://4ege.ru/</w:t>
        </w:r>
      </w:hyperlink>
    </w:p>
    <w:p w:rsidR="00AC717D" w:rsidRDefault="00661751">
      <w:pPr>
        <w:pStyle w:val="af4"/>
        <w:widowControl w:val="0"/>
        <w:numPr>
          <w:ilvl w:val="0"/>
          <w:numId w:val="4"/>
        </w:numPr>
        <w:suppressAutoHyphens/>
        <w:spacing w:after="200"/>
        <w:jc w:val="both"/>
      </w:pPr>
      <w:r>
        <w:t xml:space="preserve">Официальный новостной портал государственной итоговой аттестации: </w:t>
      </w:r>
      <w:hyperlink r:id="rId13">
        <w:r>
          <w:rPr>
            <w:rStyle w:val="-"/>
          </w:rPr>
          <w:t>http://gia.edu.ru/ru/</w:t>
        </w:r>
      </w:hyperlink>
    </w:p>
    <w:p w:rsidR="00AC717D" w:rsidRDefault="00661751">
      <w:pPr>
        <w:pStyle w:val="af4"/>
        <w:widowControl w:val="0"/>
        <w:numPr>
          <w:ilvl w:val="0"/>
          <w:numId w:val="4"/>
        </w:numPr>
        <w:suppressAutoHyphens/>
        <w:spacing w:after="200"/>
        <w:jc w:val="both"/>
      </w:pPr>
      <w:r>
        <w:t xml:space="preserve">Новостной портал: </w:t>
      </w:r>
      <w:hyperlink r:id="rId14">
        <w:r>
          <w:rPr>
            <w:rStyle w:val="-"/>
          </w:rPr>
          <w:t>https://4oge.ru/</w:t>
        </w:r>
      </w:hyperlink>
    </w:p>
    <w:p w:rsidR="00AC717D" w:rsidRDefault="00661751">
      <w:pPr>
        <w:pStyle w:val="af4"/>
        <w:widowControl w:val="0"/>
        <w:numPr>
          <w:ilvl w:val="0"/>
          <w:numId w:val="4"/>
        </w:numPr>
        <w:suppressAutoHyphens/>
        <w:spacing w:after="200"/>
        <w:jc w:val="both"/>
      </w:pPr>
      <w:r>
        <w:t xml:space="preserve">Новостной портал о всероссийский проверочных работах, банк заданий к ВПР: </w:t>
      </w:r>
      <w:hyperlink r:id="rId15">
        <w:r>
          <w:rPr>
            <w:rStyle w:val="-"/>
          </w:rPr>
          <w:t>https://4vpr.ru/</w:t>
        </w:r>
      </w:hyperlink>
    </w:p>
    <w:p w:rsidR="00AC717D" w:rsidRDefault="00661751">
      <w:pPr>
        <w:pStyle w:val="af4"/>
        <w:widowControl w:val="0"/>
        <w:numPr>
          <w:ilvl w:val="0"/>
          <w:numId w:val="4"/>
        </w:numPr>
        <w:suppressAutoHyphens/>
        <w:spacing w:after="200"/>
        <w:jc w:val="both"/>
      </w:pPr>
      <w:r>
        <w:t xml:space="preserve">ФИПИ: </w:t>
      </w:r>
      <w:hyperlink r:id="rId16">
        <w:r>
          <w:rPr>
            <w:rStyle w:val="-"/>
          </w:rPr>
          <w:t>http://fipi.ru/</w:t>
        </w:r>
      </w:hyperlink>
    </w:p>
    <w:p w:rsidR="00AC717D" w:rsidRDefault="00661751">
      <w:pPr>
        <w:pStyle w:val="Heading1"/>
        <w:numPr>
          <w:ilvl w:val="0"/>
          <w:numId w:val="4"/>
        </w:numPr>
      </w:pPr>
      <w:r>
        <w:rPr>
          <w:rStyle w:val="-"/>
          <w:b w:val="0"/>
          <w:bCs w:val="0"/>
        </w:rPr>
        <w:t>Google формы</w:t>
      </w:r>
    </w:p>
    <w:p w:rsidR="00AC717D" w:rsidRDefault="00824B43">
      <w:pPr>
        <w:pStyle w:val="Heading1"/>
        <w:numPr>
          <w:ilvl w:val="0"/>
          <w:numId w:val="4"/>
        </w:numPr>
      </w:pPr>
      <w:hyperlink r:id="rId17">
        <w:r w:rsidR="00661751">
          <w:rPr>
            <w:rStyle w:val="-"/>
            <w:b w:val="0"/>
            <w:bCs w:val="0"/>
          </w:rPr>
          <w:t>https://edu.skysmart.ru/</w:t>
        </w:r>
      </w:hyperlink>
    </w:p>
    <w:p w:rsidR="00AC717D" w:rsidRDefault="00661751">
      <w:pPr>
        <w:pStyle w:val="Heading1"/>
        <w:numPr>
          <w:ilvl w:val="0"/>
          <w:numId w:val="4"/>
        </w:numPr>
      </w:pPr>
      <w:r>
        <w:rPr>
          <w:rStyle w:val="-"/>
          <w:b w:val="0"/>
          <w:bCs w:val="0"/>
          <w:color w:val="000000"/>
          <w:u w:val="none"/>
        </w:rPr>
        <w:t>Дистанционное обучение МОУ Туношенская СШ ЯМР</w:t>
      </w:r>
      <w:hyperlink r:id="rId18">
        <w:r>
          <w:rPr>
            <w:rStyle w:val="-"/>
            <w:b w:val="0"/>
            <w:bCs w:val="0"/>
          </w:rPr>
          <w:t>https://tunsh.ru/</w:t>
        </w:r>
      </w:hyperlink>
    </w:p>
    <w:p w:rsidR="00AC717D" w:rsidRDefault="00661751">
      <w:pPr>
        <w:pStyle w:val="Heading1"/>
        <w:numPr>
          <w:ilvl w:val="0"/>
          <w:numId w:val="4"/>
        </w:numPr>
      </w:pPr>
      <w:r>
        <w:rPr>
          <w:rStyle w:val="-"/>
          <w:b w:val="0"/>
          <w:color w:val="000000"/>
          <w:u w:val="none"/>
        </w:rPr>
        <w:t xml:space="preserve">ZOOM для онлайн занятий. </w:t>
      </w:r>
    </w:p>
    <w:p w:rsidR="00AC717D" w:rsidRDefault="00AC717D">
      <w:pPr>
        <w:widowControl w:val="0"/>
        <w:suppressAutoHyphens/>
        <w:ind w:left="720"/>
        <w:jc w:val="both"/>
        <w:rPr>
          <w:rStyle w:val="-"/>
        </w:rPr>
      </w:pPr>
    </w:p>
    <w:p w:rsidR="00AC717D" w:rsidRDefault="00AC717D">
      <w:pPr>
        <w:pStyle w:val="af4"/>
        <w:widowControl w:val="0"/>
        <w:suppressAutoHyphens/>
        <w:spacing w:after="200"/>
        <w:jc w:val="both"/>
      </w:pPr>
    </w:p>
    <w:p w:rsidR="00AC717D" w:rsidRDefault="00AC717D">
      <w:pPr>
        <w:pStyle w:val="af4"/>
        <w:widowControl w:val="0"/>
        <w:suppressAutoHyphens/>
        <w:spacing w:after="200"/>
        <w:jc w:val="both"/>
      </w:pPr>
    </w:p>
    <w:p w:rsidR="00AC717D" w:rsidRDefault="00AC717D">
      <w:pPr>
        <w:pStyle w:val="af4"/>
        <w:widowControl w:val="0"/>
        <w:suppressAutoHyphens/>
        <w:spacing w:after="200"/>
        <w:jc w:val="both"/>
      </w:pPr>
    </w:p>
    <w:p w:rsidR="00AC717D" w:rsidRDefault="00AC717D"/>
    <w:sectPr w:rsidR="00AC717D" w:rsidSect="00AC717D">
      <w:footerReference w:type="default" r:id="rId19"/>
      <w:pgSz w:w="11906" w:h="16838"/>
      <w:pgMar w:top="1134" w:right="851" w:bottom="1134" w:left="1701" w:header="0" w:footer="276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DC8" w:rsidRDefault="00762DC8" w:rsidP="00AC717D">
      <w:pPr>
        <w:spacing w:after="0" w:line="240" w:lineRule="auto"/>
      </w:pPr>
      <w:r>
        <w:separator/>
      </w:r>
    </w:p>
  </w:endnote>
  <w:endnote w:type="continuationSeparator" w:id="1">
    <w:p w:rsidR="00762DC8" w:rsidRDefault="00762DC8" w:rsidP="00AC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569146"/>
      <w:docPartObj>
        <w:docPartGallery w:val="Page Numbers (Bottom of Page)"/>
        <w:docPartUnique/>
      </w:docPartObj>
    </w:sdtPr>
    <w:sdtContent>
      <w:p w:rsidR="00762DC8" w:rsidRDefault="00824B43">
        <w:pPr>
          <w:pStyle w:val="Footer"/>
          <w:jc w:val="center"/>
        </w:pPr>
        <w:fldSimple w:instr="PAGE">
          <w:r w:rsidR="004C7610">
            <w:rPr>
              <w:noProof/>
            </w:rPr>
            <w:t>25</w:t>
          </w:r>
        </w:fldSimple>
      </w:p>
      <w:p w:rsidR="00762DC8" w:rsidRDefault="00824B43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DC8" w:rsidRDefault="00762DC8"/>
  </w:footnote>
  <w:footnote w:type="continuationSeparator" w:id="1">
    <w:p w:rsidR="00762DC8" w:rsidRDefault="00762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515D"/>
    <w:multiLevelType w:val="hybridMultilevel"/>
    <w:tmpl w:val="1E4E0A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81464"/>
    <w:multiLevelType w:val="multilevel"/>
    <w:tmpl w:val="F85447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4C532D"/>
    <w:multiLevelType w:val="multilevel"/>
    <w:tmpl w:val="43A0DD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1093194"/>
    <w:multiLevelType w:val="multilevel"/>
    <w:tmpl w:val="7B828A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2B42D7"/>
    <w:multiLevelType w:val="multilevel"/>
    <w:tmpl w:val="DC926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C0098"/>
    <w:multiLevelType w:val="multilevel"/>
    <w:tmpl w:val="11401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4544C"/>
    <w:multiLevelType w:val="multilevel"/>
    <w:tmpl w:val="469ADD6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7F00AD4"/>
    <w:multiLevelType w:val="multilevel"/>
    <w:tmpl w:val="91AE52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17D"/>
    <w:rsid w:val="00055FD9"/>
    <w:rsid w:val="00062787"/>
    <w:rsid w:val="000D40D0"/>
    <w:rsid w:val="00101C1A"/>
    <w:rsid w:val="001337E3"/>
    <w:rsid w:val="001711B7"/>
    <w:rsid w:val="001E283A"/>
    <w:rsid w:val="002266EC"/>
    <w:rsid w:val="00254740"/>
    <w:rsid w:val="002A77F3"/>
    <w:rsid w:val="002E5A17"/>
    <w:rsid w:val="00343C4D"/>
    <w:rsid w:val="00373C3B"/>
    <w:rsid w:val="003A1F25"/>
    <w:rsid w:val="003D4CB5"/>
    <w:rsid w:val="003D77D8"/>
    <w:rsid w:val="003E1A5E"/>
    <w:rsid w:val="0041138E"/>
    <w:rsid w:val="00445EFB"/>
    <w:rsid w:val="004C7610"/>
    <w:rsid w:val="00507B91"/>
    <w:rsid w:val="00555E1C"/>
    <w:rsid w:val="0057031E"/>
    <w:rsid w:val="005A1E65"/>
    <w:rsid w:val="00603C0F"/>
    <w:rsid w:val="00661751"/>
    <w:rsid w:val="00692D14"/>
    <w:rsid w:val="006D11E1"/>
    <w:rsid w:val="007147F8"/>
    <w:rsid w:val="00725543"/>
    <w:rsid w:val="00762DC8"/>
    <w:rsid w:val="00764259"/>
    <w:rsid w:val="00784DBA"/>
    <w:rsid w:val="007C668D"/>
    <w:rsid w:val="0080485D"/>
    <w:rsid w:val="00810F30"/>
    <w:rsid w:val="00824B43"/>
    <w:rsid w:val="008D28DE"/>
    <w:rsid w:val="00904B79"/>
    <w:rsid w:val="00914DBF"/>
    <w:rsid w:val="0095257C"/>
    <w:rsid w:val="009D41CF"/>
    <w:rsid w:val="00A3060A"/>
    <w:rsid w:val="00A62CC8"/>
    <w:rsid w:val="00A94B17"/>
    <w:rsid w:val="00AA7999"/>
    <w:rsid w:val="00AC717D"/>
    <w:rsid w:val="00B24A03"/>
    <w:rsid w:val="00BF53A6"/>
    <w:rsid w:val="00C24DAF"/>
    <w:rsid w:val="00C26796"/>
    <w:rsid w:val="00CA2D9F"/>
    <w:rsid w:val="00D37150"/>
    <w:rsid w:val="00D426B2"/>
    <w:rsid w:val="00DC37E7"/>
    <w:rsid w:val="00E57C43"/>
    <w:rsid w:val="00E72B26"/>
    <w:rsid w:val="00F65BF6"/>
    <w:rsid w:val="00F83E86"/>
    <w:rsid w:val="00F9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9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7937E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Strong"/>
    <w:basedOn w:val="a0"/>
    <w:qFormat/>
    <w:rsid w:val="00400835"/>
    <w:rPr>
      <w:rFonts w:cs="Times New Roman"/>
      <w:b/>
      <w:bCs/>
    </w:rPr>
  </w:style>
  <w:style w:type="character" w:customStyle="1" w:styleId="a4">
    <w:name w:val="Верхний колонтитул Знак"/>
    <w:basedOn w:val="a0"/>
    <w:uiPriority w:val="99"/>
    <w:semiHidden/>
    <w:qFormat/>
    <w:rsid w:val="00A379D9"/>
  </w:style>
  <w:style w:type="character" w:customStyle="1" w:styleId="a5">
    <w:name w:val="Нижний колонтитул Знак"/>
    <w:basedOn w:val="a0"/>
    <w:uiPriority w:val="99"/>
    <w:qFormat/>
    <w:rsid w:val="00A379D9"/>
  </w:style>
  <w:style w:type="character" w:customStyle="1" w:styleId="a6">
    <w:name w:val="Основной текст с отступом Знак"/>
    <w:basedOn w:val="a0"/>
    <w:uiPriority w:val="99"/>
    <w:qFormat/>
    <w:rsid w:val="00A379D9"/>
    <w:rPr>
      <w:rFonts w:eastAsiaTheme="minorEastAsia"/>
      <w:lang w:eastAsia="ru-RU"/>
    </w:rPr>
  </w:style>
  <w:style w:type="character" w:customStyle="1" w:styleId="a7">
    <w:name w:val="Текст сноски Знак"/>
    <w:basedOn w:val="a0"/>
    <w:uiPriority w:val="99"/>
    <w:semiHidden/>
    <w:qFormat/>
    <w:rsid w:val="000F139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qFormat/>
    <w:rsid w:val="000F139E"/>
    <w:rPr>
      <w:vertAlign w:val="superscript"/>
    </w:rPr>
  </w:style>
  <w:style w:type="character" w:customStyle="1" w:styleId="Zag11">
    <w:name w:val="Zag_11"/>
    <w:qFormat/>
    <w:rsid w:val="007656C5"/>
  </w:style>
  <w:style w:type="character" w:customStyle="1" w:styleId="a9">
    <w:name w:val="Абзац списка Знак"/>
    <w:uiPriority w:val="34"/>
    <w:qFormat/>
    <w:locked/>
    <w:rsid w:val="007656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7937EB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937EB"/>
    <w:rPr>
      <w:color w:val="0000FF"/>
      <w:u w:val="single"/>
    </w:rPr>
  </w:style>
  <w:style w:type="character" w:customStyle="1" w:styleId="extraname">
    <w:name w:val="extraname"/>
    <w:basedOn w:val="a0"/>
    <w:qFormat/>
    <w:rsid w:val="007937EB"/>
  </w:style>
  <w:style w:type="character" w:customStyle="1" w:styleId="c4">
    <w:name w:val="c4"/>
    <w:basedOn w:val="a0"/>
    <w:qFormat/>
    <w:rsid w:val="0048082D"/>
  </w:style>
  <w:style w:type="character" w:customStyle="1" w:styleId="c7">
    <w:name w:val="c7"/>
    <w:basedOn w:val="a0"/>
    <w:qFormat/>
    <w:rsid w:val="0048082D"/>
  </w:style>
  <w:style w:type="character" w:customStyle="1" w:styleId="ListLabel1">
    <w:name w:val="ListLabel 1"/>
    <w:qFormat/>
    <w:rsid w:val="00AC717D"/>
    <w:rPr>
      <w:rFonts w:cs="Arial"/>
    </w:rPr>
  </w:style>
  <w:style w:type="character" w:customStyle="1" w:styleId="ListLabel2">
    <w:name w:val="ListLabel 2"/>
    <w:qFormat/>
    <w:rsid w:val="00AC717D"/>
    <w:rPr>
      <w:rFonts w:cs="Courier New"/>
    </w:rPr>
  </w:style>
  <w:style w:type="character" w:customStyle="1" w:styleId="ListLabel3">
    <w:name w:val="ListLabel 3"/>
    <w:qFormat/>
    <w:rsid w:val="00AC717D"/>
    <w:rPr>
      <w:rFonts w:cs="Courier New"/>
    </w:rPr>
  </w:style>
  <w:style w:type="character" w:customStyle="1" w:styleId="ListLabel4">
    <w:name w:val="ListLabel 4"/>
    <w:qFormat/>
    <w:rsid w:val="00AC717D"/>
    <w:rPr>
      <w:rFonts w:cs="Courier New"/>
    </w:rPr>
  </w:style>
  <w:style w:type="character" w:customStyle="1" w:styleId="ListLabel5">
    <w:name w:val="ListLabel 5"/>
    <w:qFormat/>
    <w:rsid w:val="00AC717D"/>
    <w:rPr>
      <w:rFonts w:cs="Courier New"/>
    </w:rPr>
  </w:style>
  <w:style w:type="character" w:customStyle="1" w:styleId="ListLabel6">
    <w:name w:val="ListLabel 6"/>
    <w:qFormat/>
    <w:rsid w:val="00AC717D"/>
    <w:rPr>
      <w:rFonts w:cs="Courier New"/>
    </w:rPr>
  </w:style>
  <w:style w:type="character" w:customStyle="1" w:styleId="ListLabel7">
    <w:name w:val="ListLabel 7"/>
    <w:qFormat/>
    <w:rsid w:val="00AC717D"/>
    <w:rPr>
      <w:rFonts w:cs="Courier New"/>
    </w:rPr>
  </w:style>
  <w:style w:type="character" w:customStyle="1" w:styleId="ListLabel8">
    <w:name w:val="ListLabel 8"/>
    <w:qFormat/>
    <w:rsid w:val="00AC717D"/>
    <w:rPr>
      <w:rFonts w:cs="Times New Roman"/>
    </w:rPr>
  </w:style>
  <w:style w:type="character" w:customStyle="1" w:styleId="ListLabel9">
    <w:name w:val="ListLabel 9"/>
    <w:qFormat/>
    <w:rsid w:val="00AC717D"/>
    <w:rPr>
      <w:rFonts w:cs="Courier New"/>
    </w:rPr>
  </w:style>
  <w:style w:type="character" w:customStyle="1" w:styleId="ListLabel10">
    <w:name w:val="ListLabel 10"/>
    <w:qFormat/>
    <w:rsid w:val="00AC717D"/>
    <w:rPr>
      <w:rFonts w:cs="Courier New"/>
    </w:rPr>
  </w:style>
  <w:style w:type="character" w:customStyle="1" w:styleId="ListLabel11">
    <w:name w:val="ListLabel 11"/>
    <w:qFormat/>
    <w:rsid w:val="00AC717D"/>
    <w:rPr>
      <w:rFonts w:cs="Courier New"/>
    </w:rPr>
  </w:style>
  <w:style w:type="character" w:customStyle="1" w:styleId="ListLabel12">
    <w:name w:val="ListLabel 12"/>
    <w:qFormat/>
    <w:rsid w:val="00AC717D"/>
    <w:rPr>
      <w:rFonts w:cs="Times New Roman"/>
    </w:rPr>
  </w:style>
  <w:style w:type="character" w:customStyle="1" w:styleId="ListLabel13">
    <w:name w:val="ListLabel 13"/>
    <w:qFormat/>
    <w:rsid w:val="00AC717D"/>
    <w:rPr>
      <w:rFonts w:cs="Courier New"/>
    </w:rPr>
  </w:style>
  <w:style w:type="character" w:customStyle="1" w:styleId="ListLabel14">
    <w:name w:val="ListLabel 14"/>
    <w:qFormat/>
    <w:rsid w:val="00AC717D"/>
    <w:rPr>
      <w:rFonts w:cs="Courier New"/>
    </w:rPr>
  </w:style>
  <w:style w:type="character" w:customStyle="1" w:styleId="ListLabel15">
    <w:name w:val="ListLabel 15"/>
    <w:qFormat/>
    <w:rsid w:val="00AC717D"/>
    <w:rPr>
      <w:rFonts w:cs="Courier New"/>
    </w:rPr>
  </w:style>
  <w:style w:type="character" w:customStyle="1" w:styleId="ListLabel16">
    <w:name w:val="ListLabel 16"/>
    <w:qFormat/>
    <w:rsid w:val="00AC717D"/>
    <w:rPr>
      <w:rFonts w:cs="Times New Roman"/>
    </w:rPr>
  </w:style>
  <w:style w:type="character" w:customStyle="1" w:styleId="ListLabel17">
    <w:name w:val="ListLabel 17"/>
    <w:qFormat/>
    <w:rsid w:val="00AC717D"/>
    <w:rPr>
      <w:rFonts w:cs="Courier New"/>
    </w:rPr>
  </w:style>
  <w:style w:type="character" w:customStyle="1" w:styleId="ListLabel18">
    <w:name w:val="ListLabel 18"/>
    <w:qFormat/>
    <w:rsid w:val="00AC717D"/>
    <w:rPr>
      <w:rFonts w:cs="Courier New"/>
    </w:rPr>
  </w:style>
  <w:style w:type="character" w:customStyle="1" w:styleId="ListLabel19">
    <w:name w:val="ListLabel 19"/>
    <w:qFormat/>
    <w:rsid w:val="00AC717D"/>
    <w:rPr>
      <w:rFonts w:cs="Courier New"/>
    </w:rPr>
  </w:style>
  <w:style w:type="character" w:customStyle="1" w:styleId="ListLabel20">
    <w:name w:val="ListLabel 20"/>
    <w:qFormat/>
    <w:rsid w:val="00AC717D"/>
    <w:rPr>
      <w:rFonts w:cs="Times New Roman"/>
    </w:rPr>
  </w:style>
  <w:style w:type="character" w:customStyle="1" w:styleId="ListLabel21">
    <w:name w:val="ListLabel 21"/>
    <w:qFormat/>
    <w:rsid w:val="00AC717D"/>
    <w:rPr>
      <w:rFonts w:cs="Courier New"/>
    </w:rPr>
  </w:style>
  <w:style w:type="character" w:customStyle="1" w:styleId="ListLabel22">
    <w:name w:val="ListLabel 22"/>
    <w:qFormat/>
    <w:rsid w:val="00AC717D"/>
    <w:rPr>
      <w:rFonts w:cs="Courier New"/>
    </w:rPr>
  </w:style>
  <w:style w:type="character" w:customStyle="1" w:styleId="ListLabel23">
    <w:name w:val="ListLabel 23"/>
    <w:qFormat/>
    <w:rsid w:val="00AC717D"/>
    <w:rPr>
      <w:rFonts w:cs="Courier New"/>
    </w:rPr>
  </w:style>
  <w:style w:type="character" w:customStyle="1" w:styleId="ListLabel24">
    <w:name w:val="ListLabel 24"/>
    <w:qFormat/>
    <w:rsid w:val="00AC717D"/>
    <w:rPr>
      <w:rFonts w:cs="Times New Roman"/>
    </w:rPr>
  </w:style>
  <w:style w:type="character" w:customStyle="1" w:styleId="ListLabel25">
    <w:name w:val="ListLabel 25"/>
    <w:qFormat/>
    <w:rsid w:val="00AC717D"/>
    <w:rPr>
      <w:rFonts w:cs="Courier New"/>
    </w:rPr>
  </w:style>
  <w:style w:type="character" w:customStyle="1" w:styleId="ListLabel26">
    <w:name w:val="ListLabel 26"/>
    <w:qFormat/>
    <w:rsid w:val="00AC717D"/>
    <w:rPr>
      <w:rFonts w:cs="Courier New"/>
    </w:rPr>
  </w:style>
  <w:style w:type="character" w:customStyle="1" w:styleId="ListLabel27">
    <w:name w:val="ListLabel 27"/>
    <w:qFormat/>
    <w:rsid w:val="00AC717D"/>
    <w:rPr>
      <w:rFonts w:cs="Courier New"/>
    </w:rPr>
  </w:style>
  <w:style w:type="character" w:customStyle="1" w:styleId="ListLabel28">
    <w:name w:val="ListLabel 28"/>
    <w:qFormat/>
    <w:rsid w:val="00AC717D"/>
    <w:rPr>
      <w:rFonts w:cs="Times New Roman"/>
    </w:rPr>
  </w:style>
  <w:style w:type="character" w:customStyle="1" w:styleId="ListLabel29">
    <w:name w:val="ListLabel 29"/>
    <w:qFormat/>
    <w:rsid w:val="00AC717D"/>
    <w:rPr>
      <w:rFonts w:cs="Courier New"/>
    </w:rPr>
  </w:style>
  <w:style w:type="character" w:customStyle="1" w:styleId="ListLabel30">
    <w:name w:val="ListLabel 30"/>
    <w:qFormat/>
    <w:rsid w:val="00AC717D"/>
    <w:rPr>
      <w:rFonts w:cs="Courier New"/>
    </w:rPr>
  </w:style>
  <w:style w:type="character" w:customStyle="1" w:styleId="ListLabel31">
    <w:name w:val="ListLabel 31"/>
    <w:qFormat/>
    <w:rsid w:val="00AC717D"/>
    <w:rPr>
      <w:rFonts w:cs="Courier New"/>
    </w:rPr>
  </w:style>
  <w:style w:type="character" w:customStyle="1" w:styleId="ListLabel32">
    <w:name w:val="ListLabel 32"/>
    <w:qFormat/>
    <w:rsid w:val="00AC717D"/>
    <w:rPr>
      <w:rFonts w:cs="Times New Roman"/>
    </w:rPr>
  </w:style>
  <w:style w:type="character" w:customStyle="1" w:styleId="ListLabel33">
    <w:name w:val="ListLabel 33"/>
    <w:qFormat/>
    <w:rsid w:val="00AC717D"/>
    <w:rPr>
      <w:rFonts w:cs="Courier New"/>
    </w:rPr>
  </w:style>
  <w:style w:type="character" w:customStyle="1" w:styleId="ListLabel34">
    <w:name w:val="ListLabel 34"/>
    <w:qFormat/>
    <w:rsid w:val="00AC717D"/>
    <w:rPr>
      <w:rFonts w:cs="Courier New"/>
    </w:rPr>
  </w:style>
  <w:style w:type="character" w:customStyle="1" w:styleId="ListLabel35">
    <w:name w:val="ListLabel 35"/>
    <w:qFormat/>
    <w:rsid w:val="00AC717D"/>
    <w:rPr>
      <w:rFonts w:cs="Courier New"/>
    </w:rPr>
  </w:style>
  <w:style w:type="character" w:customStyle="1" w:styleId="ListLabel36">
    <w:name w:val="ListLabel 36"/>
    <w:qFormat/>
    <w:rsid w:val="00AC717D"/>
    <w:rPr>
      <w:rFonts w:cs="Times New Roman"/>
    </w:rPr>
  </w:style>
  <w:style w:type="character" w:customStyle="1" w:styleId="ListLabel37">
    <w:name w:val="ListLabel 37"/>
    <w:qFormat/>
    <w:rsid w:val="00AC717D"/>
    <w:rPr>
      <w:rFonts w:cs="Courier New"/>
    </w:rPr>
  </w:style>
  <w:style w:type="character" w:customStyle="1" w:styleId="ListLabel38">
    <w:name w:val="ListLabel 38"/>
    <w:qFormat/>
    <w:rsid w:val="00AC717D"/>
    <w:rPr>
      <w:rFonts w:cs="Courier New"/>
    </w:rPr>
  </w:style>
  <w:style w:type="character" w:customStyle="1" w:styleId="ListLabel39">
    <w:name w:val="ListLabel 39"/>
    <w:qFormat/>
    <w:rsid w:val="00AC717D"/>
    <w:rPr>
      <w:rFonts w:cs="Courier New"/>
    </w:rPr>
  </w:style>
  <w:style w:type="character" w:customStyle="1" w:styleId="ListLabel40">
    <w:name w:val="ListLabel 40"/>
    <w:qFormat/>
    <w:rsid w:val="00AC717D"/>
    <w:rPr>
      <w:rFonts w:cs="Times New Roman"/>
    </w:rPr>
  </w:style>
  <w:style w:type="character" w:customStyle="1" w:styleId="ListLabel41">
    <w:name w:val="ListLabel 41"/>
    <w:qFormat/>
    <w:rsid w:val="00AC717D"/>
    <w:rPr>
      <w:rFonts w:cs="Courier New"/>
    </w:rPr>
  </w:style>
  <w:style w:type="character" w:customStyle="1" w:styleId="ListLabel42">
    <w:name w:val="ListLabel 42"/>
    <w:qFormat/>
    <w:rsid w:val="00AC717D"/>
    <w:rPr>
      <w:rFonts w:cs="Courier New"/>
    </w:rPr>
  </w:style>
  <w:style w:type="character" w:customStyle="1" w:styleId="ListLabel43">
    <w:name w:val="ListLabel 43"/>
    <w:qFormat/>
    <w:rsid w:val="00AC717D"/>
    <w:rPr>
      <w:rFonts w:cs="Courier New"/>
    </w:rPr>
  </w:style>
  <w:style w:type="character" w:customStyle="1" w:styleId="ListLabel44">
    <w:name w:val="ListLabel 44"/>
    <w:qFormat/>
    <w:rsid w:val="00AC717D"/>
    <w:rPr>
      <w:rFonts w:cs="Times New Roman"/>
    </w:rPr>
  </w:style>
  <w:style w:type="character" w:customStyle="1" w:styleId="ListLabel45">
    <w:name w:val="ListLabel 45"/>
    <w:qFormat/>
    <w:rsid w:val="00AC717D"/>
    <w:rPr>
      <w:rFonts w:cs="Courier New"/>
    </w:rPr>
  </w:style>
  <w:style w:type="character" w:customStyle="1" w:styleId="ListLabel46">
    <w:name w:val="ListLabel 46"/>
    <w:qFormat/>
    <w:rsid w:val="00AC717D"/>
    <w:rPr>
      <w:rFonts w:cs="Courier New"/>
    </w:rPr>
  </w:style>
  <w:style w:type="character" w:customStyle="1" w:styleId="ListLabel47">
    <w:name w:val="ListLabel 47"/>
    <w:qFormat/>
    <w:rsid w:val="00AC717D"/>
    <w:rPr>
      <w:rFonts w:cs="Courier New"/>
    </w:rPr>
  </w:style>
  <w:style w:type="character" w:customStyle="1" w:styleId="ListLabel48">
    <w:name w:val="ListLabel 48"/>
    <w:qFormat/>
    <w:rsid w:val="00AC717D"/>
    <w:rPr>
      <w:rFonts w:cs="Times New Roman"/>
    </w:rPr>
  </w:style>
  <w:style w:type="character" w:customStyle="1" w:styleId="ListLabel49">
    <w:name w:val="ListLabel 49"/>
    <w:qFormat/>
    <w:rsid w:val="00AC717D"/>
    <w:rPr>
      <w:rFonts w:cs="Courier New"/>
    </w:rPr>
  </w:style>
  <w:style w:type="character" w:customStyle="1" w:styleId="ListLabel50">
    <w:name w:val="ListLabel 50"/>
    <w:qFormat/>
    <w:rsid w:val="00AC717D"/>
    <w:rPr>
      <w:rFonts w:cs="Courier New"/>
    </w:rPr>
  </w:style>
  <w:style w:type="character" w:customStyle="1" w:styleId="ListLabel51">
    <w:name w:val="ListLabel 51"/>
    <w:qFormat/>
    <w:rsid w:val="00AC717D"/>
    <w:rPr>
      <w:rFonts w:cs="Courier New"/>
    </w:rPr>
  </w:style>
  <w:style w:type="character" w:customStyle="1" w:styleId="ListLabel52">
    <w:name w:val="ListLabel 52"/>
    <w:qFormat/>
    <w:rsid w:val="00AC717D"/>
    <w:rPr>
      <w:rFonts w:cs="Times New Roman"/>
    </w:rPr>
  </w:style>
  <w:style w:type="character" w:customStyle="1" w:styleId="ListLabel53">
    <w:name w:val="ListLabel 53"/>
    <w:qFormat/>
    <w:rsid w:val="00AC717D"/>
    <w:rPr>
      <w:rFonts w:cs="Courier New"/>
    </w:rPr>
  </w:style>
  <w:style w:type="character" w:customStyle="1" w:styleId="ListLabel54">
    <w:name w:val="ListLabel 54"/>
    <w:qFormat/>
    <w:rsid w:val="00AC717D"/>
    <w:rPr>
      <w:rFonts w:cs="Courier New"/>
    </w:rPr>
  </w:style>
  <w:style w:type="character" w:customStyle="1" w:styleId="ListLabel55">
    <w:name w:val="ListLabel 55"/>
    <w:qFormat/>
    <w:rsid w:val="00AC717D"/>
    <w:rPr>
      <w:rFonts w:cs="Courier New"/>
    </w:rPr>
  </w:style>
  <w:style w:type="character" w:customStyle="1" w:styleId="ListLabel56">
    <w:name w:val="ListLabel 56"/>
    <w:qFormat/>
    <w:rsid w:val="00AC717D"/>
    <w:rPr>
      <w:b/>
    </w:rPr>
  </w:style>
  <w:style w:type="character" w:customStyle="1" w:styleId="aa">
    <w:name w:val="Посещённая гиперссылка"/>
    <w:rsid w:val="00AC717D"/>
    <w:rPr>
      <w:color w:val="800000"/>
      <w:u w:val="single"/>
    </w:rPr>
  </w:style>
  <w:style w:type="character" w:customStyle="1" w:styleId="ab">
    <w:name w:val="Символ сноски"/>
    <w:qFormat/>
    <w:rsid w:val="00AC717D"/>
  </w:style>
  <w:style w:type="character" w:customStyle="1" w:styleId="ac">
    <w:name w:val="Привязка сноски"/>
    <w:rsid w:val="00AC717D"/>
    <w:rPr>
      <w:vertAlign w:val="superscript"/>
    </w:rPr>
  </w:style>
  <w:style w:type="character" w:customStyle="1" w:styleId="ad">
    <w:name w:val="Привязка концевой сноски"/>
    <w:rsid w:val="00AC717D"/>
    <w:rPr>
      <w:vertAlign w:val="superscript"/>
    </w:rPr>
  </w:style>
  <w:style w:type="character" w:customStyle="1" w:styleId="ae">
    <w:name w:val="Символы концевой сноски"/>
    <w:qFormat/>
    <w:rsid w:val="00AC717D"/>
  </w:style>
  <w:style w:type="character" w:customStyle="1" w:styleId="ListLabel57">
    <w:name w:val="ListLabel 57"/>
    <w:qFormat/>
    <w:rsid w:val="00AC717D"/>
    <w:rPr>
      <w:rFonts w:ascii="Times New Roman" w:hAnsi="Times New Roman" w:cs="Symbol"/>
      <w:sz w:val="24"/>
    </w:rPr>
  </w:style>
  <w:style w:type="character" w:customStyle="1" w:styleId="ListLabel58">
    <w:name w:val="ListLabel 58"/>
    <w:qFormat/>
    <w:rsid w:val="00AC717D"/>
    <w:rPr>
      <w:rFonts w:cs="Courier New"/>
    </w:rPr>
  </w:style>
  <w:style w:type="character" w:customStyle="1" w:styleId="ListLabel59">
    <w:name w:val="ListLabel 59"/>
    <w:qFormat/>
    <w:rsid w:val="00AC717D"/>
    <w:rPr>
      <w:rFonts w:cs="Wingdings"/>
    </w:rPr>
  </w:style>
  <w:style w:type="character" w:customStyle="1" w:styleId="ListLabel60">
    <w:name w:val="ListLabel 60"/>
    <w:qFormat/>
    <w:rsid w:val="00AC717D"/>
    <w:rPr>
      <w:rFonts w:cs="Symbol"/>
    </w:rPr>
  </w:style>
  <w:style w:type="character" w:customStyle="1" w:styleId="ListLabel61">
    <w:name w:val="ListLabel 61"/>
    <w:qFormat/>
    <w:rsid w:val="00AC717D"/>
    <w:rPr>
      <w:rFonts w:cs="Courier New"/>
    </w:rPr>
  </w:style>
  <w:style w:type="character" w:customStyle="1" w:styleId="ListLabel62">
    <w:name w:val="ListLabel 62"/>
    <w:qFormat/>
    <w:rsid w:val="00AC717D"/>
    <w:rPr>
      <w:rFonts w:cs="Wingdings"/>
    </w:rPr>
  </w:style>
  <w:style w:type="character" w:customStyle="1" w:styleId="ListLabel63">
    <w:name w:val="ListLabel 63"/>
    <w:qFormat/>
    <w:rsid w:val="00AC717D"/>
    <w:rPr>
      <w:rFonts w:cs="Symbol"/>
    </w:rPr>
  </w:style>
  <w:style w:type="character" w:customStyle="1" w:styleId="ListLabel64">
    <w:name w:val="ListLabel 64"/>
    <w:qFormat/>
    <w:rsid w:val="00AC717D"/>
    <w:rPr>
      <w:rFonts w:cs="Courier New"/>
    </w:rPr>
  </w:style>
  <w:style w:type="character" w:customStyle="1" w:styleId="ListLabel65">
    <w:name w:val="ListLabel 65"/>
    <w:qFormat/>
    <w:rsid w:val="00AC717D"/>
    <w:rPr>
      <w:rFonts w:cs="Wingdings"/>
    </w:rPr>
  </w:style>
  <w:style w:type="character" w:customStyle="1" w:styleId="ListLabel66">
    <w:name w:val="ListLabel 66"/>
    <w:qFormat/>
    <w:rsid w:val="00AC717D"/>
    <w:rPr>
      <w:rFonts w:cs="Symbol"/>
    </w:rPr>
  </w:style>
  <w:style w:type="character" w:customStyle="1" w:styleId="ListLabel67">
    <w:name w:val="ListLabel 67"/>
    <w:qFormat/>
    <w:rsid w:val="00AC717D"/>
    <w:rPr>
      <w:rFonts w:cs="Courier New"/>
    </w:rPr>
  </w:style>
  <w:style w:type="character" w:customStyle="1" w:styleId="ListLabel68">
    <w:name w:val="ListLabel 68"/>
    <w:qFormat/>
    <w:rsid w:val="00AC717D"/>
    <w:rPr>
      <w:rFonts w:cs="Wingdings"/>
    </w:rPr>
  </w:style>
  <w:style w:type="character" w:customStyle="1" w:styleId="ListLabel69">
    <w:name w:val="ListLabel 69"/>
    <w:qFormat/>
    <w:rsid w:val="00AC717D"/>
    <w:rPr>
      <w:rFonts w:cs="Symbol"/>
    </w:rPr>
  </w:style>
  <w:style w:type="character" w:customStyle="1" w:styleId="ListLabel70">
    <w:name w:val="ListLabel 70"/>
    <w:qFormat/>
    <w:rsid w:val="00AC717D"/>
    <w:rPr>
      <w:rFonts w:cs="Courier New"/>
    </w:rPr>
  </w:style>
  <w:style w:type="character" w:customStyle="1" w:styleId="ListLabel71">
    <w:name w:val="ListLabel 71"/>
    <w:qFormat/>
    <w:rsid w:val="00AC717D"/>
    <w:rPr>
      <w:rFonts w:cs="Wingdings"/>
    </w:rPr>
  </w:style>
  <w:style w:type="character" w:customStyle="1" w:styleId="ListLabel72">
    <w:name w:val="ListLabel 72"/>
    <w:qFormat/>
    <w:rsid w:val="00AC717D"/>
    <w:rPr>
      <w:rFonts w:cs="Symbol"/>
    </w:rPr>
  </w:style>
  <w:style w:type="character" w:customStyle="1" w:styleId="ListLabel73">
    <w:name w:val="ListLabel 73"/>
    <w:qFormat/>
    <w:rsid w:val="00AC717D"/>
    <w:rPr>
      <w:rFonts w:cs="Courier New"/>
    </w:rPr>
  </w:style>
  <w:style w:type="character" w:customStyle="1" w:styleId="ListLabel74">
    <w:name w:val="ListLabel 74"/>
    <w:qFormat/>
    <w:rsid w:val="00AC717D"/>
    <w:rPr>
      <w:rFonts w:cs="Wingdings"/>
    </w:rPr>
  </w:style>
  <w:style w:type="character" w:customStyle="1" w:styleId="ListLabel75">
    <w:name w:val="ListLabel 75"/>
    <w:qFormat/>
    <w:rsid w:val="00AC717D"/>
    <w:rPr>
      <w:b/>
    </w:rPr>
  </w:style>
  <w:style w:type="character" w:customStyle="1" w:styleId="ListLabel76">
    <w:name w:val="ListLabel 76"/>
    <w:qFormat/>
    <w:rsid w:val="00AC717D"/>
    <w:rPr>
      <w:rFonts w:ascii="Times New Roman" w:hAnsi="Times New Roman" w:cs="Symbol"/>
      <w:sz w:val="24"/>
    </w:rPr>
  </w:style>
  <w:style w:type="character" w:customStyle="1" w:styleId="ListLabel77">
    <w:name w:val="ListLabel 77"/>
    <w:qFormat/>
    <w:rsid w:val="00AC717D"/>
    <w:rPr>
      <w:rFonts w:cs="Courier New"/>
    </w:rPr>
  </w:style>
  <w:style w:type="character" w:customStyle="1" w:styleId="ListLabel78">
    <w:name w:val="ListLabel 78"/>
    <w:qFormat/>
    <w:rsid w:val="00AC717D"/>
    <w:rPr>
      <w:rFonts w:cs="Wingdings"/>
    </w:rPr>
  </w:style>
  <w:style w:type="character" w:customStyle="1" w:styleId="ListLabel79">
    <w:name w:val="ListLabel 79"/>
    <w:qFormat/>
    <w:rsid w:val="00AC717D"/>
    <w:rPr>
      <w:rFonts w:cs="Symbol"/>
    </w:rPr>
  </w:style>
  <w:style w:type="character" w:customStyle="1" w:styleId="ListLabel80">
    <w:name w:val="ListLabel 80"/>
    <w:qFormat/>
    <w:rsid w:val="00AC717D"/>
    <w:rPr>
      <w:rFonts w:cs="Courier New"/>
    </w:rPr>
  </w:style>
  <w:style w:type="character" w:customStyle="1" w:styleId="ListLabel81">
    <w:name w:val="ListLabel 81"/>
    <w:qFormat/>
    <w:rsid w:val="00AC717D"/>
    <w:rPr>
      <w:rFonts w:cs="Wingdings"/>
    </w:rPr>
  </w:style>
  <w:style w:type="character" w:customStyle="1" w:styleId="ListLabel82">
    <w:name w:val="ListLabel 82"/>
    <w:qFormat/>
    <w:rsid w:val="00AC717D"/>
    <w:rPr>
      <w:rFonts w:cs="Symbol"/>
    </w:rPr>
  </w:style>
  <w:style w:type="character" w:customStyle="1" w:styleId="ListLabel83">
    <w:name w:val="ListLabel 83"/>
    <w:qFormat/>
    <w:rsid w:val="00AC717D"/>
    <w:rPr>
      <w:rFonts w:cs="Courier New"/>
    </w:rPr>
  </w:style>
  <w:style w:type="character" w:customStyle="1" w:styleId="ListLabel84">
    <w:name w:val="ListLabel 84"/>
    <w:qFormat/>
    <w:rsid w:val="00AC717D"/>
    <w:rPr>
      <w:rFonts w:cs="Wingdings"/>
    </w:rPr>
  </w:style>
  <w:style w:type="character" w:customStyle="1" w:styleId="ListLabel85">
    <w:name w:val="ListLabel 85"/>
    <w:qFormat/>
    <w:rsid w:val="00AC717D"/>
    <w:rPr>
      <w:rFonts w:cs="Symbol"/>
    </w:rPr>
  </w:style>
  <w:style w:type="character" w:customStyle="1" w:styleId="ListLabel86">
    <w:name w:val="ListLabel 86"/>
    <w:qFormat/>
    <w:rsid w:val="00AC717D"/>
    <w:rPr>
      <w:rFonts w:cs="Courier New"/>
    </w:rPr>
  </w:style>
  <w:style w:type="character" w:customStyle="1" w:styleId="ListLabel87">
    <w:name w:val="ListLabel 87"/>
    <w:qFormat/>
    <w:rsid w:val="00AC717D"/>
    <w:rPr>
      <w:rFonts w:cs="Wingdings"/>
    </w:rPr>
  </w:style>
  <w:style w:type="character" w:customStyle="1" w:styleId="ListLabel88">
    <w:name w:val="ListLabel 88"/>
    <w:qFormat/>
    <w:rsid w:val="00AC717D"/>
    <w:rPr>
      <w:rFonts w:cs="Symbol"/>
    </w:rPr>
  </w:style>
  <w:style w:type="character" w:customStyle="1" w:styleId="ListLabel89">
    <w:name w:val="ListLabel 89"/>
    <w:qFormat/>
    <w:rsid w:val="00AC717D"/>
    <w:rPr>
      <w:rFonts w:cs="Courier New"/>
    </w:rPr>
  </w:style>
  <w:style w:type="character" w:customStyle="1" w:styleId="ListLabel90">
    <w:name w:val="ListLabel 90"/>
    <w:qFormat/>
    <w:rsid w:val="00AC717D"/>
    <w:rPr>
      <w:rFonts w:cs="Wingdings"/>
    </w:rPr>
  </w:style>
  <w:style w:type="character" w:customStyle="1" w:styleId="ListLabel91">
    <w:name w:val="ListLabel 91"/>
    <w:qFormat/>
    <w:rsid w:val="00AC717D"/>
    <w:rPr>
      <w:rFonts w:cs="Symbol"/>
    </w:rPr>
  </w:style>
  <w:style w:type="character" w:customStyle="1" w:styleId="ListLabel92">
    <w:name w:val="ListLabel 92"/>
    <w:qFormat/>
    <w:rsid w:val="00AC717D"/>
    <w:rPr>
      <w:rFonts w:cs="Courier New"/>
    </w:rPr>
  </w:style>
  <w:style w:type="character" w:customStyle="1" w:styleId="ListLabel93">
    <w:name w:val="ListLabel 93"/>
    <w:qFormat/>
    <w:rsid w:val="00AC717D"/>
    <w:rPr>
      <w:rFonts w:cs="Wingdings"/>
    </w:rPr>
  </w:style>
  <w:style w:type="character" w:customStyle="1" w:styleId="ListLabel94">
    <w:name w:val="ListLabel 94"/>
    <w:qFormat/>
    <w:rsid w:val="00AC717D"/>
    <w:rPr>
      <w:b/>
    </w:rPr>
  </w:style>
  <w:style w:type="paragraph" w:customStyle="1" w:styleId="af">
    <w:name w:val="Заголовок"/>
    <w:basedOn w:val="a"/>
    <w:next w:val="af0"/>
    <w:qFormat/>
    <w:rsid w:val="00AC717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0">
    <w:name w:val="Body Text"/>
    <w:basedOn w:val="a"/>
    <w:rsid w:val="00AC717D"/>
    <w:pPr>
      <w:spacing w:after="140" w:line="288" w:lineRule="auto"/>
    </w:pPr>
  </w:style>
  <w:style w:type="paragraph" w:styleId="af1">
    <w:name w:val="List"/>
    <w:basedOn w:val="af0"/>
    <w:rsid w:val="00AC717D"/>
    <w:rPr>
      <w:rFonts w:cs="FreeSans"/>
    </w:rPr>
  </w:style>
  <w:style w:type="paragraph" w:customStyle="1" w:styleId="Caption">
    <w:name w:val="Caption"/>
    <w:basedOn w:val="a"/>
    <w:qFormat/>
    <w:rsid w:val="00AC717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2">
    <w:name w:val="index heading"/>
    <w:basedOn w:val="a"/>
    <w:qFormat/>
    <w:rsid w:val="00AC717D"/>
    <w:pPr>
      <w:suppressLineNumbers/>
    </w:pPr>
    <w:rPr>
      <w:rFonts w:cs="FreeSans"/>
    </w:rPr>
  </w:style>
  <w:style w:type="paragraph" w:customStyle="1" w:styleId="Header">
    <w:name w:val="Header"/>
    <w:basedOn w:val="a"/>
    <w:uiPriority w:val="99"/>
    <w:semiHidden/>
    <w:unhideWhenUsed/>
    <w:rsid w:val="00A379D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A379D9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uiPriority w:val="1"/>
    <w:qFormat/>
    <w:rsid w:val="00A379D9"/>
    <w:rPr>
      <w:rFonts w:ascii="Calibri" w:eastAsiaTheme="minorEastAsia" w:hAnsi="Calibri"/>
      <w:color w:val="00000A"/>
      <w:sz w:val="22"/>
      <w:lang w:eastAsia="ru-RU"/>
    </w:rPr>
  </w:style>
  <w:style w:type="paragraph" w:customStyle="1" w:styleId="31">
    <w:name w:val="Основной текст с отступом 31"/>
    <w:basedOn w:val="a"/>
    <w:qFormat/>
    <w:rsid w:val="00A379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A379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uiPriority w:val="99"/>
    <w:unhideWhenUsed/>
    <w:rsid w:val="00A379D9"/>
    <w:pPr>
      <w:spacing w:after="120"/>
      <w:ind w:left="283"/>
    </w:pPr>
    <w:rPr>
      <w:rFonts w:eastAsiaTheme="minorEastAsia"/>
      <w:lang w:eastAsia="ru-RU"/>
    </w:rPr>
  </w:style>
  <w:style w:type="paragraph" w:customStyle="1" w:styleId="FR2">
    <w:name w:val="FR2"/>
    <w:qFormat/>
    <w:rsid w:val="00A379D9"/>
    <w:pPr>
      <w:widowControl w:val="0"/>
      <w:suppressAutoHyphens/>
      <w:jc w:val="center"/>
    </w:pPr>
    <w:rPr>
      <w:rFonts w:ascii="Times New Roman" w:eastAsia="Arial" w:hAnsi="Times New Roman" w:cs="Times New Roman"/>
      <w:b/>
      <w:color w:val="00000A"/>
      <w:sz w:val="32"/>
      <w:szCs w:val="20"/>
      <w:lang w:eastAsia="ar-SA"/>
    </w:rPr>
  </w:style>
  <w:style w:type="paragraph" w:customStyle="1" w:styleId="af6">
    <w:name w:val="Новый"/>
    <w:basedOn w:val="a"/>
    <w:qFormat/>
    <w:rsid w:val="00EE20D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uiPriority w:val="99"/>
    <w:semiHidden/>
    <w:unhideWhenUsed/>
    <w:qFormat/>
    <w:rsid w:val="000F139E"/>
    <w:pPr>
      <w:spacing w:after="0" w:line="240" w:lineRule="auto"/>
    </w:pPr>
    <w:rPr>
      <w:sz w:val="20"/>
      <w:szCs w:val="20"/>
    </w:rPr>
  </w:style>
  <w:style w:type="paragraph" w:customStyle="1" w:styleId="c24">
    <w:name w:val="c24"/>
    <w:basedOn w:val="a"/>
    <w:qFormat/>
    <w:rsid w:val="004808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qFormat/>
    <w:rsid w:val="004808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qFormat/>
    <w:rsid w:val="004808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qFormat/>
    <w:rsid w:val="004808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 Text"/>
    <w:basedOn w:val="a"/>
    <w:rsid w:val="00AC717D"/>
  </w:style>
  <w:style w:type="paragraph" w:customStyle="1" w:styleId="af8">
    <w:name w:val="Содержимое таблицы"/>
    <w:basedOn w:val="a"/>
    <w:qFormat/>
    <w:rsid w:val="00AC717D"/>
  </w:style>
  <w:style w:type="paragraph" w:customStyle="1" w:styleId="af9">
    <w:name w:val="Заголовок таблицы"/>
    <w:basedOn w:val="af8"/>
    <w:qFormat/>
    <w:rsid w:val="00AC717D"/>
  </w:style>
  <w:style w:type="table" w:styleId="afa">
    <w:name w:val="Table Grid"/>
    <w:basedOn w:val="a1"/>
    <w:uiPriority w:val="59"/>
    <w:rsid w:val="002034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10"/>
    <w:uiPriority w:val="99"/>
    <w:semiHidden/>
    <w:unhideWhenUsed/>
    <w:rsid w:val="003D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b"/>
    <w:uiPriority w:val="99"/>
    <w:semiHidden/>
    <w:rsid w:val="003D4CB5"/>
    <w:rPr>
      <w:color w:val="00000A"/>
      <w:sz w:val="22"/>
    </w:rPr>
  </w:style>
  <w:style w:type="paragraph" w:styleId="afc">
    <w:name w:val="footer"/>
    <w:basedOn w:val="a"/>
    <w:link w:val="11"/>
    <w:uiPriority w:val="99"/>
    <w:semiHidden/>
    <w:unhideWhenUsed/>
    <w:rsid w:val="003D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c"/>
    <w:uiPriority w:val="99"/>
    <w:semiHidden/>
    <w:rsid w:val="003D4CB5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" TargetMode="External"/><Relationship Id="rId13" Type="http://schemas.openxmlformats.org/officeDocument/2006/relationships/hyperlink" Target="http://gia.edu.ru/ru/" TargetMode="External"/><Relationship Id="rId18" Type="http://schemas.openxmlformats.org/officeDocument/2006/relationships/hyperlink" Target="https://tunsh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4ege.ru/" TargetMode="External"/><Relationship Id="rId17" Type="http://schemas.openxmlformats.org/officeDocument/2006/relationships/hyperlink" Target="https://edu.skysma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e.edu.ru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4vpr.ru/" TargetMode="External"/><Relationship Id="rId10" Type="http://schemas.openxmlformats.org/officeDocument/2006/relationships/hyperlink" Target="http://rus.1september.ru/rusarchive.ph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ovary.ru/" TargetMode="External"/><Relationship Id="rId14" Type="http://schemas.openxmlformats.org/officeDocument/2006/relationships/hyperlink" Target="https://4o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E08C-BE0B-4642-AA5B-F7CB3103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25</Pages>
  <Words>8675</Words>
  <Characters>49453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dc:description/>
  <cp:lastModifiedBy>Даша Кадацкая</cp:lastModifiedBy>
  <cp:revision>36</cp:revision>
  <cp:lastPrinted>2018-08-29T04:01:00Z</cp:lastPrinted>
  <dcterms:created xsi:type="dcterms:W3CDTF">2017-08-24T15:20:00Z</dcterms:created>
  <dcterms:modified xsi:type="dcterms:W3CDTF">2020-12-04T09:59:00Z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