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C" w:rsidRDefault="005770EC" w:rsidP="005770EC">
      <w:pPr>
        <w:pStyle w:val="a3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5770EC" w:rsidRDefault="005770EC" w:rsidP="005770EC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5770EC" w:rsidRDefault="005770EC" w:rsidP="005770EC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</w:t>
      </w:r>
      <w:proofErr w:type="spellStart"/>
      <w:r>
        <w:rPr>
          <w:sz w:val="24"/>
        </w:rPr>
        <w:t>Селезнёва</w:t>
      </w:r>
      <w:proofErr w:type="spellEnd"/>
      <w:r>
        <w:rPr>
          <w:sz w:val="24"/>
        </w:rPr>
        <w:t xml:space="preserve"> А.А.»</w:t>
      </w:r>
    </w:p>
    <w:p w:rsidR="005770EC" w:rsidRDefault="005770EC" w:rsidP="005770EC">
      <w:pPr>
        <w:pStyle w:val="a3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5770EC" w:rsidRDefault="005770EC" w:rsidP="005770EC">
      <w:pPr>
        <w:pStyle w:val="a3"/>
        <w:ind w:firstLine="0"/>
        <w:jc w:val="center"/>
        <w:rPr>
          <w:b/>
        </w:rPr>
      </w:pPr>
    </w:p>
    <w:p w:rsidR="005770EC" w:rsidRDefault="005770EC" w:rsidP="005770EC">
      <w:pPr>
        <w:pStyle w:val="a3"/>
        <w:ind w:firstLine="0"/>
        <w:jc w:val="center"/>
        <w:rPr>
          <w:b/>
        </w:rPr>
      </w:pPr>
    </w:p>
    <w:p w:rsidR="005770EC" w:rsidRDefault="005770EC" w:rsidP="005770EC">
      <w:pPr>
        <w:pStyle w:val="a3"/>
        <w:tabs>
          <w:tab w:val="left" w:pos="5812"/>
          <w:tab w:val="left" w:pos="5954"/>
          <w:tab w:val="left" w:pos="6825"/>
        </w:tabs>
        <w:ind w:firstLine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 w:rsidR="005770EC" w:rsidRDefault="005770EC" w:rsidP="005770EC">
      <w:pPr>
        <w:pStyle w:val="a3"/>
        <w:tabs>
          <w:tab w:val="left" w:pos="6825"/>
        </w:tabs>
        <w:ind w:firstLine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 w:rsidR="005770EC" w:rsidRDefault="005770EC" w:rsidP="005770EC">
      <w:pPr>
        <w:pStyle w:val="a3"/>
        <w:tabs>
          <w:tab w:val="left" w:pos="6825"/>
        </w:tabs>
        <w:ind w:firstLine="0"/>
        <w:rPr>
          <w:sz w:val="24"/>
        </w:rPr>
      </w:pPr>
      <w:r>
        <w:rPr>
          <w:sz w:val="24"/>
        </w:rPr>
        <w:t xml:space="preserve">«____»__________20___г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«___» ___________20__г</w:t>
      </w:r>
    </w:p>
    <w:p w:rsidR="005770EC" w:rsidRDefault="005770EC" w:rsidP="005770EC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Директор школы</w:t>
      </w:r>
    </w:p>
    <w:p w:rsidR="005770EC" w:rsidRDefault="005770EC" w:rsidP="005770EC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________________</w:t>
      </w:r>
      <w:r w:rsidR="004838F4" w:rsidRPr="004838F4">
        <w:rPr>
          <w:sz w:val="24"/>
        </w:rPr>
        <w:t xml:space="preserve"> </w:t>
      </w:r>
      <w:proofErr w:type="spellStart"/>
      <w:r w:rsidR="004838F4">
        <w:rPr>
          <w:sz w:val="24"/>
        </w:rPr>
        <w:t>Шабуцкая</w:t>
      </w:r>
      <w:proofErr w:type="spellEnd"/>
      <w:r w:rsidR="004838F4">
        <w:rPr>
          <w:sz w:val="24"/>
        </w:rPr>
        <w:t xml:space="preserve"> И.В</w:t>
      </w:r>
      <w:r>
        <w:rPr>
          <w:sz w:val="24"/>
        </w:rPr>
        <w:t xml:space="preserve">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СЕ</w:t>
      </w:r>
    </w:p>
    <w:p w:rsidR="00FC4449" w:rsidRPr="007303C1" w:rsidRDefault="00FC4449" w:rsidP="00FC44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Рабочая программа </w:t>
      </w:r>
    </w:p>
    <w:p w:rsidR="00FC4449" w:rsidRPr="007303C1" w:rsidRDefault="00FC4449" w:rsidP="00FC44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основного общего образования</w:t>
      </w:r>
    </w:p>
    <w:p w:rsidR="00FC4449" w:rsidRPr="007303C1" w:rsidRDefault="00FC4449" w:rsidP="00FC44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алгебре</w:t>
      </w:r>
    </w:p>
    <w:p w:rsidR="00FC4449" w:rsidRPr="007303C1" w:rsidRDefault="00FC4449" w:rsidP="00FC44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7</w:t>
      </w: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класса</w:t>
      </w:r>
    </w:p>
    <w:p w:rsidR="00FC4449" w:rsidRPr="007303C1" w:rsidRDefault="00FC4449" w:rsidP="00FC44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на 202</w:t>
      </w:r>
      <w:r w:rsidR="009B40E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</w:t>
      </w: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— 202</w:t>
      </w:r>
      <w:r w:rsidR="009B40E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</w:t>
      </w: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учебный год</w:t>
      </w:r>
    </w:p>
    <w:p w:rsidR="004838F4" w:rsidRDefault="004838F4" w:rsidP="005770EC">
      <w:pPr>
        <w:pStyle w:val="a3"/>
        <w:ind w:firstLine="0"/>
        <w:jc w:val="center"/>
        <w:rPr>
          <w:sz w:val="24"/>
        </w:rPr>
      </w:pPr>
    </w:p>
    <w:p w:rsidR="005770EC" w:rsidRDefault="005770EC" w:rsidP="005770EC">
      <w:pPr>
        <w:pStyle w:val="a3"/>
        <w:ind w:firstLine="0"/>
        <w:jc w:val="right"/>
        <w:rPr>
          <w:sz w:val="24"/>
        </w:rPr>
      </w:pPr>
      <w:r>
        <w:rPr>
          <w:sz w:val="24"/>
        </w:rPr>
        <w:t>Составил</w:t>
      </w:r>
      <w:r w:rsidR="004838F4">
        <w:rPr>
          <w:sz w:val="24"/>
        </w:rPr>
        <w:t>а</w:t>
      </w:r>
    </w:p>
    <w:p w:rsidR="005770EC" w:rsidRDefault="005770EC" w:rsidP="005770EC">
      <w:pPr>
        <w:pStyle w:val="a3"/>
        <w:ind w:firstLine="0"/>
        <w:jc w:val="right"/>
        <w:rPr>
          <w:sz w:val="24"/>
        </w:rPr>
      </w:pPr>
      <w:r>
        <w:rPr>
          <w:sz w:val="24"/>
        </w:rPr>
        <w:t>Чепурнова И.Г.</w:t>
      </w:r>
    </w:p>
    <w:p w:rsidR="005770EC" w:rsidRDefault="005770EC" w:rsidP="005770EC">
      <w:pPr>
        <w:pStyle w:val="a3"/>
        <w:ind w:firstLine="0"/>
        <w:jc w:val="right"/>
        <w:rPr>
          <w:sz w:val="24"/>
        </w:rPr>
      </w:pPr>
      <w:r>
        <w:rPr>
          <w:sz w:val="24"/>
        </w:rPr>
        <w:t>учител</w:t>
      </w:r>
      <w:r w:rsidR="004838F4">
        <w:rPr>
          <w:sz w:val="24"/>
        </w:rPr>
        <w:t>ь</w:t>
      </w:r>
      <w:r>
        <w:rPr>
          <w:sz w:val="24"/>
        </w:rPr>
        <w:t xml:space="preserve"> математики</w:t>
      </w:r>
    </w:p>
    <w:p w:rsidR="005770EC" w:rsidRDefault="005770EC" w:rsidP="005770EC">
      <w:pPr>
        <w:pStyle w:val="a3"/>
        <w:ind w:firstLine="0"/>
        <w:jc w:val="center"/>
        <w:rPr>
          <w:sz w:val="24"/>
        </w:rPr>
      </w:pPr>
    </w:p>
    <w:p w:rsidR="005770EC" w:rsidRDefault="005770EC" w:rsidP="005770EC">
      <w:pPr>
        <w:pStyle w:val="a3"/>
        <w:ind w:firstLine="0"/>
        <w:jc w:val="center"/>
        <w:rPr>
          <w:sz w:val="24"/>
        </w:rPr>
      </w:pPr>
      <w:r>
        <w:rPr>
          <w:sz w:val="24"/>
        </w:rPr>
        <w:t>20</w:t>
      </w:r>
      <w:r w:rsidR="004838F4">
        <w:rPr>
          <w:sz w:val="24"/>
        </w:rPr>
        <w:t>2</w:t>
      </w:r>
      <w:r w:rsidR="009B40E7">
        <w:rPr>
          <w:sz w:val="24"/>
        </w:rPr>
        <w:t>1</w:t>
      </w:r>
      <w:r>
        <w:rPr>
          <w:sz w:val="24"/>
        </w:rPr>
        <w:t xml:space="preserve"> год</w:t>
      </w:r>
    </w:p>
    <w:p w:rsidR="009820F0" w:rsidRDefault="009820F0" w:rsidP="004351C8">
      <w:pPr>
        <w:pStyle w:val="a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270270" w:rsidRPr="00270270" w:rsidRDefault="00270270" w:rsidP="00294444">
      <w:pPr>
        <w:pStyle w:val="a7"/>
        <w:numPr>
          <w:ilvl w:val="0"/>
          <w:numId w:val="1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270270">
        <w:rPr>
          <w:sz w:val="28"/>
          <w:szCs w:val="28"/>
        </w:rPr>
        <w:t>Общая характеристика программы</w:t>
      </w:r>
      <w:r>
        <w:rPr>
          <w:sz w:val="28"/>
          <w:szCs w:val="28"/>
        </w:rPr>
        <w:t>.</w:t>
      </w:r>
    </w:p>
    <w:p w:rsidR="00E51351" w:rsidRPr="00E51351" w:rsidRDefault="000967C3" w:rsidP="00BA322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967C3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</w:t>
      </w:r>
      <w:r w:rsidR="00E51351">
        <w:rPr>
          <w:rFonts w:ascii="Times New Roman" w:hAnsi="Times New Roman" w:cs="Times New Roman"/>
          <w:sz w:val="24"/>
          <w:szCs w:val="24"/>
        </w:rPr>
        <w:t>,</w:t>
      </w:r>
      <w:r w:rsidR="00E51351" w:rsidRPr="00E5135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на основе следующих нормативных документов и методических материалов:</w:t>
      </w:r>
    </w:p>
    <w:p w:rsidR="002E123F" w:rsidRPr="002E123F" w:rsidRDefault="002E123F" w:rsidP="00BA322D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Фундаментальное ядро содержания общего образования / под</w:t>
      </w:r>
      <w:proofErr w:type="gramStart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  <w:proofErr w:type="gramEnd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proofErr w:type="gramEnd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ед. </w:t>
      </w:r>
      <w:proofErr w:type="spellStart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В.В.Козлова</w:t>
      </w:r>
      <w:proofErr w:type="spellEnd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А.М.Кондакова</w:t>
      </w:r>
      <w:proofErr w:type="spellEnd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– 2-е изд. – М.: Просвещение, 2010. – 59 с.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– (Стандарты второго поколения);</w:t>
      </w:r>
    </w:p>
    <w:p w:rsidR="002E123F" w:rsidRPr="002E123F" w:rsidRDefault="002E123F" w:rsidP="00BA322D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2014 года №1897);</w:t>
      </w:r>
    </w:p>
    <w:p w:rsidR="002E123F" w:rsidRPr="002E123F" w:rsidRDefault="002E123F" w:rsidP="00BA322D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Нормы Федерального Закона «Об образовании в Российской Федерации»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№</w:t>
      </w:r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273-ФЗ от 29 декабря 2012 года;</w:t>
      </w:r>
    </w:p>
    <w:p w:rsidR="002E123F" w:rsidRPr="002E123F" w:rsidRDefault="002E123F" w:rsidP="00BA322D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в 2021/2022 уч. г.;</w:t>
      </w:r>
    </w:p>
    <w:p w:rsidR="002E123F" w:rsidRPr="002E123F" w:rsidRDefault="002E123F" w:rsidP="00BA322D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2E123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МОУ </w:t>
      </w:r>
      <w:proofErr w:type="spellStart"/>
      <w:r w:rsidRPr="002E123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Туношёнская</w:t>
      </w:r>
      <w:proofErr w:type="spellEnd"/>
      <w:r w:rsidRPr="002E123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СШ ЯМР;</w:t>
      </w:r>
    </w:p>
    <w:p w:rsidR="002E123F" w:rsidRPr="002E123F" w:rsidRDefault="002E123F" w:rsidP="00BA322D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Авторская рабочая программа: 5—11 классы /А. Г. </w:t>
      </w:r>
      <w:proofErr w:type="gramStart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Мерзляк</w:t>
      </w:r>
      <w:proofErr w:type="gramEnd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В. Б. Полонский, М. С. Якир, Е. В. Буцко. — 2-е изд., </w:t>
      </w:r>
      <w:proofErr w:type="spellStart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перераб</w:t>
      </w:r>
      <w:proofErr w:type="spellEnd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. — М.</w:t>
      </w:r>
      <w:proofErr w:type="gramStart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:</w:t>
      </w:r>
      <w:proofErr w:type="gramEnd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Вентана</w:t>
      </w:r>
      <w:proofErr w:type="spellEnd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-Граф, 2020. — 164 с. Представленная программа по курсу математики (5—6 классы), создана на основе единой концепции преподавания математики в средней школе, разработанной А. Г. Мерзляком, В. Б. Полонским, М. С. Якиром, Д. А. </w:t>
      </w:r>
      <w:proofErr w:type="spellStart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>Номировским</w:t>
      </w:r>
      <w:proofErr w:type="spellEnd"/>
      <w:r w:rsidRPr="002E12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— авторами учебников, включённых в систему «Алгоритм успеха».</w:t>
      </w:r>
    </w:p>
    <w:p w:rsidR="000967C3" w:rsidRPr="009820F0" w:rsidRDefault="000967C3" w:rsidP="00BA322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820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рабочей программе</w:t>
      </w:r>
      <w:r w:rsidRPr="009820F0">
        <w:rPr>
          <w:rFonts w:ascii="Times New Roman" w:hAnsi="Times New Roman" w:cs="Times New Roman"/>
          <w:sz w:val="24"/>
          <w:szCs w:val="24"/>
        </w:rPr>
        <w:t xml:space="preserve"> учитываются доминирующие идеи и положения </w:t>
      </w:r>
      <w:r w:rsidR="007509C1">
        <w:rPr>
          <w:rFonts w:ascii="Times New Roman" w:hAnsi="Times New Roman" w:cs="Times New Roman"/>
          <w:sz w:val="24"/>
          <w:szCs w:val="24"/>
        </w:rPr>
        <w:t>п</w:t>
      </w:r>
      <w:r w:rsidRPr="009820F0">
        <w:rPr>
          <w:rFonts w:ascii="Times New Roman" w:hAnsi="Times New Roman" w:cs="Times New Roman"/>
          <w:sz w:val="24"/>
          <w:szCs w:val="24"/>
        </w:rPr>
        <w:t xml:space="preserve">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9820F0">
        <w:rPr>
          <w:rFonts w:ascii="Times New Roman" w:hAnsi="Times New Roman" w:cs="Times New Roman"/>
          <w:i/>
          <w:sz w:val="24"/>
          <w:szCs w:val="24"/>
        </w:rPr>
        <w:t>умению учиться</w:t>
      </w:r>
      <w:r w:rsidRPr="009820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20F0" w:rsidRPr="009820F0" w:rsidRDefault="009820F0" w:rsidP="00BA322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820F0">
        <w:rPr>
          <w:rFonts w:ascii="Times New Roman" w:hAnsi="Times New Roman" w:cs="Times New Roman"/>
          <w:sz w:val="24"/>
          <w:szCs w:val="24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</w:t>
      </w:r>
      <w:r w:rsidR="00C92952">
        <w:rPr>
          <w:rFonts w:ascii="Times New Roman" w:hAnsi="Times New Roman" w:cs="Times New Roman"/>
          <w:sz w:val="24"/>
          <w:szCs w:val="24"/>
        </w:rPr>
        <w:t>.</w:t>
      </w:r>
    </w:p>
    <w:p w:rsidR="009820F0" w:rsidRPr="009820F0" w:rsidRDefault="009820F0" w:rsidP="00BA322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820F0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алгебры 7-9</w:t>
      </w:r>
      <w:r w:rsidR="00C92952">
        <w:rPr>
          <w:rFonts w:ascii="Times New Roman" w:hAnsi="Times New Roman" w:cs="Times New Roman"/>
          <w:sz w:val="24"/>
          <w:szCs w:val="24"/>
        </w:rPr>
        <w:t xml:space="preserve"> </w:t>
      </w:r>
      <w:r w:rsidRPr="009820F0">
        <w:rPr>
          <w:rFonts w:ascii="Times New Roman" w:hAnsi="Times New Roman" w:cs="Times New Roman"/>
          <w:sz w:val="24"/>
          <w:szCs w:val="24"/>
        </w:rPr>
        <w:t>классов состоит в том, что предметом её изучения</w:t>
      </w:r>
      <w:r w:rsidR="000621C3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9820F0">
        <w:rPr>
          <w:rFonts w:ascii="Times New Roman" w:hAnsi="Times New Roman" w:cs="Times New Roman"/>
          <w:sz w:val="24"/>
          <w:szCs w:val="24"/>
        </w:rPr>
        <w:t xml:space="preserve"> количественные отношения и процессы реального мира, описанные математическими моделями.</w:t>
      </w:r>
      <w:r w:rsidRPr="009820F0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обществе математическая подготовка необходима каждому человеку, так как </w:t>
      </w:r>
      <w:r w:rsidRPr="009820F0">
        <w:rPr>
          <w:rFonts w:ascii="Times New Roman" w:hAnsi="Times New Roman" w:cs="Times New Roman"/>
          <w:sz w:val="24"/>
          <w:szCs w:val="24"/>
        </w:rPr>
        <w:t xml:space="preserve">математика присутствует  во всех сферах человеческой деятельности. </w:t>
      </w:r>
    </w:p>
    <w:p w:rsidR="009820F0" w:rsidRPr="009820F0" w:rsidRDefault="009820F0" w:rsidP="00BA322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20F0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целей изучения алгебры является развитие мышления, прежде всего формирование абстрактного мышления. </w:t>
      </w:r>
      <w:r w:rsidRPr="009820F0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</w:t>
      </w:r>
      <w:r w:rsidRPr="009820F0">
        <w:rPr>
          <w:rFonts w:ascii="Times New Roman" w:eastAsia="Times New Roman" w:hAnsi="Times New Roman" w:cs="Times New Roman"/>
          <w:sz w:val="24"/>
          <w:szCs w:val="24"/>
        </w:rPr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9820F0" w:rsidRPr="009820F0" w:rsidRDefault="009820F0" w:rsidP="00BA322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20F0">
        <w:rPr>
          <w:rFonts w:ascii="Times New Roman" w:eastAsia="Times New Roman" w:hAnsi="Times New Roman" w:cs="Times New Roman"/>
          <w:sz w:val="24"/>
          <w:szCs w:val="24"/>
        </w:rPr>
        <w:t xml:space="preserve">Обучение алгебре даёт возможность школьникам научиться планировать свою деятельность, критически оценивать </w:t>
      </w:r>
      <w:r w:rsidR="00B722D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820F0">
        <w:rPr>
          <w:rFonts w:ascii="Times New Roman" w:eastAsia="Times New Roman" w:hAnsi="Times New Roman" w:cs="Times New Roman"/>
          <w:sz w:val="24"/>
          <w:szCs w:val="24"/>
        </w:rPr>
        <w:t>, принимать самостоятельные решения, отстаивать свои взгляды и убеждения. Знакомство с историей развития алгебры как науки формирует у учащихся пред</w:t>
      </w:r>
      <w:r w:rsidR="00C75597">
        <w:rPr>
          <w:rFonts w:ascii="Times New Roman" w:eastAsia="Times New Roman" w:hAnsi="Times New Roman" w:cs="Times New Roman"/>
          <w:sz w:val="24"/>
          <w:szCs w:val="24"/>
        </w:rPr>
        <w:t xml:space="preserve">ставления об алгебре </w:t>
      </w:r>
      <w:r w:rsidRPr="009820F0">
        <w:rPr>
          <w:rFonts w:ascii="Times New Roman" w:eastAsia="Times New Roman" w:hAnsi="Times New Roman" w:cs="Times New Roman"/>
          <w:sz w:val="24"/>
          <w:szCs w:val="24"/>
        </w:rPr>
        <w:t>как части общечеловеческой культуры.</w:t>
      </w:r>
    </w:p>
    <w:p w:rsidR="009820F0" w:rsidRDefault="009820F0" w:rsidP="00BA322D">
      <w:pPr>
        <w:pStyle w:val="a5"/>
        <w:ind w:firstLine="709"/>
        <w:jc w:val="left"/>
        <w:rPr>
          <w:color w:val="000000"/>
          <w:szCs w:val="24"/>
        </w:rPr>
      </w:pPr>
      <w:r w:rsidRPr="009820F0">
        <w:rPr>
          <w:color w:val="000000"/>
          <w:szCs w:val="24"/>
        </w:rPr>
        <w:lastRenderedPageBreak/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</w:t>
      </w:r>
      <w:r w:rsidR="00C75597">
        <w:rPr>
          <w:color w:val="000000"/>
          <w:szCs w:val="24"/>
        </w:rPr>
        <w:t>ю</w:t>
      </w:r>
      <w:r w:rsidRPr="009820F0">
        <w:rPr>
          <w:color w:val="000000"/>
          <w:szCs w:val="24"/>
        </w:rPr>
        <w:t>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7723CC" w:rsidRPr="007723CC" w:rsidRDefault="007723CC" w:rsidP="00BA322D">
      <w:pPr>
        <w:pStyle w:val="a5"/>
        <w:jc w:val="left"/>
        <w:rPr>
          <w:color w:val="000000"/>
          <w:szCs w:val="24"/>
        </w:rPr>
      </w:pPr>
      <w:r w:rsidRPr="007723CC">
        <w:rPr>
          <w:color w:val="000000"/>
          <w:szCs w:val="24"/>
        </w:rPr>
        <w:t xml:space="preserve">В авторскую программу А.Г. </w:t>
      </w:r>
      <w:proofErr w:type="gramStart"/>
      <w:r w:rsidRPr="007723CC">
        <w:rPr>
          <w:color w:val="000000"/>
          <w:szCs w:val="24"/>
        </w:rPr>
        <w:t>Мерзляк</w:t>
      </w:r>
      <w:proofErr w:type="gramEnd"/>
      <w:r w:rsidRPr="007723CC">
        <w:rPr>
          <w:color w:val="000000"/>
          <w:szCs w:val="24"/>
        </w:rPr>
        <w:t xml:space="preserve">, В.Б. Полонский, М.С. Якир, Е.В. Буцко внесены следующие изменения: заменены </w:t>
      </w:r>
      <w:r>
        <w:rPr>
          <w:color w:val="000000"/>
          <w:szCs w:val="24"/>
        </w:rPr>
        <w:t>3</w:t>
      </w:r>
      <w:r w:rsidRPr="007723CC">
        <w:rPr>
          <w:color w:val="000000"/>
          <w:szCs w:val="24"/>
        </w:rPr>
        <w:t xml:space="preserve"> час</w:t>
      </w:r>
      <w:r>
        <w:rPr>
          <w:color w:val="000000"/>
          <w:szCs w:val="24"/>
        </w:rPr>
        <w:t xml:space="preserve">а </w:t>
      </w:r>
      <w:r w:rsidRPr="007723CC">
        <w:rPr>
          <w:color w:val="000000"/>
          <w:szCs w:val="24"/>
        </w:rPr>
        <w:t xml:space="preserve">повторения курса </w:t>
      </w:r>
      <w:r>
        <w:rPr>
          <w:color w:val="000000"/>
          <w:szCs w:val="24"/>
        </w:rPr>
        <w:t>алгебры</w:t>
      </w:r>
      <w:r w:rsidRPr="007723C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7</w:t>
      </w:r>
      <w:r w:rsidRPr="007723CC">
        <w:rPr>
          <w:color w:val="000000"/>
          <w:szCs w:val="24"/>
        </w:rPr>
        <w:t xml:space="preserve"> класса на </w:t>
      </w:r>
      <w:r>
        <w:rPr>
          <w:color w:val="000000"/>
          <w:szCs w:val="24"/>
        </w:rPr>
        <w:t>2</w:t>
      </w:r>
      <w:r w:rsidRPr="007723CC">
        <w:rPr>
          <w:color w:val="000000"/>
          <w:szCs w:val="24"/>
        </w:rPr>
        <w:t xml:space="preserve"> часа повторения курса математики </w:t>
      </w:r>
      <w:r>
        <w:rPr>
          <w:color w:val="000000"/>
          <w:szCs w:val="24"/>
        </w:rPr>
        <w:t>6 класса</w:t>
      </w:r>
      <w:r w:rsidRPr="007723CC">
        <w:rPr>
          <w:color w:val="000000"/>
          <w:szCs w:val="24"/>
        </w:rPr>
        <w:t xml:space="preserve"> (включая входную контрольную работу), добавлен</w:t>
      </w:r>
      <w:r>
        <w:rPr>
          <w:color w:val="000000"/>
          <w:szCs w:val="24"/>
        </w:rPr>
        <w:t>а</w:t>
      </w:r>
      <w:r w:rsidRPr="007723CC">
        <w:rPr>
          <w:color w:val="000000"/>
          <w:szCs w:val="24"/>
        </w:rPr>
        <w:t xml:space="preserve"> полугодовая контрольная</w:t>
      </w:r>
      <w:r>
        <w:rPr>
          <w:color w:val="000000"/>
          <w:szCs w:val="24"/>
        </w:rPr>
        <w:t xml:space="preserve"> работа.</w:t>
      </w:r>
    </w:p>
    <w:p w:rsidR="00C75597" w:rsidRPr="009820F0" w:rsidRDefault="00C75597" w:rsidP="00DC6C55">
      <w:pPr>
        <w:pStyle w:val="a5"/>
        <w:ind w:firstLine="709"/>
        <w:rPr>
          <w:color w:val="000000"/>
          <w:szCs w:val="24"/>
        </w:rPr>
      </w:pPr>
    </w:p>
    <w:p w:rsidR="002E123F" w:rsidRDefault="002E12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9154E" w:rsidRPr="0089154E" w:rsidRDefault="0089154E" w:rsidP="00826199">
      <w:pPr>
        <w:pStyle w:val="a7"/>
        <w:numPr>
          <w:ilvl w:val="0"/>
          <w:numId w:val="1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89154E">
        <w:rPr>
          <w:sz w:val="28"/>
          <w:szCs w:val="28"/>
        </w:rPr>
        <w:lastRenderedPageBreak/>
        <w:t>Общая характеристика курса алгебры в 7-9 классах.</w:t>
      </w:r>
    </w:p>
    <w:p w:rsidR="0089154E" w:rsidRPr="0089154E" w:rsidRDefault="0089154E" w:rsidP="00826199">
      <w:pPr>
        <w:pStyle w:val="a7"/>
        <w:ind w:firstLine="709"/>
        <w:jc w:val="left"/>
        <w:rPr>
          <w:szCs w:val="24"/>
        </w:rPr>
      </w:pPr>
      <w:r w:rsidRPr="0089154E">
        <w:rPr>
          <w:b w:val="0"/>
          <w:szCs w:val="24"/>
        </w:rPr>
        <w:t xml:space="preserve">Содержание курса алгебры в 7-9 классах представлено в виде следующих содержательных разделов: </w:t>
      </w:r>
      <w:r w:rsidRPr="0089154E">
        <w:rPr>
          <w:szCs w:val="24"/>
        </w:rPr>
        <w:t>«Алгебра», «Числовые множества»,</w:t>
      </w:r>
      <w:r w:rsidR="00826199">
        <w:rPr>
          <w:szCs w:val="24"/>
        </w:rPr>
        <w:t xml:space="preserve"> </w:t>
      </w:r>
      <w:r w:rsidRPr="0089154E">
        <w:rPr>
          <w:szCs w:val="24"/>
        </w:rPr>
        <w:t>«Функции», «Элементы прикладной математики», «Алгебра в историческом развитии».</w:t>
      </w:r>
    </w:p>
    <w:p w:rsidR="0089154E" w:rsidRPr="0089154E" w:rsidRDefault="0089154E" w:rsidP="00826199">
      <w:pPr>
        <w:pStyle w:val="a9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154E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раздела </w:t>
      </w:r>
      <w:r w:rsidRPr="0089154E">
        <w:rPr>
          <w:rFonts w:ascii="Times New Roman" w:hAnsi="Times New Roman" w:cs="Times New Roman"/>
          <w:b/>
          <w:i/>
          <w:color w:val="auto"/>
          <w:sz w:val="24"/>
          <w:szCs w:val="24"/>
        </w:rPr>
        <w:t>«</w:t>
      </w:r>
      <w:r w:rsidRPr="0089154E">
        <w:rPr>
          <w:rFonts w:ascii="Times New Roman" w:hAnsi="Times New Roman" w:cs="Times New Roman"/>
          <w:b/>
          <w:color w:val="auto"/>
          <w:sz w:val="24"/>
          <w:szCs w:val="24"/>
        </w:rPr>
        <w:t>Алгебра</w:t>
      </w:r>
      <w:r w:rsidRPr="0089154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» </w:t>
      </w:r>
      <w:r w:rsidRPr="0089154E">
        <w:rPr>
          <w:rFonts w:ascii="Times New Roman" w:hAnsi="Times New Roman" w:cs="Times New Roman"/>
          <w:color w:val="auto"/>
          <w:sz w:val="24"/>
          <w:szCs w:val="24"/>
        </w:rPr>
        <w:t>формирует знания о математическом языке, необходимые для 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:rsidR="0089154E" w:rsidRPr="0089154E" w:rsidRDefault="0089154E" w:rsidP="00826199">
      <w:pPr>
        <w:pStyle w:val="a9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154E">
        <w:rPr>
          <w:rFonts w:ascii="Times New Roman" w:hAnsi="Times New Roman" w:cs="Times New Roman"/>
          <w:color w:val="auto"/>
          <w:sz w:val="24"/>
          <w:szCs w:val="24"/>
        </w:rPr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:rsidR="0089154E" w:rsidRPr="0089154E" w:rsidRDefault="0089154E" w:rsidP="00826199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54E">
        <w:rPr>
          <w:rFonts w:ascii="Times New Roman" w:hAnsi="Times New Roman" w:cs="Times New Roman"/>
          <w:sz w:val="24"/>
          <w:szCs w:val="24"/>
        </w:rPr>
        <w:t>Содержание раздела</w:t>
      </w:r>
      <w:r w:rsidRPr="008915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54E">
        <w:rPr>
          <w:rFonts w:ascii="Times New Roman" w:hAnsi="Times New Roman" w:cs="Times New Roman"/>
          <w:b/>
          <w:sz w:val="24"/>
          <w:szCs w:val="24"/>
        </w:rPr>
        <w:t>«Числовые множества»</w:t>
      </w:r>
      <w:r w:rsidRPr="0089154E">
        <w:rPr>
          <w:rFonts w:ascii="Times New Roman" w:hAnsi="Times New Roman" w:cs="Times New Roman"/>
          <w:sz w:val="24"/>
          <w:szCs w:val="24"/>
        </w:rPr>
        <w:t xml:space="preserve"> нацелено</w:t>
      </w:r>
      <w:r w:rsidR="00826199">
        <w:rPr>
          <w:rFonts w:ascii="Times New Roman" w:hAnsi="Times New Roman" w:cs="Times New Roman"/>
          <w:sz w:val="24"/>
          <w:szCs w:val="24"/>
        </w:rPr>
        <w:t xml:space="preserve"> </w:t>
      </w:r>
      <w:r w:rsidRPr="0089154E">
        <w:rPr>
          <w:rFonts w:ascii="Times New Roman" w:hAnsi="Times New Roman" w:cs="Times New Roman"/>
          <w:sz w:val="24"/>
          <w:szCs w:val="24"/>
        </w:rPr>
        <w:t>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89154E" w:rsidRPr="0089154E" w:rsidRDefault="0089154E" w:rsidP="00826199">
      <w:pPr>
        <w:pStyle w:val="a9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154E">
        <w:rPr>
          <w:rFonts w:ascii="Times New Roman" w:hAnsi="Times New Roman" w:cs="Times New Roman"/>
          <w:color w:val="auto"/>
          <w:sz w:val="24"/>
          <w:szCs w:val="24"/>
        </w:rPr>
        <w:t xml:space="preserve">Цель содержания раздела </w:t>
      </w:r>
      <w:r w:rsidRPr="0089154E">
        <w:rPr>
          <w:rFonts w:ascii="Times New Roman" w:hAnsi="Times New Roman" w:cs="Times New Roman"/>
          <w:b/>
          <w:color w:val="auto"/>
          <w:sz w:val="24"/>
          <w:szCs w:val="24"/>
        </w:rPr>
        <w:t>«Функции»</w:t>
      </w:r>
      <w:r w:rsidRPr="0089154E">
        <w:rPr>
          <w:rFonts w:ascii="Times New Roman" w:hAnsi="Times New Roman" w:cs="Times New Roman"/>
          <w:color w:val="auto"/>
          <w:sz w:val="24"/>
          <w:szCs w:val="24"/>
        </w:rPr>
        <w:t xml:space="preserve">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</w:t>
      </w:r>
      <w:r w:rsidR="0082619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89154E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использовать различные языки математики (словесный, символический, графический).</w:t>
      </w:r>
    </w:p>
    <w:p w:rsidR="0089154E" w:rsidRPr="0089154E" w:rsidRDefault="0089154E" w:rsidP="00826199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54E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89154E">
        <w:rPr>
          <w:rFonts w:ascii="Times New Roman" w:hAnsi="Times New Roman" w:cs="Times New Roman"/>
          <w:b/>
          <w:sz w:val="24"/>
          <w:szCs w:val="24"/>
        </w:rPr>
        <w:t>«Элементы прикладной математики»</w:t>
      </w:r>
      <w:r w:rsidRPr="0089154E">
        <w:rPr>
          <w:rFonts w:ascii="Times New Roman" w:hAnsi="Times New Roman" w:cs="Times New Roman"/>
          <w:sz w:val="24"/>
          <w:szCs w:val="24"/>
        </w:rPr>
        <w:t xml:space="preserve"> раскрыва</w:t>
      </w:r>
      <w:r w:rsidR="00826199">
        <w:rPr>
          <w:rFonts w:ascii="Times New Roman" w:hAnsi="Times New Roman" w:cs="Times New Roman"/>
          <w:sz w:val="24"/>
          <w:szCs w:val="24"/>
        </w:rPr>
        <w:t>е</w:t>
      </w:r>
      <w:r w:rsidRPr="0089154E">
        <w:rPr>
          <w:rFonts w:ascii="Times New Roman" w:hAnsi="Times New Roman" w:cs="Times New Roman"/>
          <w:sz w:val="24"/>
          <w:szCs w:val="24"/>
        </w:rPr>
        <w:t>т прикладное и практическое значени</w:t>
      </w:r>
      <w:r w:rsidR="00826199">
        <w:rPr>
          <w:rFonts w:ascii="Times New Roman" w:hAnsi="Times New Roman" w:cs="Times New Roman"/>
          <w:sz w:val="24"/>
          <w:szCs w:val="24"/>
        </w:rPr>
        <w:t>е</w:t>
      </w:r>
      <w:r w:rsidRPr="0089154E">
        <w:rPr>
          <w:rFonts w:ascii="Times New Roman" w:hAnsi="Times New Roman" w:cs="Times New Roman"/>
          <w:sz w:val="24"/>
          <w:szCs w:val="24"/>
        </w:rPr>
        <w:t xml:space="preserve">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:rsidR="0089154E" w:rsidRPr="0089154E" w:rsidRDefault="0089154E" w:rsidP="00826199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154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9154E">
        <w:rPr>
          <w:rFonts w:ascii="Times New Roman" w:hAnsi="Times New Roman" w:cs="Times New Roman"/>
          <w:b/>
          <w:sz w:val="24"/>
          <w:szCs w:val="24"/>
        </w:rPr>
        <w:t>«Алгебра в историческом развитии»</w:t>
      </w:r>
      <w:r w:rsidRPr="0089154E">
        <w:rPr>
          <w:rFonts w:ascii="Times New Roman" w:hAnsi="Times New Roman" w:cs="Times New Roman"/>
          <w:sz w:val="24"/>
          <w:szCs w:val="24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 w:rsidR="00DC6C55" w:rsidRPr="00DC6C55" w:rsidRDefault="00DC6C55" w:rsidP="00DC6C55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826199" w:rsidRDefault="00826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3A2D" w:rsidRPr="00683A2D" w:rsidRDefault="00683A2D" w:rsidP="0077014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2D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  <w:r w:rsidR="00A1413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89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3074"/>
        <w:gridCol w:w="2967"/>
      </w:tblGrid>
      <w:tr w:rsidR="00683A2D" w:rsidRPr="00683A2D" w:rsidTr="00683A2D">
        <w:trPr>
          <w:trHeight w:val="542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683A2D" w:rsidRPr="00683A2D" w:rsidTr="00683A2D">
        <w:trPr>
          <w:trHeight w:val="27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A2D" w:rsidRPr="00683A2D" w:rsidTr="00683A2D">
        <w:trPr>
          <w:trHeight w:val="275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A2D" w:rsidRPr="00683A2D" w:rsidTr="00683A2D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A2D" w:rsidRPr="00683A2D" w:rsidRDefault="00683A2D" w:rsidP="0068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2D" w:rsidRPr="00683A2D" w:rsidRDefault="00683A2D" w:rsidP="0068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3A2D" w:rsidRDefault="00683A2D" w:rsidP="00683A2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A2D" w:rsidRPr="00DC6C55" w:rsidRDefault="00683A2D" w:rsidP="00DC6C5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Соответственно действующему в ОУ учебному плану рабочая программа предусматривает следующий вариант организации процесса обучения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A2D">
        <w:rPr>
          <w:rFonts w:ascii="Times New Roman" w:hAnsi="Times New Roman" w:cs="Times New Roman"/>
          <w:sz w:val="24"/>
          <w:szCs w:val="24"/>
        </w:rPr>
        <w:t xml:space="preserve"> классах: базовый уровень обучения в объеме 1</w:t>
      </w:r>
      <w:r>
        <w:rPr>
          <w:rFonts w:ascii="Times New Roman" w:hAnsi="Times New Roman" w:cs="Times New Roman"/>
          <w:sz w:val="24"/>
          <w:szCs w:val="24"/>
        </w:rPr>
        <w:t>02 часа</w:t>
      </w:r>
      <w:r w:rsidRPr="00683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Pr="00683A2D">
        <w:rPr>
          <w:rFonts w:ascii="Times New Roman" w:hAnsi="Times New Roman" w:cs="Times New Roman"/>
          <w:sz w:val="24"/>
          <w:szCs w:val="24"/>
        </w:rPr>
        <w:t xml:space="preserve"> в неделю, 34 учебных недели.</w:t>
      </w:r>
    </w:p>
    <w:p w:rsidR="00826199" w:rsidRDefault="00826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9D2" w:rsidRPr="00B66BA4" w:rsidRDefault="003819D2" w:rsidP="00770149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B66BA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66BA4">
        <w:rPr>
          <w:rFonts w:ascii="Times New Roman" w:hAnsi="Times New Roman" w:cs="Times New Roman"/>
          <w:b/>
          <w:sz w:val="28"/>
          <w:szCs w:val="28"/>
        </w:rPr>
        <w:t>, предметные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72A3" w:rsidRDefault="009F72A3" w:rsidP="00BA322D">
      <w:pPr>
        <w:pStyle w:val="dash041e0431044b0447043d044b0439"/>
        <w:ind w:firstLine="709"/>
        <w:rPr>
          <w:b/>
        </w:rPr>
      </w:pPr>
      <w:r w:rsidRPr="00CE68F1">
        <w:rPr>
          <w:b/>
        </w:rPr>
        <w:t xml:space="preserve">Изучение </w:t>
      </w:r>
      <w:r>
        <w:rPr>
          <w:b/>
        </w:rPr>
        <w:t>алгебры в 7 классе</w:t>
      </w:r>
      <w:r w:rsidRPr="00CE68F1">
        <w:rPr>
          <w:b/>
        </w:rPr>
        <w:t xml:space="preserve"> позволяет достичь следующих результатов:</w:t>
      </w:r>
    </w:p>
    <w:p w:rsidR="00683A2D" w:rsidRPr="00683A2D" w:rsidRDefault="00683A2D" w:rsidP="00BA322D">
      <w:pPr>
        <w:pStyle w:val="dash0410043104370430044600200441043f04380441043a0430"/>
        <w:numPr>
          <w:ilvl w:val="0"/>
          <w:numId w:val="3"/>
        </w:numPr>
        <w:ind w:left="0" w:firstLine="709"/>
        <w:jc w:val="left"/>
        <w:rPr>
          <w:rStyle w:val="dash0410043104370430044600200441043f04380441043a0430char1"/>
        </w:rPr>
      </w:pPr>
      <w:r w:rsidRPr="00683A2D">
        <w:rPr>
          <w:rStyle w:val="dash0410043104370430044600200441043f04380441043a0430char1"/>
        </w:rPr>
        <w:t>осознание значения математики для повседневной жизни человека;</w:t>
      </w:r>
    </w:p>
    <w:p w:rsidR="00683A2D" w:rsidRPr="00683A2D" w:rsidRDefault="00683A2D" w:rsidP="00BA322D">
      <w:pPr>
        <w:numPr>
          <w:ilvl w:val="0"/>
          <w:numId w:val="3"/>
        </w:numPr>
        <w:spacing w:after="0" w:line="240" w:lineRule="auto"/>
        <w:ind w:left="0" w:firstLine="709"/>
        <w:rPr>
          <w:rStyle w:val="dash0410043104370430044600200441043f04380441043a0430char1"/>
        </w:rPr>
      </w:pPr>
      <w:r w:rsidRPr="00683A2D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683A2D" w:rsidRPr="00683A2D" w:rsidRDefault="00683A2D" w:rsidP="00BA322D">
      <w:pPr>
        <w:numPr>
          <w:ilvl w:val="0"/>
          <w:numId w:val="3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</w:t>
      </w:r>
      <w:r w:rsidR="00754A0E">
        <w:rPr>
          <w:rStyle w:val="dash041e0431044b0447043d044b0439char1"/>
        </w:rPr>
        <w:t>фикации, логические обоснования;</w:t>
      </w:r>
    </w:p>
    <w:p w:rsidR="00683A2D" w:rsidRPr="00683A2D" w:rsidRDefault="00683A2D" w:rsidP="00BA322D">
      <w:pPr>
        <w:numPr>
          <w:ilvl w:val="0"/>
          <w:numId w:val="3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>владение базовым понятийным аппаратом по основным разделам содержания;</w:t>
      </w:r>
    </w:p>
    <w:p w:rsidR="00683A2D" w:rsidRPr="00683A2D" w:rsidRDefault="003F227E" w:rsidP="00BA322D">
      <w:pPr>
        <w:numPr>
          <w:ilvl w:val="0"/>
          <w:numId w:val="3"/>
        </w:numPr>
        <w:spacing w:after="0" w:line="240" w:lineRule="auto"/>
        <w:ind w:left="0" w:firstLine="709"/>
        <w:rPr>
          <w:rStyle w:val="dash041e0431044b0447043d044b0439char1"/>
        </w:rPr>
      </w:pPr>
      <w:r>
        <w:rPr>
          <w:rStyle w:val="dash041e0431044b0447043d044b0439char1"/>
        </w:rPr>
        <w:t>с</w:t>
      </w:r>
      <w:r w:rsidR="00683A2D" w:rsidRPr="00683A2D">
        <w:rPr>
          <w:rStyle w:val="dash041e0431044b0447043d044b0439char1"/>
        </w:rPr>
        <w:t>истематические знания о функциях и их свойствах;</w:t>
      </w:r>
    </w:p>
    <w:p w:rsidR="00683A2D" w:rsidRPr="00683A2D" w:rsidRDefault="00683A2D" w:rsidP="00BA322D">
      <w:pPr>
        <w:numPr>
          <w:ilvl w:val="0"/>
          <w:numId w:val="3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 xml:space="preserve">  выполнять вычисления с действительными  числами;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 xml:space="preserve">  решать уравнения, неравенства, системы уравнений и неравенств;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 xml:space="preserve">  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 xml:space="preserve"> использовать алгебраический  «язык» для описания предметов окружающего мира и создания соответствующих математических моделей;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 xml:space="preserve">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 xml:space="preserve"> выполнять тождественные преобразования рациональных выражений;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 xml:space="preserve"> выполнять операции над множествами;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 xml:space="preserve"> исследовать функции и строить их графики; 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>читать и использовать информацию, представленную в виде таблицы, диаграммы (столбчатой или круговой), графическом виде;</w:t>
      </w:r>
    </w:p>
    <w:p w:rsidR="00683A2D" w:rsidRPr="00683A2D" w:rsidRDefault="00683A2D" w:rsidP="00BA322D">
      <w:pPr>
        <w:numPr>
          <w:ilvl w:val="0"/>
          <w:numId w:val="4"/>
        </w:numPr>
        <w:spacing w:after="0" w:line="240" w:lineRule="auto"/>
        <w:ind w:left="0" w:firstLine="709"/>
        <w:rPr>
          <w:rStyle w:val="dash041e0431044b0447043d044b0439char1"/>
        </w:rPr>
      </w:pPr>
      <w:r w:rsidRPr="00683A2D">
        <w:rPr>
          <w:rStyle w:val="dash041e0431044b0447043d044b0439char1"/>
        </w:rPr>
        <w:t xml:space="preserve"> решать простейшие комбинаторные задачи. </w:t>
      </w:r>
    </w:p>
    <w:p w:rsidR="009D2C92" w:rsidRDefault="009D2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3A2D" w:rsidRPr="00683A2D" w:rsidRDefault="00683A2D" w:rsidP="001C2519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Выражение с переменными. Значение выражения с переменными. </w:t>
      </w:r>
      <w:proofErr w:type="gramStart"/>
      <w:r w:rsidRPr="00683A2D">
        <w:rPr>
          <w:rFonts w:ascii="Times New Roman" w:hAnsi="Times New Roman" w:cs="Times New Roman"/>
          <w:sz w:val="24"/>
          <w:szCs w:val="24"/>
        </w:rPr>
        <w:t>Допустимые</w:t>
      </w:r>
      <w:proofErr w:type="gramEnd"/>
      <w:r w:rsidRPr="00683A2D">
        <w:rPr>
          <w:rFonts w:ascii="Times New Roman" w:hAnsi="Times New Roman" w:cs="Times New Roman"/>
          <w:sz w:val="24"/>
          <w:szCs w:val="24"/>
        </w:rPr>
        <w:t xml:space="preserve"> значение переменных. Тождество. Тождественные преобразования алгебраических выражений. Доказательство тождеств.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выражений, произведение разности и суммы двух выражений. Разложение многочленов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b/>
          <w:sz w:val="24"/>
          <w:szCs w:val="24"/>
        </w:rPr>
        <w:t xml:space="preserve">Уравнения </w:t>
      </w:r>
    </w:p>
    <w:p w:rsidR="00683A2D" w:rsidRPr="00683A2D" w:rsidRDefault="00683A2D" w:rsidP="00B3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</w:t>
      </w:r>
    </w:p>
    <w:p w:rsidR="00683A2D" w:rsidRPr="00683A2D" w:rsidRDefault="00683A2D" w:rsidP="00B3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 </w:t>
      </w:r>
    </w:p>
    <w:p w:rsidR="00683A2D" w:rsidRPr="00683A2D" w:rsidRDefault="00683A2D" w:rsidP="00B3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График уравнения с двумя переменными. Линейное уравнение с двумя переменными и его график. </w:t>
      </w:r>
    </w:p>
    <w:p w:rsidR="00683A2D" w:rsidRPr="00683A2D" w:rsidRDefault="00683A2D" w:rsidP="00B305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Системы  уравнений с двумя переменными. Графический метод решения системы уравнений с двумя переменными. Решение систем уравнений  методом подстановки и сложения. Система двух уравнений с двумя переменными как модель реальной ситуации. 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b/>
          <w:sz w:val="24"/>
          <w:szCs w:val="24"/>
        </w:rPr>
        <w:t xml:space="preserve">Неравенства 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Числовые неравенства 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 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b/>
          <w:sz w:val="24"/>
          <w:szCs w:val="24"/>
        </w:rPr>
        <w:t xml:space="preserve">Числовые множества </w:t>
      </w:r>
    </w:p>
    <w:p w:rsidR="00683A2D" w:rsidRPr="00683A2D" w:rsidRDefault="00683A2D" w:rsidP="00B3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w:r w:rsidRPr="00683A2D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683A2D">
        <w:rPr>
          <w:rFonts w:ascii="Times New Roman" w:eastAsia="Times New Roman" w:hAnsi="Times New Roman" w:cs="Times New Roman"/>
          <w:sz w:val="24"/>
          <w:szCs w:val="24"/>
        </w:rPr>
        <w:t xml:space="preserve">, где  </w:t>
      </w:r>
      <w:r w:rsidRPr="00683A2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68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∈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</m:oMath>
      <w:r w:rsidRPr="00683A2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∈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  <w:r w:rsidRPr="00683A2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83A2D">
        <w:rPr>
          <w:rFonts w:ascii="Times New Roman" w:eastAsia="Times New Roman" w:hAnsi="Times New Roman" w:cs="Times New Roman"/>
          <w:sz w:val="24"/>
          <w:szCs w:val="24"/>
        </w:rPr>
        <w:t xml:space="preserve">, и как бесконечная периодическая  дробь. Представление об </w:t>
      </w:r>
      <w:r w:rsidRPr="00683A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 w:rsidRPr="00683A2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83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A2D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683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A2D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683A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A2D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683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b/>
          <w:sz w:val="24"/>
          <w:szCs w:val="24"/>
        </w:rPr>
        <w:t>Числовые функции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683A2D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83A2D">
        <w:rPr>
          <w:rFonts w:ascii="Times New Roman" w:hAnsi="Times New Roman" w:cs="Times New Roman"/>
          <w:sz w:val="24"/>
          <w:szCs w:val="24"/>
        </w:rPr>
        <w:t xml:space="preserve"> функции. Промежутки возрастания и убывания функции. 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Линейная функция, обратная пропорциональность, квадратичная функция, функция </w:t>
      </w:r>
      <w:r w:rsidRPr="00683A2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83A2D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683A2D">
        <w:rPr>
          <w:rFonts w:ascii="Times New Roman" w:hAnsi="Times New Roman" w:cs="Times New Roman"/>
          <w:sz w:val="24"/>
          <w:szCs w:val="24"/>
        </w:rPr>
        <w:t xml:space="preserve">, их свойства и графики. 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683A2D" w:rsidRPr="00683A2D" w:rsidRDefault="00683A2D" w:rsidP="00B3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683A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3A2D">
        <w:rPr>
          <w:rFonts w:ascii="Times New Roman" w:hAnsi="Times New Roman" w:cs="Times New Roman"/>
          <w:sz w:val="24"/>
          <w:szCs w:val="24"/>
        </w:rPr>
        <w:t xml:space="preserve">- первых членов арифметической и геометрической прогрессий.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>&lt;1</m:t>
        </m:r>
      </m:oMath>
      <w:r w:rsidRPr="00683A2D">
        <w:rPr>
          <w:rFonts w:ascii="Times New Roman" w:hAnsi="Times New Roman" w:cs="Times New Roman"/>
          <w:sz w:val="24"/>
          <w:szCs w:val="24"/>
        </w:rPr>
        <w:t>. Представление периодической десятичной дроби в виде обыкновенной дроби.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A2D">
        <w:rPr>
          <w:rFonts w:ascii="Times New Roman" w:hAnsi="Times New Roman" w:cs="Times New Roman"/>
          <w:b/>
          <w:sz w:val="24"/>
          <w:szCs w:val="24"/>
        </w:rPr>
        <w:t>Алгебра в историческом развитии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>Зарождение алгебры, книга о восстановлении и противопоставлении Мухаммеда аль –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683A2D" w:rsidRPr="00683A2D" w:rsidRDefault="00683A2D" w:rsidP="00B3058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Л.Ф. Магницкий. П.Л. Чебышев. Н.И. Лобачевский. В.Я. </w:t>
      </w:r>
      <w:proofErr w:type="spellStart"/>
      <w:r w:rsidRPr="00683A2D">
        <w:rPr>
          <w:rFonts w:ascii="Times New Roman" w:hAnsi="Times New Roman" w:cs="Times New Roman"/>
          <w:sz w:val="24"/>
          <w:szCs w:val="24"/>
        </w:rPr>
        <w:t>Буняковский</w:t>
      </w:r>
      <w:proofErr w:type="spellEnd"/>
      <w:r w:rsidRPr="00683A2D">
        <w:rPr>
          <w:rFonts w:ascii="Times New Roman" w:hAnsi="Times New Roman" w:cs="Times New Roman"/>
          <w:sz w:val="24"/>
          <w:szCs w:val="24"/>
        </w:rPr>
        <w:t xml:space="preserve">. А.Н. Колмогоров. Ф. Виет. П. Ферма. Р. Декарт. Н. Тарталья. Д. </w:t>
      </w:r>
      <w:proofErr w:type="spellStart"/>
      <w:r w:rsidRPr="00683A2D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683A2D">
        <w:rPr>
          <w:rFonts w:ascii="Times New Roman" w:hAnsi="Times New Roman" w:cs="Times New Roman"/>
          <w:sz w:val="24"/>
          <w:szCs w:val="24"/>
        </w:rPr>
        <w:t>. Н. Абель. Б. Паскаль. Л. Пизанский. К. Гаусс.</w:t>
      </w:r>
    </w:p>
    <w:p w:rsidR="009D2C92" w:rsidRDefault="009D2C92">
      <w:pPr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br w:type="page"/>
      </w:r>
    </w:p>
    <w:p w:rsidR="007E20FC" w:rsidRPr="007E20FC" w:rsidRDefault="007E20FC" w:rsidP="001C2519">
      <w:pPr>
        <w:numPr>
          <w:ilvl w:val="0"/>
          <w:numId w:val="26"/>
        </w:numPr>
        <w:shd w:val="clear" w:color="auto" w:fill="FFFFFF"/>
        <w:spacing w:before="120" w:after="12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Элементы адаптации программы для одарённых и отстающих учеников</w:t>
      </w:r>
      <w:r w:rsidR="00D42D44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.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Одарённый ребенок - это ребёнок,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 Проблема работы с одарёнными учащимися чрезвычайно актуальна для современного общества, именно поэтому так важно определить основную концепцию работы с такими детьми.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Система работы с одарёнными учениками включает в себя следующие компоненты:</w:t>
      </w:r>
    </w:p>
    <w:p w:rsidR="007E20FC" w:rsidRPr="007E20FC" w:rsidRDefault="007E20FC" w:rsidP="001C25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выявление одарённых детей, проведение диагностических измерений;</w:t>
      </w:r>
    </w:p>
    <w:p w:rsidR="007E20FC" w:rsidRPr="007E20FC" w:rsidRDefault="007E20FC" w:rsidP="001C25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изучение индивидуальных способностей и возможностей одарённого ребёнка;</w:t>
      </w:r>
    </w:p>
    <w:p w:rsidR="007E20FC" w:rsidRPr="007E20FC" w:rsidRDefault="007E20FC" w:rsidP="001C25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изучение интересов обучающихся в изучаемом предмете, разработка индивидуального образовательного маршрута для каждого одарённого ребёнка;</w:t>
      </w:r>
    </w:p>
    <w:p w:rsidR="007E20FC" w:rsidRPr="007E20FC" w:rsidRDefault="007E20FC" w:rsidP="001C25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построение индивидуальной стратегии развития творческих способностей ученика на уроках;</w:t>
      </w:r>
    </w:p>
    <w:p w:rsidR="007E20FC" w:rsidRPr="007E20FC" w:rsidRDefault="007E20FC" w:rsidP="001C25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развитие способностей во внеурочной деятельности (олимпиады, конкурсы, исследовательская и проектная работа);</w:t>
      </w:r>
    </w:p>
    <w:p w:rsidR="007E20FC" w:rsidRPr="007E20FC" w:rsidRDefault="007E20FC" w:rsidP="001C25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создание условий для всестороннего развития одарённых детей;</w:t>
      </w:r>
    </w:p>
    <w:p w:rsidR="007E20FC" w:rsidRPr="007E20FC" w:rsidRDefault="007E20FC" w:rsidP="001C25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формирование банка данных одарённых детей школы.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Формы работы с одарёнными учащимися: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урока;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использование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современных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ИКТ в образовательном процессе;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групповые занятия;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факультативы;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кружки по интересам;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дополнительные занятия с одарёнными учащимися, подготовка к олимпиадам, интеллектуальным играм, конкурсам;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занятия исследовательской и проектной деятельностью;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научно – практические конференции;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участие в олимпиадах и конкурсах различного уровня;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работа по индивидуальным планам.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Направления работы с одарёнными детьми: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вовлечение детей в деятельность по интересам;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организация олимпиад, соревнований, конкурсов;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междисциплинарный подход, интеграция программ в процессе обучения;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самостоятельное углублённое изучение выбранной проблемы;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развитие умений самостоятельно работать;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развитие абстрактного мышления и высших умственных процессов;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обучение творческим методам работы;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обучение пониманию самих себя, сходства и различия с другими, признание своих способностей;</w:t>
      </w:r>
    </w:p>
    <w:p w:rsidR="007E20FC" w:rsidRPr="007E20FC" w:rsidRDefault="007E20FC" w:rsidP="001C251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поощрение высоких, нестандартных и содержащих новые идеи результатов.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 работе с одаренными детьми необходимо постоянное совершенствование системы выявления и сопровождения таких учащихся.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Слабоуспевающий ученик – это ученик с низким уровнем готовности к обучению в школе, у которого отсутствуют познавательные интересы и желание учиться по различным причинам. Проблема слабой успеваемости детей и способы преодоления ее издавна волнуют педагогов. Для усиления эффективности работы со слабоуспевающими учащимися необходимо использовать новые образовательные технологии, инновационные формы и методы обучения: личностно-ориентированный подход и </w:t>
      </w:r>
      <w:proofErr w:type="spell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разноуровневую</w:t>
      </w:r>
      <w:proofErr w:type="spell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дифференциацию на всех этапах урока.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Организовать индивидуально-групповую работу, применяя дифференцированные тренировочные задания и проверочные работы, инвариантные практические работы, творческие работы по выбору. На уроках и 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 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При опросе слабоуспевающим ученикам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т.д. Ученикам задаются наводящие вопросы, помогающие последовательно излагать материал. В ходе опроса и при анализе его результатов обеспечивается атмосфера доброжелательности.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 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ходе самостоятельной работы на уроке слабоуспевающим школьникам задания разбиваются на блоки, этапы, выделяются в сложных заданиях ряд простых, делается ссылка на аналогичное задание, выполненное ранее. При необходимости напоминается приём и способ выполнения задания, указывается необходимость актуализировать то или иное правило и свойство, проводится инструктирование о рациональных путях выполнения заданий, требование к их оформлению.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 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при необходимости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7E20FC" w:rsidRPr="007E20FC" w:rsidRDefault="007E20FC" w:rsidP="001C251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Требования к работе со слабоуспевающими учащимися:</w:t>
      </w:r>
    </w:p>
    <w:p w:rsidR="007E20FC" w:rsidRPr="007E20FC" w:rsidRDefault="007E20FC" w:rsidP="001C251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необходимо выяснить причины отставания учащихся по предмету;</w:t>
      </w:r>
    </w:p>
    <w:p w:rsidR="007E20FC" w:rsidRPr="007E20FC" w:rsidRDefault="007E20FC" w:rsidP="001C251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вести контроль по устранению пробелов в знаниях учащихся;</w:t>
      </w:r>
    </w:p>
    <w:p w:rsidR="007E20FC" w:rsidRPr="007E20FC" w:rsidRDefault="007E20FC" w:rsidP="001C251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создать благоприятную атмосферу на уроке для успешного индивидуального развития учеников;</w:t>
      </w:r>
    </w:p>
    <w:p w:rsidR="007E20FC" w:rsidRPr="007E20FC" w:rsidRDefault="007E20FC" w:rsidP="001C251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закрепить за слабым учеником сильного учащегося, вести контроль;</w:t>
      </w:r>
    </w:p>
    <w:p w:rsidR="007E20FC" w:rsidRPr="007E20FC" w:rsidRDefault="007E20FC" w:rsidP="001C251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проводить индивидуальную работу со слабоуспевающими учениками на уроке и после уроков;</w:t>
      </w:r>
    </w:p>
    <w:p w:rsidR="007E20FC" w:rsidRPr="007E20FC" w:rsidRDefault="007E20FC" w:rsidP="001C251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учить учащихся готовить домашнее задание по предмету.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Для активизации отстающих учащихся на уроке, повышения мотивации к изучению математики используются разнообразные </w:t>
      </w: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формы и методы работы: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ситуативные беседы;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игры-соревнования;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разноуровневые</w:t>
      </w:r>
      <w:proofErr w:type="spell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карточки с заданиями;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тестовый материал или сборники упражнений, с помощью которых выполняются тренировочные упражнения от простого к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сложному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таблицы, плакаты и схемы для самоконтроля;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карточки, в которых показаны образцы того, как следует выполнять задание;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карточки для индивидуальной работы;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задания с выбором ответа;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групповой проект.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С целью профилактики работы 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со слабоуспевающими учениками необходимо: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подкреплять сильного ученика при работе в паре со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слабым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(ведущая роль отводится сильному ученику);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проводить дополнительные консультации;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снижать темп опроса;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проверять запись домашних работ;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организовать специальную систему домашних заданий: подготовка памяток, творческие задания, разбивание заданий на блоки;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делать ссылку на аналогичное задание, выполненное ранее;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напоминать прием и способ выполнения задания;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сделать ссылку на правило;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проверять все домашние задания, контролировать выполнение их после уроков (в случае отсутствия);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регулярно оповещать родителей об успеваемости слабоуспевающего ребенка.</w:t>
      </w:r>
    </w:p>
    <w:p w:rsidR="009D2C92" w:rsidRDefault="009D2C92">
      <w:pPr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br w:type="page"/>
      </w:r>
    </w:p>
    <w:p w:rsidR="007E20FC" w:rsidRPr="007E20FC" w:rsidRDefault="007E20FC" w:rsidP="00597D77">
      <w:pPr>
        <w:numPr>
          <w:ilvl w:val="0"/>
          <w:numId w:val="26"/>
        </w:numPr>
        <w:spacing w:before="120" w:after="12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Формы и методы контроля знаний на уроках математики.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Оценивание знаний может происходить всегда, в том числе во время изучения нового материала и выполнения тренировочных упражнений. Основной целью контроля и оценки знаний являются определенные качества усвоения учащимися материала, уровня овладения знаниями, умениями и навыками, которые предусматривает учебная программа. При оценивании знаний и некоторых интеллектуальных умений можно применять специальные опросы и контрольные работы. Как правило, для этого отводится особое время на занятии (или целое занятие) для оценивания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или предлагается специальное домашнее задание, которое подлежит оцениванию. Иногда для оценивания давно практикуемых умений и навыков можно совмещать оценивание с выполнением «тренировочного» упражнения по другой теме или по отработке иных умений и навыков. Контроль знаний должен быть систематическим, всесторонним и разнообразным по формам. Система оценивания должна ориентировать учеников на успех, способствовать развитию их самооценки, поощрять и стимулировать учение, давать информацию об уровне выполнения программы.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Функции контроля:</w:t>
      </w:r>
    </w:p>
    <w:p w:rsidR="007E20FC" w:rsidRPr="007E20FC" w:rsidRDefault="007E20FC" w:rsidP="001C2519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коммуникативная, функция общения;</w:t>
      </w:r>
    </w:p>
    <w:p w:rsidR="007E20FC" w:rsidRPr="007E20FC" w:rsidRDefault="007E20FC" w:rsidP="001C2519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обратная связь;</w:t>
      </w:r>
    </w:p>
    <w:p w:rsidR="007E20FC" w:rsidRPr="007E20FC" w:rsidRDefault="007E20FC" w:rsidP="001C2519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развивающая функция, направлена на реализацию памяти, логики, внимания, речи;</w:t>
      </w:r>
    </w:p>
    <w:p w:rsidR="007E20FC" w:rsidRPr="007E20FC" w:rsidRDefault="007E20FC" w:rsidP="001C2519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воспитательная функция;</w:t>
      </w:r>
    </w:p>
    <w:p w:rsidR="007E20FC" w:rsidRPr="007E20FC" w:rsidRDefault="007E20FC" w:rsidP="001C2519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организаторская функция;</w:t>
      </w:r>
    </w:p>
    <w:p w:rsidR="007E20FC" w:rsidRPr="007E20FC" w:rsidRDefault="007E20FC" w:rsidP="001C2519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методическая функция.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Способы осуществления контроля:</w:t>
      </w:r>
    </w:p>
    <w:p w:rsidR="007E20FC" w:rsidRPr="007E20FC" w:rsidRDefault="007E20FC" w:rsidP="001C2519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устный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(индивидуальный, фронтальный, групповой, взаимный, защита проекта);</w:t>
      </w:r>
    </w:p>
    <w:p w:rsidR="007E20FC" w:rsidRPr="007E20FC" w:rsidRDefault="007E20FC" w:rsidP="001C2519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письменный (тестирование, контрольная работа, математический диктант, самостоятельная работа, проверочная работа);</w:t>
      </w:r>
    </w:p>
    <w:p w:rsidR="007E20FC" w:rsidRPr="007E20FC" w:rsidRDefault="007E20FC" w:rsidP="001C2519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экспериментальный;</w:t>
      </w:r>
    </w:p>
    <w:p w:rsidR="007E20FC" w:rsidRPr="007E20FC" w:rsidRDefault="007E20FC" w:rsidP="001C2519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компьютерный;</w:t>
      </w:r>
    </w:p>
    <w:p w:rsidR="007E20FC" w:rsidRPr="007E20FC" w:rsidRDefault="007E20FC" w:rsidP="001C2519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комбинированный (в том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числе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активные формы учебных занятий);</w:t>
      </w:r>
    </w:p>
    <w:p w:rsidR="007E20FC" w:rsidRPr="007E20FC" w:rsidRDefault="007E20FC" w:rsidP="001C2519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творческий.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Формы аттестации:</w:t>
      </w:r>
    </w:p>
    <w:p w:rsidR="007E20FC" w:rsidRPr="007E20FC" w:rsidRDefault="007E20FC" w:rsidP="001C2519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Входной контроль</w:t>
      </w:r>
    </w:p>
    <w:p w:rsidR="007E20FC" w:rsidRPr="007E20FC" w:rsidRDefault="007E20FC" w:rsidP="001C2519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Текущий контроль</w:t>
      </w:r>
    </w:p>
    <w:p w:rsidR="007E20FC" w:rsidRPr="007E20FC" w:rsidRDefault="007E20FC" w:rsidP="001C2519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Промежуточный контроль</w:t>
      </w:r>
    </w:p>
    <w:p w:rsidR="007E20FC" w:rsidRPr="007E20FC" w:rsidRDefault="007E20FC" w:rsidP="001C2519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Итоговый контроль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качестве примеров </w:t>
      </w: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методов оценивания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можно назвать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следующие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7E20FC" w:rsidRPr="007E20FC" w:rsidRDefault="007E20FC" w:rsidP="001C2519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тест;</w:t>
      </w:r>
    </w:p>
    <w:p w:rsidR="007E20FC" w:rsidRPr="007E20FC" w:rsidRDefault="007E20FC" w:rsidP="001C2519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экспресс-опрос («летучка»);</w:t>
      </w:r>
    </w:p>
    <w:p w:rsidR="007E20FC" w:rsidRPr="007E20FC" w:rsidRDefault="007E20FC" w:rsidP="001C2519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расширенный опрос;</w:t>
      </w:r>
    </w:p>
    <w:p w:rsidR="007E20FC" w:rsidRPr="007E20FC" w:rsidRDefault="007E20FC" w:rsidP="001C2519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игровые методы оценивания;</w:t>
      </w:r>
    </w:p>
    <w:p w:rsidR="007E20FC" w:rsidRPr="007E20FC" w:rsidRDefault="007E20FC" w:rsidP="001C2519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контрольное упражнение;</w:t>
      </w:r>
    </w:p>
    <w:p w:rsidR="007E20FC" w:rsidRPr="007E20FC" w:rsidRDefault="007E20FC" w:rsidP="001C2519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наблюдение;</w:t>
      </w:r>
    </w:p>
    <w:p w:rsidR="007E20FC" w:rsidRPr="007E20FC" w:rsidRDefault="007E20FC" w:rsidP="001C2519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самооценка;</w:t>
      </w:r>
    </w:p>
    <w:p w:rsidR="007E20FC" w:rsidRPr="007E20FC" w:rsidRDefault="007E20FC" w:rsidP="001C2519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беседа (общая дискуссия, обсуждение, подведение итогов) и др.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Очень часто категории метод и форма смешиваются или употребляются как синонимы. Как многомерное понятие метод обучения имеет много сторон, в соответствии, с чем методы можно группировать в системы. В связи с этим существует множество классификаций методов.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Критерии оценки учебной деятельности по математике.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Рекомендации по оценке учебной деятельности учащихся по математике.</w:t>
      </w:r>
    </w:p>
    <w:p w:rsidR="007E20FC" w:rsidRPr="007E20FC" w:rsidRDefault="007E20FC" w:rsidP="001C251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7E20FC" w:rsidRPr="007E20FC" w:rsidRDefault="007E20FC" w:rsidP="001C251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7E20FC" w:rsidRPr="007E20FC" w:rsidRDefault="007E20FC" w:rsidP="001C251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Среди погрешностей выделяются ошибки и недочеты.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7E20FC" w:rsidRPr="007E20FC" w:rsidRDefault="007E20FC" w:rsidP="001C251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7E20FC" w:rsidRPr="007E20FC" w:rsidRDefault="007E20FC" w:rsidP="001C251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Оценка ответа учащихся при устном и письменном опросе производится по пятибалльной («5», «4», «3», «2», отметка «1» не ставится) шкале.</w:t>
      </w:r>
    </w:p>
    <w:p w:rsidR="007E20FC" w:rsidRPr="007E20FC" w:rsidRDefault="007E20FC" w:rsidP="001C251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7E20FC" w:rsidRPr="007E20FC" w:rsidRDefault="007E20FC" w:rsidP="001C251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Итоговые отметки (за тему, четверть, курс) выставляются по состоянию знаний на конец этапа обучения с учетом текущих отметок.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устных ответов обучающихся.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Ответ оценивается отметкой «5», если обучающийся:</w:t>
      </w:r>
    </w:p>
    <w:p w:rsidR="007E20FC" w:rsidRPr="007E20FC" w:rsidRDefault="007E20FC" w:rsidP="001C251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правильно выполнил рисунки, чертежи, графики, сопутствующие ответу;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устойчивость использованных при ответе умений и навыков;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отвечал самостоятельно без наводящих вопросов учителя.</w:t>
      </w:r>
    </w:p>
    <w:p w:rsidR="007E20FC" w:rsidRPr="007E20FC" w:rsidRDefault="007E20FC" w:rsidP="001C251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Ответ оценивается отметкой «4»,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если он удовлетворен в основном требованиям на отметку «5», но при этом имеет один из недостатков: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«3» ставится в следующих случаях: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знании теоретического материала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выявлена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недостаточная </w:t>
      </w:r>
      <w:proofErr w:type="spell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умений и навыков.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«2» ставится в следующих случаях: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 раскрыто основное содержание учебного материала;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письменных контрольных работ обучающихся.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«5» ставится в следующих случаях: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работа выполнена полностью;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логических рассуждениях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обоснованиях нет пробелов и ошибок;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7E20FC" w:rsidRPr="007E20FC" w:rsidRDefault="007E20FC" w:rsidP="001C2519">
      <w:pPr>
        <w:tabs>
          <w:tab w:val="left" w:pos="334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«4» ставится, если:</w:t>
      </w: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ab/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«3» ставится, если: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«2» ставится, если: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Общая классификация ошибок.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Грубыми считаются ошибки: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незнание наименований единиц измерения;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выделить в ответе главное;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применять знания, алгоритмы для решения задач;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делать выводы и обобщения;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читать и строить графики;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неумение пользоваться первоисточниками, учебником и справочниками;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потеря корня или сохранение постороннего корня;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отбрасывание без объяснений одного из них;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равнозначные им ошибки;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вычислительные ошибки, если они не являются опиской;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логические ошибки.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К негрубым ошибкам следует отнести: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второстепенными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неточность графика;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второстепенными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);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нерациональные методы работы со справочной и другой литературой;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решать задачи, выполнять задания в общем виде.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Недочетами являются: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нерациональные приемы вычислений и преобразований;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небрежное выполнение записей, чертежей, схем, графиков.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Контрольно-измерительные материалы: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Тесты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Все вопросы в тестах разделены на три уровня сложности. Задания части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базового уровня, части В – повышенного, части С – высокого уровня. При оценивании результатов тестирования это следует учитывать. Каждое верно выполненное задание уровня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оценивается в 1 балл, уровня В – в 2 балла, уровня С – в 3 балла. Используется гибкая система оценивания результатов, при которой ученик имеет право на ошибку: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80-100% от минимальной суммы баллов – оценка «5»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60-80% от минимальной суммы баллов – оценка «4»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40-60% от минимальной суммы баллов – оценка «3»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0-40% от минимальной суммы баллов – оценка «2».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Математические диктанты.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Оценки за работу выставляются с учетом числа верно выполненных заданий. Перед началом диктанта довести до сведения учащихся нормы оценок за 10 вопросов: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10-9 вопросов – оценка «5»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8-7 вопросов – оценка «4»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6-5 вопросов – оценка «3»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Менее 5 вопросов – оценка «2».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lastRenderedPageBreak/>
        <w:t>Контрольные и самостоятельные работы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письменной работы по выполнению вычислительных заданий и алгебраических преобразований.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«5»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за безукоризненное выполнение письменной работы, т. е.: 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если решение всех примеров верное; 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если все действия и преобразования выполнены  правильно, без ошибок; </w:t>
      </w:r>
    </w:p>
    <w:p w:rsidR="007E20FC" w:rsidRPr="007E20FC" w:rsidRDefault="007E20FC" w:rsidP="001C251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все записи хода решения расположены последовательно, а также сделана проверка решения в тех случаях, когда это требуется.</w:t>
      </w:r>
    </w:p>
    <w:p w:rsidR="007E20FC" w:rsidRPr="007E20FC" w:rsidRDefault="007E20FC" w:rsidP="001C251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«4»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за работу, в которой допущена одна (негрубая) ошибка или 2-3 недочета.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«3»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следующих случаях: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если в работе имеется 1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грубая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не более 1 негрубой ошибки;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наличии 1 грубой ошибки и 1-2 недочетов;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отсутствии грубых ошибок, но при наличии 2-4 негрубых ошибок;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наличии двух негрубых ошибок и не более трех недочетов;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отсутствии ошибок, но при наличии 4 и более недочетов;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если неверно выполнено не более половины объема всей работы.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«2»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ставится, когда число ошибок превосходит норму, при которой может быть выставлена положительная оценка, или если правильно выполнено менее половины всей работы.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Примечание.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Оценка «5» может быть поставлена, несмотря на наличие 1-2 недочетов, если ученик дал оригинальное решение заданий, свидетельствующее о его хорошем математическом развитии.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письменной работы на решение текстовых задач.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«5»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том случае, когда задача решена правильно: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ход решения задачи верен, все действия и преобразования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выполнены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верно и рационально;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задаче, решаемой с вопросами или пояснениями к действиям, даны точные и правильные формулировки;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 задаче, решаемой с помощью уравнения, даны необходимые пояснения;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записи правильны, расположены последовательно, дан верный и исчерпывающий ответ на вопросы задачи;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сделана проверка решения.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«4»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том случае, если при правильном ходе решения задачи допущена 1 негрубая ошибка или 2-3 недочета.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«3»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том случае, если ход решения правилен, но допущены: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 грубая ошибка и не более 1 </w:t>
      </w:r>
      <w:proofErr w:type="gramStart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негрубой</w:t>
      </w:r>
      <w:proofErr w:type="gramEnd"/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 грубая ошибка и не более 2 недочетов;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3-4 негрубые ошибки при отсутствии недочетов;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допущено не более 2 негрубых ошибок и 3 недочетов;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более 3 недочетов при отсутствии ошибок.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lastRenderedPageBreak/>
        <w:t>Оценка «2»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том случае, когда число ошибок превосходит норму, при которой может быть выставлена положительная оценка.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Примечание.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1.Оценка «5» может быть поставлена, несмотря на наличие описки или недочета, если ученик дал оригинальное решение заданий, свидетельствующее о его хорошем математическом развитии. 2. положительная оценка «3» может быть выставлена ученику, выполнившему работу не полностью, если он безошибочно выполнил более половины объема всей работы.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комбинированных письменных работ по математике.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Письменная работа по математике, подлежащая оцениванию, может состоять из задач и примеров (комбинированная работа). В таком случае преподаватель сначала дает предварительную оценку каждой части работы, а затем общую, руководствуясь следующим: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если обе части работы оценены одинаково, то эта оценка должна быть общей для всей работы целиком;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если оценки частей разнятся на 1 балл, то за работу в целом, как правило, ставится балл, оценивающий основную часть работы;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если одна часть работы оценена баллом «5», а другая – «3», то преподаватель может оценить такую работу в целом баллом «4» при условии, что оценка «5» поставлена за основную часть работы; </w:t>
      </w:r>
    </w:p>
    <w:p w:rsidR="007E20FC" w:rsidRPr="007E20FC" w:rsidRDefault="007E20FC" w:rsidP="001C251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если одна часть работы оценена баллом «5» или «4», а другая – баллом «2» или «1», то преподаватель может оценить всю работу баллом «3» при условии, что высшая оценка поставлена за основную часть работы.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Примечание.</w:t>
      </w: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Основной считается та часть работы, которая включает больший по объему или наиболее важный по значению материал по изучаемым темам программы.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текущих письменных работ.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При оценке повседневных обучающих работ по математике учитель руководствуется указанными нормами оценок, но учитывает степень самостоятельности выполнения работ учащимися. Обучающие письменные работы, выполненные учащимися вполне самостоятельно с применением ранее изученных и хорошо закрепленных знаний, оцениваются так же, как и контрольные работы.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Обучающие письменные работы, выполненные вполне самостоятельно, на только что изученные и недостаточно закрепленные правила, могут оцениваться менее строго.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Письменные работы, выполненные в классе с предварительным разбором их под руководством учителя, оцениваются более строго.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Домашние письменные работы оцениваются так же, как классная работа обучающего характера.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Промежуточная аттестация, итоговая оценка за четверть и за год.</w:t>
      </w:r>
    </w:p>
    <w:p w:rsidR="007E20FC" w:rsidRPr="007E20FC" w:rsidRDefault="007E20FC" w:rsidP="001C251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В соответствии с особенностями математики как учебного предмета оценка за письменные работы имеют большее значение, чем оценки за устные ответы и другие виды работ. Поэтому при выведении итоговой оценки за четверть «среднеарифметический подход» недопустим – такая оценка не отражает достаточно объективно уровень подготовки и математического развития ученика. Итоговую оценку определяют, в первую очередь, оценки за контрольные работы, затем – принимаются во внимание оценки за другие письменные и практические работы, и лишь в последнюю очередь – прочие оценки. При этом учитель должен учитывать и фактический уровень знаний и умений ученика на конец четверти.</w:t>
      </w:r>
    </w:p>
    <w:p w:rsidR="007E20FC" w:rsidRPr="007E20FC" w:rsidRDefault="007E20FC" w:rsidP="001C2519">
      <w:pPr>
        <w:spacing w:after="0" w:line="240" w:lineRule="auto"/>
        <w:ind w:firstLine="709"/>
        <w:rPr>
          <w:b/>
          <w:sz w:val="28"/>
          <w:szCs w:val="28"/>
        </w:rPr>
      </w:pPr>
      <w:r w:rsidRPr="007E20FC">
        <w:rPr>
          <w:rFonts w:ascii="Times New Roman" w:eastAsia="Calibri" w:hAnsi="Times New Roman" w:cs="Times New Roman"/>
          <w:color w:val="00000A"/>
          <w:sz w:val="24"/>
          <w:szCs w:val="24"/>
        </w:rPr>
        <w:t>Итоговая оценка за год выставляется на основании четвертных оценок, но также с обязательным учетом фактического уровня знаний ученика на конец года.</w:t>
      </w:r>
    </w:p>
    <w:p w:rsidR="00930CE6" w:rsidRPr="00683A2D" w:rsidRDefault="00930CE6" w:rsidP="009D2C92">
      <w:pPr>
        <w:pStyle w:val="a4"/>
        <w:numPr>
          <w:ilvl w:val="0"/>
          <w:numId w:val="30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2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 7класс. Алгебра.</w:t>
      </w:r>
    </w:p>
    <w:tbl>
      <w:tblPr>
        <w:tblW w:w="0" w:type="auto"/>
        <w:jc w:val="center"/>
        <w:tblInd w:w="-9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6"/>
        <w:gridCol w:w="2952"/>
        <w:gridCol w:w="1354"/>
        <w:gridCol w:w="928"/>
        <w:gridCol w:w="1935"/>
      </w:tblGrid>
      <w:tr w:rsidR="00930CE6" w:rsidRPr="00930CE6" w:rsidTr="00270270">
        <w:trPr>
          <w:trHeight w:val="690"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C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br w:type="page"/>
            </w:r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</w:p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930CE6" w:rsidRPr="00930CE6" w:rsidTr="00270270">
        <w:trPr>
          <w:trHeight w:val="690"/>
          <w:jc w:val="center"/>
        </w:trPr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CE6" w:rsidRPr="00930CE6" w:rsidRDefault="00930CE6" w:rsidP="0077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CE6" w:rsidRPr="00930CE6" w:rsidRDefault="00930CE6" w:rsidP="0077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CE6" w:rsidRPr="00930CE6" w:rsidRDefault="00930CE6" w:rsidP="0077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930CE6" w:rsidRPr="00930CE6" w:rsidTr="00270270">
        <w:trPr>
          <w:trHeight w:val="690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065A16">
            <w:pPr>
              <w:shd w:val="clear" w:color="auto" w:fill="FFFFFF"/>
              <w:adjustRightIn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CE6" w:rsidRPr="00930CE6" w:rsidTr="00270270">
        <w:trPr>
          <w:trHeight w:val="690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065A16">
            <w:pPr>
              <w:shd w:val="clear" w:color="auto" w:fill="FFFFFF"/>
              <w:adjustRightIn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CE6" w:rsidRPr="00930CE6" w:rsidTr="00270270">
        <w:trPr>
          <w:trHeight w:val="690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065A16">
            <w:pPr>
              <w:shd w:val="clear" w:color="auto" w:fill="FFFFFF"/>
              <w:adjustRightIn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CE6" w:rsidRPr="00930CE6" w:rsidTr="00270270">
        <w:trPr>
          <w:trHeight w:val="690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065A16">
            <w:pPr>
              <w:shd w:val="clear" w:color="auto" w:fill="FFFFFF"/>
              <w:adjustRightIn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CE6" w:rsidRPr="00930CE6" w:rsidTr="00270270">
        <w:trPr>
          <w:trHeight w:val="690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065A16">
            <w:pPr>
              <w:shd w:val="clear" w:color="auto" w:fill="FFFFFF"/>
              <w:adjustRightIn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073763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800E2A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0CE6" w:rsidRPr="00930CE6" w:rsidTr="00270270">
        <w:trPr>
          <w:trHeight w:val="690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930CE6" w:rsidP="00800E2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0E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0CE6" w:rsidRPr="00930CE6" w:rsidRDefault="00800E2A" w:rsidP="007734A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30CE6" w:rsidRDefault="00930CE6">
      <w:pPr>
        <w:rPr>
          <w:rFonts w:eastAsia="Times New Roman"/>
          <w:szCs w:val="24"/>
        </w:rPr>
      </w:pPr>
    </w:p>
    <w:p w:rsidR="00930CE6" w:rsidRDefault="00930CE6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9820F0" w:rsidRDefault="009820F0" w:rsidP="009D2C92">
      <w:pPr>
        <w:pStyle w:val="a4"/>
        <w:numPr>
          <w:ilvl w:val="0"/>
          <w:numId w:val="30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  <w:r w:rsidR="00A1413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1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975"/>
        <w:gridCol w:w="149"/>
        <w:gridCol w:w="4962"/>
        <w:gridCol w:w="2269"/>
        <w:gridCol w:w="1984"/>
        <w:gridCol w:w="851"/>
        <w:gridCol w:w="992"/>
        <w:gridCol w:w="145"/>
        <w:gridCol w:w="7"/>
      </w:tblGrid>
      <w:tr w:rsidR="00F53BE9" w:rsidTr="00155EC2">
        <w:trPr>
          <w:gridAfter w:val="2"/>
          <w:wAfter w:w="152" w:type="dxa"/>
          <w:trHeight w:val="36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Pr="003411FA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1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Характеристика осно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вных видов деятельности ученика </w:t>
            </w:r>
            <w:r w:rsidRPr="003411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(ЦОР, оборудование и т.п.)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216358" w:rsidTr="00155EC2">
        <w:trPr>
          <w:gridAfter w:val="2"/>
          <w:wAfter w:w="152" w:type="dxa"/>
          <w:trHeight w:val="26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3411FA" w:rsidRDefault="0021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358" w:rsidRDefault="002163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факт.</w:t>
            </w:r>
          </w:p>
        </w:tc>
      </w:tr>
      <w:tr w:rsidR="00216358" w:rsidTr="00155EC2">
        <w:trPr>
          <w:gridAfter w:val="2"/>
          <w:wAfter w:w="152" w:type="dxa"/>
          <w:trHeight w:val="419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Default="00216358" w:rsidP="0021635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  <w:r w:rsidRPr="0034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 ч)</w:t>
            </w:r>
          </w:p>
        </w:tc>
      </w:tr>
      <w:tr w:rsidR="00216358" w:rsidRPr="0028047F" w:rsidTr="00155EC2">
        <w:trPr>
          <w:gridAfter w:val="2"/>
          <w:wAfter w:w="152" w:type="dxa"/>
          <w:trHeight w:val="11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Pr="0028047F" w:rsidRDefault="00216358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Pr="0028047F" w:rsidRDefault="00216358" w:rsidP="0078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Алгебраические выражения. Действия с положительными и отрицательными числами.</w:t>
            </w: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216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216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216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358" w:rsidRPr="0028047F" w:rsidRDefault="0021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358" w:rsidRPr="0028047F" w:rsidRDefault="00216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6358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Pr="0028047F" w:rsidRDefault="00216358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Pr="0028047F" w:rsidRDefault="00B30589" w:rsidP="00341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8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216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216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F5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358" w:rsidRPr="0028047F" w:rsidRDefault="0021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358" w:rsidRPr="0028047F" w:rsidRDefault="00216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E9" w:rsidTr="00155EC2">
        <w:trPr>
          <w:gridAfter w:val="2"/>
          <w:wAfter w:w="152" w:type="dxa"/>
          <w:trHeight w:val="21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BE9" w:rsidRDefault="00F53BE9" w:rsidP="00F53BE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1. </w:t>
            </w:r>
            <w:r w:rsidRPr="0034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Линейное уравнение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 одной переменной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(15 ч)</w:t>
            </w:r>
          </w:p>
        </w:tc>
      </w:tr>
      <w:tr w:rsidR="00216358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Pr="0028047F" w:rsidRDefault="00216358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216358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Числовые выражения и выражения с переменными.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216358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 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8722EE" w:rsidRDefault="008722EE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2EE" w:rsidRDefault="008722EE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2EE" w:rsidRDefault="008722EE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2EE" w:rsidRDefault="008722EE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2EE" w:rsidRDefault="008722EE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2EE" w:rsidRDefault="008722EE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358" w:rsidRPr="0028047F" w:rsidRDefault="00216358" w:rsidP="00B305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6501C6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216358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358" w:rsidRPr="0028047F" w:rsidRDefault="00216358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358" w:rsidRPr="0028047F" w:rsidRDefault="00216358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58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58" w:rsidRPr="0028047F" w:rsidRDefault="00216358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58" w:rsidRPr="0028047F" w:rsidRDefault="00216358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выражения. Буквенные выражения.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216358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6501C6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C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58" w:rsidRPr="0028047F" w:rsidRDefault="00F53BE9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358" w:rsidRPr="0028047F" w:rsidRDefault="00216358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358" w:rsidRPr="0028047F" w:rsidRDefault="00216358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 уравнения как математической модели реальной ситуации.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AD63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переменной. Определение, корни линейного уравнения.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090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одной переменной, сводящихся к линейным уравнениям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 с модулем.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 с параметром.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задач с помощью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производительность с помощью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с помощью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разного вида с помощью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«Линейные уравнения с одной переменной».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3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теме: «Линейное уравнение с одной переменной».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C2" w:rsidTr="00155EC2">
        <w:trPr>
          <w:gridAfter w:val="2"/>
          <w:wAfter w:w="152" w:type="dxa"/>
          <w:trHeight w:val="195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Default="00155EC2" w:rsidP="0026290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2. Целые выражения</w:t>
            </w:r>
            <w:r w:rsidRPr="0034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(24 ч)</w:t>
            </w: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Тождества. Тождественно равные выражения.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Формулировать: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47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тождественно равных выражений, тождества, степени с натуральным показателем, одночлена, одночлена стандартного вида, коэффициента одночлена, степени одночлена, многочлена, степени многочлена;</w:t>
            </w:r>
            <w:proofErr w:type="gramEnd"/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7F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 натуральным показателем, знака степени; </w:t>
            </w: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правила: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тождеств, умножения одночлена на многочлен, умножения многочленов. </w:t>
            </w: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 </w:t>
            </w: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B3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тождеств.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BC6049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показателем. Основные понятия.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Возведение в степень.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BC6049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значений выражений, содержащих степень.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степени с натуральным показателем. 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свойства степени с натуральным показателем.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степени.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Одночлены. Стандартный вид, степень и коэффициент одночлена.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одночлена в стандартный вид.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C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на сложение и вычитание многочленов.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сложения и вычитания многочленов для решения математических задач.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по теме: «Степень с натуральным показателем. Одночлены. Многочлены. Сложение и вычитание многочленов».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на умножение одночлена на многочлен.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CA5DB6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умножения одночлена на многочлен  при решении задач.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CA5DB6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«Умножение одночлена на многочлен».  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на умножение многочлена на многочлен.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умножения многочлена на многочлен  при решении задач.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«Умножение многочлена на многочлен».  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2C18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разложения многочленов на множители. 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B3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FC4F0F" w:rsidTr="00155EC2">
        <w:trPr>
          <w:gridAfter w:val="2"/>
          <w:wAfter w:w="152" w:type="dxa"/>
          <w:trHeight w:val="326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Pr="008D38D6" w:rsidRDefault="00155EC2" w:rsidP="003C7B9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3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 (1 ч)</w:t>
            </w:r>
          </w:p>
        </w:tc>
      </w:tr>
      <w:tr w:rsidR="00155EC2" w:rsidRPr="0028047F" w:rsidTr="00155EC2">
        <w:trPr>
          <w:gridAfter w:val="2"/>
          <w:wAfter w:w="152" w:type="dxa"/>
          <w:trHeight w:val="37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за 1 полугодие.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5EC2" w:rsidRPr="00FC4F0F" w:rsidTr="00CA5DB6">
        <w:trPr>
          <w:gridAfter w:val="2"/>
          <w:wAfter w:w="152" w:type="dxa"/>
          <w:trHeight w:val="395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Pr="008D38D6" w:rsidRDefault="00155EC2" w:rsidP="0028047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3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2. Целые выражения (2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8D3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496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упражнений, используя вынесение общего множителя за скобки.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CA5DB6">
        <w:trPr>
          <w:gridAfter w:val="2"/>
          <w:wAfter w:w="152" w:type="dxa"/>
          <w:trHeight w:val="73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применение метода группировки.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EC2" w:rsidRPr="0028047F" w:rsidRDefault="00155EC2" w:rsidP="0055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</w:t>
            </w:r>
          </w:p>
          <w:p w:rsidR="00155EC2" w:rsidRPr="0028047F" w:rsidRDefault="00155EC2" w:rsidP="00555D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Использовать указанные преобразования в процессе решения уравнений, доказательства утверждений, решения текстовых задач.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Применение метода группировки при решении примеров и упражнений.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3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 по теме: «Умножение одночлена на многочлен. Умножение многочлена на многочлен. Разложение многочленов на множители».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 разности и суммы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на применение правила произведения разности и суммы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квадратов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разность квадратов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суммы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CC03D8">
        <w:trPr>
          <w:gridAfter w:val="2"/>
          <w:wAfter w:w="152" w:type="dxa"/>
          <w:trHeight w:val="4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разности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квадрат суммы и квадрат разности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упражнений, содержащих квадрат суммы и квадрат разности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многочлена в квадрат суммы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многочлена в квадрат разности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формул сокращённого умножения при решении примеров.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 по теме: «Формулы сокращённого умножения».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кубов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кубов двух выражений.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упражнений, приводящих к разложению на множители.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CC03D8">
        <w:trPr>
          <w:gridAfter w:val="2"/>
          <w:wAfter w:w="152" w:type="dxa"/>
          <w:trHeight w:val="41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примеры, связанные с разложением многочленов на множители.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теме: «Формулы сокращенного умножения».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теме: «Разложение многочленов на множители». 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 по теме: «Сумма и разность кубов двух выражений. Применение различных способов разложения многочлена на множители».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5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C2" w:rsidTr="00155EC2">
        <w:trPr>
          <w:gridAfter w:val="2"/>
          <w:wAfter w:w="152" w:type="dxa"/>
          <w:trHeight w:val="498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Default="00155EC2" w:rsidP="00DB086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3. Функция</w:t>
            </w:r>
            <w:r w:rsidRPr="0034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(12 ч)</w:t>
            </w: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между величинами.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 понятия:</w:t>
            </w: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Вычислять </w:t>
            </w: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функции</w:t>
            </w: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задания функции в решении задач.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</w:t>
            </w: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графиков функции.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CC03D8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7F1691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линейной функции.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«Линейная функция».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3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№6 по теме: «Функции».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C2" w:rsidTr="00155EC2">
        <w:trPr>
          <w:gridAfter w:val="2"/>
          <w:wAfter w:w="152" w:type="dxa"/>
          <w:trHeight w:val="274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Default="00155EC2" w:rsidP="003B4E7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4. Системы линейных уравнений с двумя переменными</w:t>
            </w:r>
            <w:r w:rsidRPr="0034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(18 ч)</w:t>
            </w: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примеры: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 Определять, является ли пара чисел решением данного уравнения с двумя переменными. </w:t>
            </w: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Формулировать: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уравнений с двумя переменными; </w:t>
            </w: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свойства 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с двумя переменными. </w:t>
            </w: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Описывать: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 </w:t>
            </w: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 Решать системы двух линейных уравнений с двумя переменными.</w:t>
            </w:r>
          </w:p>
          <w:p w:rsidR="00155EC2" w:rsidRPr="0028047F" w:rsidRDefault="00155EC2" w:rsidP="00FB29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уравнения с двумя переменными.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7F1691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 решений линейных уравнений с двумя переменными.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уравнений с двумя переменными. 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системы двух линейных уравнений с </w:t>
            </w: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двумя переменными графическим методом.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сложения.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сложения при решении систем линейных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1C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с помощью систем линейных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ED073E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ED073E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ED073E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№7: «Системы линейных уравнений с двумя переменными».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ED073E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ED073E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ED073E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7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ED073E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ED073E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на проценты  и части с помощью систем линейных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5EC2" w:rsidRPr="0028047F" w:rsidTr="00155EC2">
        <w:trPr>
          <w:gridAfter w:val="2"/>
          <w:wAfter w:w="152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с помощью систем линейных уравнений.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FB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C2" w:rsidRPr="00FC4F0F" w:rsidTr="00155EC2">
        <w:trPr>
          <w:gridAfter w:val="2"/>
          <w:wAfter w:w="152" w:type="dxa"/>
          <w:trHeight w:val="15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Pr="008D38D6" w:rsidRDefault="00155EC2" w:rsidP="0007376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3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 (1 ч)</w:t>
            </w:r>
          </w:p>
        </w:tc>
      </w:tr>
      <w:tr w:rsidR="00155EC2" w:rsidRPr="0028047F" w:rsidTr="00155EC2">
        <w:trPr>
          <w:gridAfter w:val="1"/>
          <w:wAfter w:w="7" w:type="dxa"/>
          <w:trHeight w:val="42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8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5EC2" w:rsidRPr="00FC4F0F" w:rsidTr="00155EC2">
        <w:trPr>
          <w:trHeight w:val="281"/>
        </w:trPr>
        <w:tc>
          <w:tcPr>
            <w:tcW w:w="15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2" w:rsidRPr="008D38D6" w:rsidRDefault="00155EC2" w:rsidP="0007376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3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Глава 4. Системы линейных уравнений с двумя переменными (1 ч)</w:t>
            </w:r>
          </w:p>
        </w:tc>
      </w:tr>
      <w:tr w:rsidR="00155EC2" w:rsidRPr="0028047F" w:rsidTr="00155EC2">
        <w:trPr>
          <w:gridAfter w:val="1"/>
          <w:wAfter w:w="7" w:type="dxa"/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FD7A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C2" w:rsidRPr="0028047F" w:rsidRDefault="00155EC2" w:rsidP="005C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 пройденного материала.</w:t>
            </w:r>
          </w:p>
        </w:tc>
        <w:tc>
          <w:tcPr>
            <w:tcW w:w="5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AD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47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EC2" w:rsidRPr="0028047F" w:rsidRDefault="00155EC2" w:rsidP="005C31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B248F" w:rsidRDefault="006B248F"/>
    <w:p w:rsidR="008F4427" w:rsidRDefault="008F4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248F" w:rsidRPr="006B248F" w:rsidRDefault="006B248F" w:rsidP="00221173">
      <w:pPr>
        <w:pStyle w:val="a4"/>
        <w:numPr>
          <w:ilvl w:val="0"/>
          <w:numId w:val="3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8F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  <w:r w:rsidR="00A1413B">
        <w:rPr>
          <w:rFonts w:ascii="Times New Roman" w:hAnsi="Times New Roman" w:cs="Times New Roman"/>
          <w:b/>
          <w:sz w:val="28"/>
          <w:szCs w:val="28"/>
        </w:rPr>
        <w:t>.</w:t>
      </w:r>
    </w:p>
    <w:p w:rsidR="006B248F" w:rsidRPr="00221173" w:rsidRDefault="006B248F" w:rsidP="0022117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73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6B248F" w:rsidRPr="00221173" w:rsidRDefault="00E456E2" w:rsidP="00221173">
      <w:pPr>
        <w:pStyle w:val="a4"/>
        <w:numPr>
          <w:ilvl w:val="3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211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221173">
        <w:rPr>
          <w:rFonts w:ascii="Times New Roman" w:hAnsi="Times New Roman" w:cs="Times New Roman"/>
          <w:sz w:val="24"/>
          <w:szCs w:val="24"/>
        </w:rPr>
        <w:t xml:space="preserve"> А.Г. </w:t>
      </w:r>
      <w:r w:rsidR="006B248F" w:rsidRPr="00221173">
        <w:rPr>
          <w:rFonts w:ascii="Times New Roman" w:hAnsi="Times New Roman" w:cs="Times New Roman"/>
          <w:sz w:val="24"/>
          <w:szCs w:val="24"/>
        </w:rPr>
        <w:t>Алгебра: 7 класс: учебник для учащихся общеобразовательных учреждений / А.Г. Мерзляк, В.Б. Полонский, М.С. Якир. –</w:t>
      </w:r>
      <w:r w:rsidR="00797B14" w:rsidRPr="00221173">
        <w:rPr>
          <w:rFonts w:ascii="Times New Roman" w:hAnsi="Times New Roman" w:cs="Times New Roman"/>
          <w:sz w:val="24"/>
          <w:szCs w:val="24"/>
        </w:rPr>
        <w:t xml:space="preserve"> 3-е изд., стереотип. -</w:t>
      </w:r>
      <w:r w:rsidR="006B248F" w:rsidRPr="00221173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6B248F" w:rsidRPr="002211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B248F" w:rsidRPr="00221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8F" w:rsidRPr="0022117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6B248F" w:rsidRPr="00221173">
        <w:rPr>
          <w:rFonts w:ascii="Times New Roman" w:hAnsi="Times New Roman" w:cs="Times New Roman"/>
          <w:sz w:val="24"/>
          <w:szCs w:val="24"/>
        </w:rPr>
        <w:t>раф, 201</w:t>
      </w:r>
      <w:r w:rsidR="00797B14" w:rsidRPr="00221173">
        <w:rPr>
          <w:rFonts w:ascii="Times New Roman" w:hAnsi="Times New Roman" w:cs="Times New Roman"/>
          <w:sz w:val="24"/>
          <w:szCs w:val="24"/>
        </w:rPr>
        <w:t>8. – 272 с.</w:t>
      </w:r>
    </w:p>
    <w:p w:rsidR="006B248F" w:rsidRPr="00221173" w:rsidRDefault="00E456E2" w:rsidP="00221173">
      <w:pPr>
        <w:pStyle w:val="a4"/>
        <w:numPr>
          <w:ilvl w:val="3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211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221173">
        <w:rPr>
          <w:rFonts w:ascii="Times New Roman" w:hAnsi="Times New Roman" w:cs="Times New Roman"/>
          <w:sz w:val="24"/>
          <w:szCs w:val="24"/>
        </w:rPr>
        <w:t xml:space="preserve"> А.Г. </w:t>
      </w:r>
      <w:r w:rsidR="006B248F" w:rsidRPr="00221173">
        <w:rPr>
          <w:rFonts w:ascii="Times New Roman" w:hAnsi="Times New Roman" w:cs="Times New Roman"/>
          <w:sz w:val="24"/>
          <w:szCs w:val="24"/>
        </w:rPr>
        <w:t xml:space="preserve">Алгебра: дидактические материалы: </w:t>
      </w:r>
      <w:r w:rsidRPr="00221173">
        <w:rPr>
          <w:rFonts w:ascii="Times New Roman" w:hAnsi="Times New Roman" w:cs="Times New Roman"/>
          <w:sz w:val="24"/>
          <w:szCs w:val="24"/>
        </w:rPr>
        <w:t>7 класс: пособие для учащихся общеобразовательных организаций/</w:t>
      </w:r>
      <w:r w:rsidR="006B248F" w:rsidRPr="00221173">
        <w:rPr>
          <w:rFonts w:ascii="Times New Roman" w:hAnsi="Times New Roman" w:cs="Times New Roman"/>
          <w:sz w:val="24"/>
          <w:szCs w:val="24"/>
        </w:rPr>
        <w:t xml:space="preserve"> А.Г. Мерзляк, В.Б. Полонский, </w:t>
      </w:r>
      <w:r w:rsidRPr="00221173">
        <w:rPr>
          <w:rFonts w:ascii="Times New Roman" w:hAnsi="Times New Roman" w:cs="Times New Roman"/>
          <w:sz w:val="24"/>
          <w:szCs w:val="24"/>
        </w:rPr>
        <w:t xml:space="preserve">Е.М. Рабинович, </w:t>
      </w:r>
      <w:r w:rsidR="006B248F" w:rsidRPr="00221173">
        <w:rPr>
          <w:rFonts w:ascii="Times New Roman" w:hAnsi="Times New Roman" w:cs="Times New Roman"/>
          <w:sz w:val="24"/>
          <w:szCs w:val="24"/>
        </w:rPr>
        <w:t xml:space="preserve">М.С. Якир. – М.: </w:t>
      </w:r>
      <w:proofErr w:type="spellStart"/>
      <w:r w:rsidR="006B248F" w:rsidRPr="002211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B248F" w:rsidRPr="00221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8F" w:rsidRPr="0022117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6B248F" w:rsidRPr="00221173">
        <w:rPr>
          <w:rFonts w:ascii="Times New Roman" w:hAnsi="Times New Roman" w:cs="Times New Roman"/>
          <w:sz w:val="24"/>
          <w:szCs w:val="24"/>
        </w:rPr>
        <w:t>раф, 201</w:t>
      </w:r>
      <w:r w:rsidRPr="00221173">
        <w:rPr>
          <w:rFonts w:ascii="Times New Roman" w:hAnsi="Times New Roman" w:cs="Times New Roman"/>
          <w:sz w:val="24"/>
          <w:szCs w:val="24"/>
        </w:rPr>
        <w:t>7</w:t>
      </w:r>
      <w:r w:rsidR="006B248F" w:rsidRPr="00221173">
        <w:rPr>
          <w:rFonts w:ascii="Times New Roman" w:hAnsi="Times New Roman" w:cs="Times New Roman"/>
          <w:sz w:val="24"/>
          <w:szCs w:val="24"/>
        </w:rPr>
        <w:t>.</w:t>
      </w:r>
      <w:r w:rsidRPr="00221173">
        <w:rPr>
          <w:rFonts w:ascii="Times New Roman" w:hAnsi="Times New Roman" w:cs="Times New Roman"/>
          <w:sz w:val="24"/>
          <w:szCs w:val="24"/>
        </w:rPr>
        <w:t xml:space="preserve"> - 112 с.</w:t>
      </w:r>
    </w:p>
    <w:p w:rsidR="006B248F" w:rsidRDefault="00797B14" w:rsidP="00221173">
      <w:pPr>
        <w:pStyle w:val="a4"/>
        <w:numPr>
          <w:ilvl w:val="3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 xml:space="preserve">Буцко Е.В. </w:t>
      </w:r>
      <w:r w:rsidR="006B248F" w:rsidRPr="00221173">
        <w:rPr>
          <w:rFonts w:ascii="Times New Roman" w:hAnsi="Times New Roman" w:cs="Times New Roman"/>
          <w:sz w:val="24"/>
          <w:szCs w:val="24"/>
        </w:rPr>
        <w:t xml:space="preserve">Алгебра: 7 класс: методическое пособие / Е.В. Буцко, А.Г. </w:t>
      </w:r>
      <w:proofErr w:type="gramStart"/>
      <w:r w:rsidR="006B248F" w:rsidRPr="0022117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6B248F" w:rsidRPr="00221173">
        <w:rPr>
          <w:rFonts w:ascii="Times New Roman" w:hAnsi="Times New Roman" w:cs="Times New Roman"/>
          <w:sz w:val="24"/>
          <w:szCs w:val="24"/>
        </w:rPr>
        <w:t xml:space="preserve">, В.Б. Полонский, М.С. Якир. – М.: </w:t>
      </w:r>
      <w:proofErr w:type="spellStart"/>
      <w:r w:rsidR="006B248F" w:rsidRPr="002211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B248F" w:rsidRPr="00221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8F" w:rsidRPr="0022117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6B248F" w:rsidRPr="00221173">
        <w:rPr>
          <w:rFonts w:ascii="Times New Roman" w:hAnsi="Times New Roman" w:cs="Times New Roman"/>
          <w:sz w:val="24"/>
          <w:szCs w:val="24"/>
        </w:rPr>
        <w:t>раф, 201</w:t>
      </w:r>
      <w:r w:rsidRPr="00221173">
        <w:rPr>
          <w:rFonts w:ascii="Times New Roman" w:hAnsi="Times New Roman" w:cs="Times New Roman"/>
          <w:sz w:val="24"/>
          <w:szCs w:val="24"/>
        </w:rPr>
        <w:t>8 – 184 с.</w:t>
      </w:r>
    </w:p>
    <w:p w:rsidR="00221173" w:rsidRPr="00221173" w:rsidRDefault="00221173" w:rsidP="00221173">
      <w:pPr>
        <w:pStyle w:val="ae"/>
        <w:numPr>
          <w:ilvl w:val="3"/>
          <w:numId w:val="4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Мерзляк А.Г. </w:t>
      </w:r>
      <w:r>
        <w:rPr>
          <w:rFonts w:ascii="Times New Roman" w:hAnsi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тетради № 1, 2 для учащихся общеобразовательных организаций / А.Г. Мерзляк, В.Б. Полонский, М.С. Якир.–</w:t>
      </w:r>
      <w:r>
        <w:rPr>
          <w:rFonts w:ascii="Times New Roman" w:hAnsi="Times New Roman"/>
          <w:sz w:val="24"/>
          <w:szCs w:val="24"/>
        </w:rPr>
        <w:t>3-е изд., стереотип.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2020</w:t>
      </w:r>
      <w:r>
        <w:rPr>
          <w:rFonts w:ascii="Times New Roman" w:hAnsi="Times New Roman"/>
          <w:sz w:val="24"/>
          <w:szCs w:val="24"/>
        </w:rPr>
        <w:t>.</w:t>
      </w:r>
    </w:p>
    <w:p w:rsidR="00ED0B49" w:rsidRPr="00A5490E" w:rsidRDefault="00ED0B49" w:rsidP="00597D77">
      <w:pPr>
        <w:pStyle w:val="a4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90E">
        <w:rPr>
          <w:rFonts w:ascii="Times New Roman" w:hAnsi="Times New Roman" w:cs="Times New Roman"/>
          <w:b/>
          <w:i/>
          <w:sz w:val="24"/>
          <w:szCs w:val="24"/>
        </w:rPr>
        <w:t xml:space="preserve">Справочные пособия, научно – популярная и историческая литература </w:t>
      </w:r>
    </w:p>
    <w:p w:rsidR="00ED0B49" w:rsidRPr="00ED0B49" w:rsidRDefault="00ED0B49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0B49">
        <w:rPr>
          <w:rFonts w:ascii="Times New Roman" w:hAnsi="Times New Roman" w:cs="Times New Roman"/>
          <w:sz w:val="24"/>
          <w:szCs w:val="24"/>
        </w:rPr>
        <w:t>Агаханов</w:t>
      </w:r>
      <w:proofErr w:type="spellEnd"/>
      <w:r w:rsidRPr="00ED0B49">
        <w:rPr>
          <w:rFonts w:ascii="Times New Roman" w:hAnsi="Times New Roman" w:cs="Times New Roman"/>
          <w:sz w:val="24"/>
          <w:szCs w:val="24"/>
        </w:rPr>
        <w:t xml:space="preserve"> Н.Х., </w:t>
      </w:r>
      <w:proofErr w:type="spellStart"/>
      <w:r w:rsidRPr="00ED0B49">
        <w:rPr>
          <w:rFonts w:ascii="Times New Roman" w:hAnsi="Times New Roman" w:cs="Times New Roman"/>
          <w:sz w:val="24"/>
          <w:szCs w:val="24"/>
        </w:rPr>
        <w:t>Подлипский</w:t>
      </w:r>
      <w:proofErr w:type="spellEnd"/>
      <w:r w:rsidRPr="00ED0B49">
        <w:rPr>
          <w:rFonts w:ascii="Times New Roman" w:hAnsi="Times New Roman" w:cs="Times New Roman"/>
          <w:sz w:val="24"/>
          <w:szCs w:val="24"/>
        </w:rPr>
        <w:t xml:space="preserve"> О.К.</w:t>
      </w:r>
      <w:r w:rsidR="00221173">
        <w:rPr>
          <w:rFonts w:ascii="Times New Roman" w:hAnsi="Times New Roman" w:cs="Times New Roman"/>
          <w:sz w:val="24"/>
          <w:szCs w:val="24"/>
        </w:rPr>
        <w:t xml:space="preserve"> Математика: районные олимпиады</w:t>
      </w:r>
      <w:r w:rsidRPr="00ED0B49">
        <w:rPr>
          <w:rFonts w:ascii="Times New Roman" w:hAnsi="Times New Roman" w:cs="Times New Roman"/>
          <w:sz w:val="24"/>
          <w:szCs w:val="24"/>
        </w:rPr>
        <w:t>:</w:t>
      </w:r>
      <w:r w:rsidR="00221173">
        <w:rPr>
          <w:rFonts w:ascii="Times New Roman" w:hAnsi="Times New Roman" w:cs="Times New Roman"/>
          <w:sz w:val="24"/>
          <w:szCs w:val="24"/>
        </w:rPr>
        <w:t xml:space="preserve"> </w:t>
      </w:r>
      <w:r w:rsidRPr="00ED0B49">
        <w:rPr>
          <w:rFonts w:ascii="Times New Roman" w:hAnsi="Times New Roman" w:cs="Times New Roman"/>
          <w:sz w:val="24"/>
          <w:szCs w:val="24"/>
        </w:rPr>
        <w:t>6-11 классы. – М.: Просвещение,1990.</w:t>
      </w:r>
    </w:p>
    <w:p w:rsidR="00ED0B49" w:rsidRPr="00ED0B49" w:rsidRDefault="00ED0B49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Гаврилова Т.Д. Занимательная математика:5-11 классы. – Волгоград: Учитель, 2008.</w:t>
      </w:r>
    </w:p>
    <w:p w:rsidR="00ED0B49" w:rsidRPr="00ED0B49" w:rsidRDefault="00ED0B49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0B49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ED0B49">
        <w:rPr>
          <w:rFonts w:ascii="Times New Roman" w:hAnsi="Times New Roman" w:cs="Times New Roman"/>
          <w:sz w:val="24"/>
          <w:szCs w:val="24"/>
        </w:rPr>
        <w:t xml:space="preserve"> Г.Г. Нестандартные задачи по математике.- М.: </w:t>
      </w:r>
      <w:proofErr w:type="spellStart"/>
      <w:r w:rsidRPr="00ED0B49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ED0B49">
        <w:rPr>
          <w:rFonts w:ascii="Times New Roman" w:hAnsi="Times New Roman" w:cs="Times New Roman"/>
          <w:sz w:val="24"/>
          <w:szCs w:val="24"/>
        </w:rPr>
        <w:t>, 2007.</w:t>
      </w:r>
    </w:p>
    <w:p w:rsidR="00ED0B49" w:rsidRPr="00ED0B49" w:rsidRDefault="00ED0B49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D0B49">
        <w:rPr>
          <w:rFonts w:ascii="Times New Roman" w:hAnsi="Times New Roman" w:cs="Times New Roman"/>
          <w:sz w:val="24"/>
          <w:szCs w:val="24"/>
        </w:rPr>
        <w:t>Перли</w:t>
      </w:r>
      <w:proofErr w:type="gramEnd"/>
      <w:r w:rsidRPr="00ED0B49">
        <w:rPr>
          <w:rFonts w:ascii="Times New Roman" w:hAnsi="Times New Roman" w:cs="Times New Roman"/>
          <w:sz w:val="24"/>
          <w:szCs w:val="24"/>
        </w:rPr>
        <w:t xml:space="preserve"> С.С., Перли Б.С. Страницы русской истории на уроках математики. – М.</w:t>
      </w:r>
      <w:proofErr w:type="gramStart"/>
      <w:r w:rsidRPr="00ED0B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0B49">
        <w:rPr>
          <w:rFonts w:ascii="Times New Roman" w:hAnsi="Times New Roman" w:cs="Times New Roman"/>
          <w:sz w:val="24"/>
          <w:szCs w:val="24"/>
        </w:rPr>
        <w:t xml:space="preserve"> Педагогика-Пресс,1994.</w:t>
      </w:r>
    </w:p>
    <w:p w:rsidR="00ED0B49" w:rsidRPr="00ED0B49" w:rsidRDefault="00ED0B49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Пичугин Л.Ф. За станицами учебника алгебры. – М.: Просвещение, 2010.</w:t>
      </w:r>
    </w:p>
    <w:p w:rsidR="00ED0B49" w:rsidRPr="00ED0B49" w:rsidRDefault="00ED0B49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 xml:space="preserve">Пойа Дж. Как решать задачу? – М.: Просвещение,1975. </w:t>
      </w:r>
    </w:p>
    <w:p w:rsidR="00ED0B49" w:rsidRPr="00ED0B49" w:rsidRDefault="00ED0B49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Произволов В.В. Задачи на вырост. – М.</w:t>
      </w:r>
      <w:proofErr w:type="gramStart"/>
      <w:r w:rsidRPr="00ED0B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0B49">
        <w:rPr>
          <w:rFonts w:ascii="Times New Roman" w:hAnsi="Times New Roman" w:cs="Times New Roman"/>
          <w:sz w:val="24"/>
          <w:szCs w:val="24"/>
        </w:rPr>
        <w:t xml:space="preserve"> МИРОС, 1995.</w:t>
      </w:r>
    </w:p>
    <w:p w:rsidR="00ED0B49" w:rsidRPr="00ED0B49" w:rsidRDefault="00ED0B49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0B49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ED0B49">
        <w:rPr>
          <w:rFonts w:ascii="Times New Roman" w:hAnsi="Times New Roman" w:cs="Times New Roman"/>
          <w:sz w:val="24"/>
          <w:szCs w:val="24"/>
        </w:rPr>
        <w:t xml:space="preserve"> А.В. Математические олимпиады в школе</w:t>
      </w:r>
      <w:proofErr w:type="gramStart"/>
      <w:r w:rsidRPr="00ED0B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0B49">
        <w:rPr>
          <w:rFonts w:ascii="Times New Roman" w:hAnsi="Times New Roman" w:cs="Times New Roman"/>
          <w:sz w:val="24"/>
          <w:szCs w:val="24"/>
        </w:rPr>
        <w:t xml:space="preserve"> 5-11 классы. М.: Айрис-Пресс, 2005.</w:t>
      </w:r>
    </w:p>
    <w:p w:rsidR="00ED0B49" w:rsidRPr="00ED0B49" w:rsidRDefault="00ED0B49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Энциклопедия для детей. Т.11</w:t>
      </w:r>
      <w:proofErr w:type="gramStart"/>
      <w:r w:rsidRPr="00ED0B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0B49">
        <w:rPr>
          <w:rFonts w:ascii="Times New Roman" w:hAnsi="Times New Roman" w:cs="Times New Roman"/>
          <w:sz w:val="24"/>
          <w:szCs w:val="24"/>
        </w:rPr>
        <w:t xml:space="preserve"> Математика. – М.: Аванта+,2003. </w:t>
      </w:r>
    </w:p>
    <w:p w:rsidR="00ED0B49" w:rsidRPr="00ED0B49" w:rsidRDefault="00FB2996" w:rsidP="00221173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D0B49" w:rsidRPr="00ED0B4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D0B49" w:rsidRPr="00ED0B49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ED0B49" w:rsidRPr="00ED0B4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D0B49" w:rsidRPr="00ED0B49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0B49" w:rsidRPr="00ED0B4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kuant</w:t>
        </w:r>
        <w:proofErr w:type="spellEnd"/>
        <w:r w:rsidR="00ED0B49" w:rsidRPr="00ED0B49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ED0B49" w:rsidRPr="00ED0B4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D0B49" w:rsidRPr="00ED0B49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="00ED0B49" w:rsidRPr="00ED0B49">
        <w:rPr>
          <w:rFonts w:ascii="Times New Roman" w:hAnsi="Times New Roman" w:cs="Times New Roman"/>
          <w:sz w:val="24"/>
          <w:szCs w:val="24"/>
        </w:rPr>
        <w:t xml:space="preserve"> Научно – популярный физико-математический журнал для школьников и студентов «Квант».</w:t>
      </w:r>
    </w:p>
    <w:p w:rsidR="00ED0B49" w:rsidRPr="00ED0B49" w:rsidRDefault="00ED0B49" w:rsidP="00DE7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B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B49">
        <w:rPr>
          <w:rFonts w:ascii="Times New Roman" w:hAnsi="Times New Roman" w:cs="Times New Roman"/>
          <w:b/>
          <w:i/>
          <w:sz w:val="24"/>
          <w:szCs w:val="24"/>
        </w:rPr>
        <w:t>Печатные пособия</w:t>
      </w:r>
    </w:p>
    <w:p w:rsidR="00ED0B49" w:rsidRPr="00221173" w:rsidRDefault="00ED0B49" w:rsidP="00221173">
      <w:pPr>
        <w:pStyle w:val="a4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>Таблицы по алгебре  для 7− 9 классов</w:t>
      </w:r>
      <w:r w:rsidR="00221173">
        <w:rPr>
          <w:rFonts w:ascii="Times New Roman" w:hAnsi="Times New Roman" w:cs="Times New Roman"/>
          <w:sz w:val="24"/>
          <w:szCs w:val="24"/>
        </w:rPr>
        <w:t>;</w:t>
      </w:r>
    </w:p>
    <w:p w:rsidR="00ED0B49" w:rsidRPr="00221173" w:rsidRDefault="00ED0B49" w:rsidP="00221173">
      <w:pPr>
        <w:pStyle w:val="a4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ED0B49" w:rsidRPr="00ED0B49" w:rsidRDefault="00ED0B49" w:rsidP="00DE7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B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B49">
        <w:rPr>
          <w:rFonts w:ascii="Times New Roman" w:hAnsi="Times New Roman" w:cs="Times New Roman"/>
          <w:b/>
          <w:i/>
          <w:sz w:val="24"/>
          <w:szCs w:val="24"/>
        </w:rPr>
        <w:t>Информационные средства</w:t>
      </w:r>
    </w:p>
    <w:p w:rsidR="00ED0B49" w:rsidRPr="00221173" w:rsidRDefault="00ED0B49" w:rsidP="00221173">
      <w:pPr>
        <w:pStyle w:val="a4"/>
        <w:numPr>
          <w:ilvl w:val="3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 xml:space="preserve">Коллекция </w:t>
      </w:r>
      <w:proofErr w:type="spellStart"/>
      <w:r w:rsidRPr="00221173">
        <w:rPr>
          <w:rFonts w:ascii="Times New Roman" w:hAnsi="Times New Roman" w:cs="Times New Roman"/>
          <w:sz w:val="24"/>
          <w:szCs w:val="24"/>
        </w:rPr>
        <w:t>медиаре</w:t>
      </w:r>
      <w:r w:rsidR="00221173" w:rsidRPr="00221173">
        <w:rPr>
          <w:rFonts w:ascii="Times New Roman" w:hAnsi="Times New Roman" w:cs="Times New Roman"/>
          <w:sz w:val="24"/>
          <w:szCs w:val="24"/>
        </w:rPr>
        <w:t>сурсов</w:t>
      </w:r>
      <w:proofErr w:type="spellEnd"/>
      <w:r w:rsidR="00221173" w:rsidRPr="00221173">
        <w:rPr>
          <w:rFonts w:ascii="Times New Roman" w:hAnsi="Times New Roman" w:cs="Times New Roman"/>
          <w:sz w:val="24"/>
          <w:szCs w:val="24"/>
        </w:rPr>
        <w:t>, электронные базы данных;</w:t>
      </w:r>
    </w:p>
    <w:p w:rsidR="00ED0B49" w:rsidRPr="00221173" w:rsidRDefault="00ED0B49" w:rsidP="00221173">
      <w:pPr>
        <w:pStyle w:val="a4"/>
        <w:numPr>
          <w:ilvl w:val="3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>Интернет.</w:t>
      </w:r>
    </w:p>
    <w:p w:rsidR="00ED0B49" w:rsidRPr="00ED0B49" w:rsidRDefault="00ED0B49" w:rsidP="00DE7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0B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B49">
        <w:rPr>
          <w:rFonts w:ascii="Times New Roman" w:hAnsi="Times New Roman" w:cs="Times New Roman"/>
          <w:b/>
          <w:i/>
          <w:sz w:val="24"/>
          <w:szCs w:val="24"/>
        </w:rPr>
        <w:t>Экранно-звуковые пособия.</w:t>
      </w:r>
    </w:p>
    <w:p w:rsidR="00ED0B49" w:rsidRPr="00221173" w:rsidRDefault="00ED0B49" w:rsidP="00221173">
      <w:pPr>
        <w:pStyle w:val="a4"/>
        <w:numPr>
          <w:ilvl w:val="3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>Видеофильмы по истории развития математики, математических идей и методов.</w:t>
      </w:r>
    </w:p>
    <w:p w:rsidR="00ED0B49" w:rsidRPr="00ED0B49" w:rsidRDefault="00ED0B49" w:rsidP="00DE7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0B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B49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</w:p>
    <w:p w:rsidR="00ED0B49" w:rsidRPr="00221173" w:rsidRDefault="00221173" w:rsidP="00221173">
      <w:pPr>
        <w:pStyle w:val="a4"/>
        <w:numPr>
          <w:ilvl w:val="3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>Компьютер;</w:t>
      </w:r>
    </w:p>
    <w:p w:rsidR="00ED0B49" w:rsidRPr="00221173" w:rsidRDefault="00221173" w:rsidP="00221173">
      <w:pPr>
        <w:pStyle w:val="a4"/>
        <w:numPr>
          <w:ilvl w:val="3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1173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221173">
        <w:rPr>
          <w:rFonts w:ascii="Times New Roman" w:hAnsi="Times New Roman" w:cs="Times New Roman"/>
          <w:sz w:val="24"/>
          <w:szCs w:val="24"/>
        </w:rPr>
        <w:t>;</w:t>
      </w:r>
    </w:p>
    <w:p w:rsidR="00ED0B49" w:rsidRPr="00221173" w:rsidRDefault="00ED0B49" w:rsidP="00221173">
      <w:pPr>
        <w:pStyle w:val="a4"/>
        <w:numPr>
          <w:ilvl w:val="3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ED0B49" w:rsidRPr="00ED0B49" w:rsidRDefault="00ED0B49" w:rsidP="00DE7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0B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B49">
        <w:rPr>
          <w:rFonts w:ascii="Times New Roman" w:hAnsi="Times New Roman" w:cs="Times New Roman"/>
          <w:b/>
          <w:i/>
          <w:sz w:val="24"/>
          <w:szCs w:val="24"/>
        </w:rPr>
        <w:t>Учебно-практическая и учебно-лабораторное оборудование</w:t>
      </w:r>
    </w:p>
    <w:p w:rsidR="00ED0B49" w:rsidRPr="00221173" w:rsidRDefault="002307CF" w:rsidP="00221173">
      <w:pPr>
        <w:pStyle w:val="a4"/>
        <w:numPr>
          <w:ilvl w:val="3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lastRenderedPageBreak/>
        <w:t>Классная доска</w:t>
      </w:r>
      <w:r w:rsidR="002C10F8" w:rsidRPr="00221173">
        <w:rPr>
          <w:rFonts w:ascii="Times New Roman" w:hAnsi="Times New Roman" w:cs="Times New Roman"/>
          <w:sz w:val="24"/>
          <w:szCs w:val="24"/>
        </w:rPr>
        <w:t>;</w:t>
      </w:r>
      <w:r w:rsidR="00ED0B49" w:rsidRPr="00221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B49" w:rsidRPr="00221173" w:rsidRDefault="00ED0B49" w:rsidP="00221173">
      <w:pPr>
        <w:pStyle w:val="a4"/>
        <w:numPr>
          <w:ilvl w:val="3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>Комплект чертёжных инструментов (классных и раздаточных): линейка, транспортир, угольник (30</w:t>
      </w:r>
      <w:r w:rsidRPr="00ED0B49">
        <w:sym w:font="Symbol" w:char="00B0"/>
      </w:r>
      <w:r w:rsidRPr="00221173">
        <w:rPr>
          <w:rFonts w:ascii="Times New Roman" w:hAnsi="Times New Roman" w:cs="Times New Roman"/>
          <w:sz w:val="24"/>
          <w:szCs w:val="24"/>
        </w:rPr>
        <w:t>, 60</w:t>
      </w:r>
      <w:r w:rsidRPr="00ED0B49">
        <w:sym w:font="Symbol" w:char="00B0"/>
      </w:r>
      <w:r w:rsidRPr="00221173">
        <w:rPr>
          <w:rFonts w:ascii="Times New Roman" w:hAnsi="Times New Roman" w:cs="Times New Roman"/>
          <w:sz w:val="24"/>
          <w:szCs w:val="24"/>
        </w:rPr>
        <w:t>),  угольник (45</w:t>
      </w:r>
      <w:r w:rsidRPr="00ED0B49">
        <w:sym w:font="Symbol" w:char="00B0"/>
      </w:r>
      <w:r w:rsidRPr="00221173">
        <w:rPr>
          <w:rFonts w:ascii="Times New Roman" w:hAnsi="Times New Roman" w:cs="Times New Roman"/>
          <w:sz w:val="24"/>
          <w:szCs w:val="24"/>
        </w:rPr>
        <w:t>, 45</w:t>
      </w:r>
      <w:r w:rsidRPr="00ED0B49">
        <w:sym w:font="Symbol" w:char="00B0"/>
      </w:r>
      <w:r w:rsidR="002307CF" w:rsidRPr="00221173">
        <w:rPr>
          <w:rFonts w:ascii="Times New Roman" w:hAnsi="Times New Roman" w:cs="Times New Roman"/>
          <w:sz w:val="24"/>
          <w:szCs w:val="24"/>
        </w:rPr>
        <w:t>), циркуль;</w:t>
      </w:r>
    </w:p>
    <w:p w:rsidR="00ED0B49" w:rsidRPr="00221173" w:rsidRDefault="00ED0B49" w:rsidP="00221173">
      <w:pPr>
        <w:pStyle w:val="a4"/>
        <w:numPr>
          <w:ilvl w:val="3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hAnsi="Times New Roman" w:cs="Times New Roman"/>
          <w:sz w:val="24"/>
          <w:szCs w:val="24"/>
        </w:rPr>
        <w:t>Наборы для моделирования (цветная бумага, картон, калька, клей, ножницы, пластилин).</w:t>
      </w:r>
    </w:p>
    <w:p w:rsidR="008F4427" w:rsidRDefault="008F4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0B49" w:rsidRPr="00ED0B49" w:rsidRDefault="00ED0B49" w:rsidP="007443AE">
      <w:pPr>
        <w:numPr>
          <w:ilvl w:val="0"/>
          <w:numId w:val="5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изучения учебного предмета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D0B4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A1413B">
        <w:rPr>
          <w:rFonts w:ascii="Times New Roman" w:hAnsi="Times New Roman" w:cs="Times New Roman"/>
          <w:b/>
          <w:sz w:val="28"/>
          <w:szCs w:val="28"/>
        </w:rPr>
        <w:t>.</w:t>
      </w:r>
    </w:p>
    <w:p w:rsidR="006F2161" w:rsidRPr="006F2161" w:rsidRDefault="006F2161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E4B85">
        <w:rPr>
          <w:rFonts w:ascii="Times New Roman" w:hAnsi="Times New Roman" w:cs="Times New Roman"/>
          <w:sz w:val="24"/>
          <w:szCs w:val="24"/>
        </w:rPr>
        <w:t>алгебры</w:t>
      </w:r>
      <w:r w:rsidRPr="00683A2D">
        <w:rPr>
          <w:rFonts w:ascii="Times New Roman" w:hAnsi="Times New Roman" w:cs="Times New Roman"/>
          <w:sz w:val="24"/>
          <w:szCs w:val="24"/>
        </w:rPr>
        <w:t xml:space="preserve"> по данной программе спосо</w:t>
      </w:r>
      <w:r>
        <w:rPr>
          <w:rFonts w:ascii="Times New Roman" w:hAnsi="Times New Roman" w:cs="Times New Roman"/>
          <w:sz w:val="24"/>
          <w:szCs w:val="24"/>
        </w:rPr>
        <w:t>бствует формированию у учащихся</w:t>
      </w:r>
      <w:r w:rsidRPr="00683A2D">
        <w:rPr>
          <w:rFonts w:ascii="Times New Roman" w:hAnsi="Times New Roman" w:cs="Times New Roman"/>
          <w:sz w:val="24"/>
          <w:szCs w:val="24"/>
        </w:rPr>
        <w:t xml:space="preserve"> </w:t>
      </w:r>
      <w:r w:rsidRPr="00683A2D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68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A2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83A2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A2D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683A2D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</w:t>
      </w:r>
      <w:r w:rsidR="00323D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9E2E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у учащихся будут сформированы: </w:t>
      </w:r>
    </w:p>
    <w:p w:rsidR="009E2E3C" w:rsidRPr="009E2E3C" w:rsidRDefault="009E2E3C" w:rsidP="007443AE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учению; </w:t>
      </w:r>
    </w:p>
    <w:p w:rsidR="009E2E3C" w:rsidRPr="009E2E3C" w:rsidRDefault="009E2E3C" w:rsidP="007443AE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9E2E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2E3C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9E2E3C" w:rsidRPr="009E2E3C" w:rsidRDefault="009E2E3C" w:rsidP="007443AE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E2E3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9E2E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2E3C" w:rsidRPr="009E2E3C" w:rsidRDefault="009E2E3C" w:rsidP="007443AE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начальные навыки адаптации в динамично изменяющемся мире; </w:t>
      </w:r>
    </w:p>
    <w:p w:rsidR="009E2E3C" w:rsidRPr="009E2E3C" w:rsidRDefault="009E2E3C" w:rsidP="007443AE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E3C">
        <w:rPr>
          <w:rFonts w:ascii="Times New Roman" w:hAnsi="Times New Roman" w:cs="Times New Roman"/>
          <w:sz w:val="24"/>
          <w:szCs w:val="24"/>
        </w:rPr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9E2E3C" w:rsidRPr="009E2E3C" w:rsidRDefault="009E2E3C" w:rsidP="007443AE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у учащихся могут быть </w:t>
      </w:r>
      <w:proofErr w:type="gramStart"/>
      <w:r w:rsidRPr="009E2E3C">
        <w:rPr>
          <w:rFonts w:ascii="Times New Roman" w:hAnsi="Times New Roman" w:cs="Times New Roman"/>
          <w:i/>
          <w:iCs/>
          <w:sz w:val="24"/>
          <w:szCs w:val="24"/>
        </w:rPr>
        <w:t>сформированы</w:t>
      </w:r>
      <w:proofErr w:type="gramEnd"/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9E2E3C" w:rsidRPr="009E2E3C" w:rsidRDefault="009E2E3C" w:rsidP="007443AE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9E2E3C" w:rsidRPr="009E2E3C" w:rsidRDefault="009E2E3C" w:rsidP="007443AE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9E2E3C" w:rsidRPr="009E2E3C" w:rsidRDefault="009E2E3C" w:rsidP="007443AE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9E2E3C" w:rsidRPr="009E2E3C" w:rsidRDefault="009E2E3C" w:rsidP="007443AE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E3C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="00323D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9E2E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E2E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регулятивные 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научатся: </w:t>
      </w:r>
    </w:p>
    <w:p w:rsidR="009E2E3C" w:rsidRPr="009E2E3C" w:rsidRDefault="009E2E3C" w:rsidP="007443AE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формулировать и удерживать учебную задачу; </w:t>
      </w:r>
    </w:p>
    <w:p w:rsidR="009E2E3C" w:rsidRPr="009E2E3C" w:rsidRDefault="009E2E3C" w:rsidP="007443AE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выбирать действия в соответствии с поставленной задачей и условиями её реализации; </w:t>
      </w:r>
    </w:p>
    <w:p w:rsidR="009E2E3C" w:rsidRPr="009E2E3C" w:rsidRDefault="009E2E3C" w:rsidP="007443AE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9E2E3C" w:rsidRPr="009E2E3C" w:rsidRDefault="009E2E3C" w:rsidP="007443AE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предвидеть уровень усвоения знаний, его временных характеристик; </w:t>
      </w:r>
    </w:p>
    <w:p w:rsidR="009E2E3C" w:rsidRPr="009E2E3C" w:rsidRDefault="009E2E3C" w:rsidP="007443AE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составлять план и последовательность действий; </w:t>
      </w:r>
    </w:p>
    <w:p w:rsidR="009E2E3C" w:rsidRPr="009E2E3C" w:rsidRDefault="009E2E3C" w:rsidP="007443AE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осуществлять контроль по образцу и вносить необходимые коррективы; </w:t>
      </w:r>
    </w:p>
    <w:p w:rsidR="009E2E3C" w:rsidRPr="009E2E3C" w:rsidRDefault="009E2E3C" w:rsidP="007443AE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9E2E3C" w:rsidRPr="009E2E3C" w:rsidRDefault="009E2E3C" w:rsidP="007443AE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сличать способ действия и его результат с заданным эталоном с целью обнаружения отклонений и отличий от эталона; 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9E2E3C" w:rsidRPr="009E2E3C" w:rsidRDefault="009E2E3C" w:rsidP="007443A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последовательность промежуточных целей и соответствующих им действий с учётом конечного результата; </w:t>
      </w:r>
    </w:p>
    <w:p w:rsidR="009E2E3C" w:rsidRPr="009E2E3C" w:rsidRDefault="009E2E3C" w:rsidP="007443A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предвидеть возможности получения конкретного результата при решении задач; </w:t>
      </w:r>
    </w:p>
    <w:p w:rsidR="009E2E3C" w:rsidRPr="009E2E3C" w:rsidRDefault="009E2E3C" w:rsidP="007443A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осуществлять констатирующий и прогнозирующий контроль по результату и по способу действия; </w:t>
      </w:r>
    </w:p>
    <w:p w:rsidR="009E2E3C" w:rsidRPr="009E2E3C" w:rsidRDefault="009E2E3C" w:rsidP="007443A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9E2E3C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9E2E3C">
        <w:rPr>
          <w:rFonts w:ascii="Times New Roman" w:hAnsi="Times New Roman" w:cs="Times New Roman"/>
          <w:sz w:val="24"/>
          <w:szCs w:val="24"/>
        </w:rPr>
        <w:t xml:space="preserve">, определять качество и уровень усвоения; </w:t>
      </w:r>
    </w:p>
    <w:p w:rsidR="009E2E3C" w:rsidRPr="009E2E3C" w:rsidRDefault="009E2E3C" w:rsidP="007443A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2E3C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научатся: </w:t>
      </w:r>
    </w:p>
    <w:p w:rsidR="009E2E3C" w:rsidRPr="009E2E3C" w:rsidRDefault="009E2E3C" w:rsidP="007443A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самостоятельно выделять и формулировать познавательную цель; </w:t>
      </w:r>
    </w:p>
    <w:p w:rsidR="009E2E3C" w:rsidRPr="009E2E3C" w:rsidRDefault="009E2E3C" w:rsidP="007443A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использовать общие приёмы решения задач; </w:t>
      </w:r>
    </w:p>
    <w:p w:rsidR="009E2E3C" w:rsidRPr="009E2E3C" w:rsidRDefault="009E2E3C" w:rsidP="007443A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применять правила и пользоваться инструкциями и освоенными закономерностями; </w:t>
      </w:r>
    </w:p>
    <w:p w:rsidR="009E2E3C" w:rsidRPr="009E2E3C" w:rsidRDefault="009E2E3C" w:rsidP="007443A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осуществлять смысловое чтение; </w:t>
      </w:r>
    </w:p>
    <w:p w:rsidR="009E2E3C" w:rsidRPr="009E2E3C" w:rsidRDefault="009E2E3C" w:rsidP="007443A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знаково-символические средства, модели и схемы для решения задач; </w:t>
      </w:r>
    </w:p>
    <w:p w:rsidR="009E2E3C" w:rsidRPr="009E2E3C" w:rsidRDefault="009E2E3C" w:rsidP="007443A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самостоятельно ставить цели, выбирать и создавать алгоритмы для решения учебных математических проблем; </w:t>
      </w:r>
    </w:p>
    <w:p w:rsidR="009E2E3C" w:rsidRPr="009E2E3C" w:rsidRDefault="009E2E3C" w:rsidP="007443A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понимать сущность алгоритмических предписаний и уметь действовать в соответствии с предложенным алгоритмом; </w:t>
      </w:r>
    </w:p>
    <w:p w:rsidR="009E2E3C" w:rsidRPr="009E2E3C" w:rsidRDefault="009E2E3C" w:rsidP="007443A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9E2E3C" w:rsidRPr="009E2E3C" w:rsidRDefault="009E2E3C" w:rsidP="007443A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9E2E3C" w:rsidRPr="009E2E3C" w:rsidRDefault="009E2E3C" w:rsidP="007443AE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9E2E3C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E2E3C">
        <w:rPr>
          <w:rFonts w:ascii="Times New Roman" w:hAnsi="Times New Roman" w:cs="Times New Roman"/>
          <w:sz w:val="24"/>
          <w:szCs w:val="24"/>
        </w:rPr>
        <w:t xml:space="preserve">, умозаключения (индуктивные, дедуктивные и по аналогии) и выводы; </w:t>
      </w:r>
    </w:p>
    <w:p w:rsidR="009E2E3C" w:rsidRPr="009E2E3C" w:rsidRDefault="009E2E3C" w:rsidP="007443AE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9E2E3C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9E2E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2E3C"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 w:rsidRPr="009E2E3C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 </w:t>
      </w:r>
    </w:p>
    <w:p w:rsidR="009E2E3C" w:rsidRPr="009E2E3C" w:rsidRDefault="009E2E3C" w:rsidP="007443AE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видеть математическую задачу в других дисциплинах, в окружающей жизни; </w:t>
      </w:r>
    </w:p>
    <w:p w:rsidR="009E2E3C" w:rsidRPr="009E2E3C" w:rsidRDefault="009E2E3C" w:rsidP="007443AE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выдвигать гипотезы при решении учебных задач и понимать необходимость их проверки; </w:t>
      </w:r>
    </w:p>
    <w:p w:rsidR="009E2E3C" w:rsidRPr="009E2E3C" w:rsidRDefault="009E2E3C" w:rsidP="007443AE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планировать и осуществлять деятельность, направленную на решение задач исследовательского характера; </w:t>
      </w:r>
    </w:p>
    <w:p w:rsidR="009E2E3C" w:rsidRPr="009E2E3C" w:rsidRDefault="009E2E3C" w:rsidP="007443AE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выбирать наиболее рациональные и эффективные способы решения задач; </w:t>
      </w:r>
    </w:p>
    <w:p w:rsidR="009E2E3C" w:rsidRPr="009E2E3C" w:rsidRDefault="009E2E3C" w:rsidP="007443AE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9E2E3C" w:rsidRPr="009E2E3C" w:rsidRDefault="009E2E3C" w:rsidP="007443AE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оценивать информацию (критическая оценка, оценка достоверности); </w:t>
      </w:r>
    </w:p>
    <w:p w:rsidR="009E2E3C" w:rsidRPr="009E2E3C" w:rsidRDefault="009E2E3C" w:rsidP="007443AE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E2E3C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E2E3C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9E2E3C" w:rsidRPr="009E2E3C" w:rsidRDefault="009E2E3C" w:rsidP="007443AE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lastRenderedPageBreak/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9E2E3C" w:rsidRPr="009E2E3C" w:rsidRDefault="009E2E3C" w:rsidP="007443AE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E2E3C" w:rsidRPr="009E2E3C" w:rsidRDefault="009E2E3C" w:rsidP="007443AE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9E2E3C" w:rsidRPr="009E2E3C" w:rsidRDefault="009E2E3C" w:rsidP="007443AE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9E2E3C" w:rsidRPr="009E2E3C" w:rsidRDefault="009E2E3C" w:rsidP="007443AE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9E2E3C" w:rsidRPr="009E2E3C" w:rsidRDefault="009E2E3C" w:rsidP="007443AE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F5490D" w:rsidRPr="00EE0589" w:rsidRDefault="00F5490D" w:rsidP="007443A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E058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F5490D" w:rsidRPr="001F0608" w:rsidRDefault="00F5490D" w:rsidP="007443AE">
      <w:pPr>
        <w:pStyle w:val="dash041e0431044b0447043d044b0439"/>
        <w:numPr>
          <w:ilvl w:val="1"/>
          <w:numId w:val="25"/>
        </w:numPr>
        <w:ind w:left="0" w:firstLine="709"/>
        <w:jc w:val="both"/>
        <w:rPr>
          <w:rFonts w:eastAsiaTheme="minorEastAsia"/>
        </w:rPr>
      </w:pPr>
      <w:r w:rsidRPr="001F0608">
        <w:rPr>
          <w:rFonts w:eastAsiaTheme="minorEastAsia"/>
        </w:rPr>
        <w:t>брать на себя инициативу в решении поставленной задачи;</w:t>
      </w:r>
    </w:p>
    <w:p w:rsidR="00F5490D" w:rsidRPr="001F0608" w:rsidRDefault="00F5490D" w:rsidP="007443AE">
      <w:pPr>
        <w:pStyle w:val="dash041e0431044b0447043d044b0439"/>
        <w:numPr>
          <w:ilvl w:val="1"/>
          <w:numId w:val="25"/>
        </w:numPr>
        <w:ind w:left="0" w:firstLine="709"/>
        <w:jc w:val="both"/>
        <w:rPr>
          <w:rFonts w:eastAsiaTheme="minorEastAsia"/>
        </w:rPr>
      </w:pPr>
      <w:r w:rsidRPr="001F0608">
        <w:rPr>
          <w:rFonts w:eastAsiaTheme="minorEastAsia"/>
        </w:rPr>
        <w:t>задавать вопросы, необходимые для организации собственной деятельности взаимодействия с другими;</w:t>
      </w:r>
    </w:p>
    <w:p w:rsidR="00F5490D" w:rsidRPr="001F0608" w:rsidRDefault="00F5490D" w:rsidP="007443AE">
      <w:pPr>
        <w:pStyle w:val="dash041e0431044b0447043d044b0439"/>
        <w:numPr>
          <w:ilvl w:val="1"/>
          <w:numId w:val="25"/>
        </w:numPr>
        <w:ind w:left="0" w:firstLine="709"/>
        <w:jc w:val="both"/>
        <w:rPr>
          <w:rFonts w:eastAsiaTheme="minorEastAsia"/>
        </w:rPr>
      </w:pPr>
      <w:r w:rsidRPr="001F0608">
        <w:rPr>
          <w:rFonts w:eastAsiaTheme="minorEastAsia"/>
        </w:rPr>
        <w:t>устанавливать и сравнивать разные точки зрения, прежде чем принимать решения и делать выбор;</w:t>
      </w:r>
    </w:p>
    <w:p w:rsidR="00A9433C" w:rsidRPr="00F5490D" w:rsidRDefault="00F5490D" w:rsidP="007443AE">
      <w:pPr>
        <w:pStyle w:val="dash041e0431044b0447043d044b0439"/>
        <w:numPr>
          <w:ilvl w:val="1"/>
          <w:numId w:val="25"/>
        </w:numPr>
        <w:ind w:left="0" w:firstLine="709"/>
        <w:jc w:val="both"/>
        <w:rPr>
          <w:rFonts w:eastAsiaTheme="minorEastAsia"/>
        </w:rPr>
      </w:pPr>
      <w:r w:rsidRPr="001F0608">
        <w:rPr>
          <w:rFonts w:eastAsiaTheme="minorEastAsia"/>
        </w:rPr>
        <w:t>отображать в речи (описание, объяснение) содержание совершаемых действий.</w:t>
      </w:r>
    </w:p>
    <w:p w:rsid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E3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D0B49" w:rsidRPr="009E2E3C" w:rsidRDefault="00ED0B49" w:rsidP="007443A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E2E3C"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9E2E3C" w:rsidRPr="009E2E3C" w:rsidRDefault="009E2E3C" w:rsidP="007443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научатся: </w:t>
      </w:r>
    </w:p>
    <w:p w:rsidR="00ED0B49" w:rsidRPr="009E2E3C" w:rsidRDefault="00ED0B49" w:rsidP="007443A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ED0B49" w:rsidRPr="009E2E3C" w:rsidRDefault="00ED0B49" w:rsidP="007443A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ED0B49" w:rsidRPr="009E2E3C" w:rsidRDefault="00ED0B49" w:rsidP="007443A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D0B49" w:rsidRPr="009E2E3C" w:rsidRDefault="00ED0B49" w:rsidP="007443AE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9E2E3C" w:rsidRPr="009E2E3C" w:rsidRDefault="009E2E3C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ED0B49" w:rsidRPr="009E2E3C" w:rsidRDefault="00ED0B49" w:rsidP="007443A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ED0B49" w:rsidRPr="009E2E3C" w:rsidRDefault="00ED0B49" w:rsidP="007443A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ED0B49" w:rsidRPr="00A9433C" w:rsidRDefault="00ED0B49" w:rsidP="007443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9433C">
        <w:rPr>
          <w:rFonts w:ascii="Times New Roman" w:hAnsi="Times New Roman" w:cs="Times New Roman"/>
          <w:b/>
          <w:i/>
          <w:sz w:val="24"/>
          <w:szCs w:val="24"/>
        </w:rPr>
        <w:t>Уравнения</w:t>
      </w:r>
    </w:p>
    <w:p w:rsidR="00A9433C" w:rsidRPr="00A9433C" w:rsidRDefault="00A9433C" w:rsidP="007443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научатся: </w:t>
      </w:r>
    </w:p>
    <w:p w:rsidR="00ED0B49" w:rsidRPr="00A9433C" w:rsidRDefault="00ED0B49" w:rsidP="007443A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ED0B49" w:rsidRPr="00A9433C" w:rsidRDefault="00ED0B49" w:rsidP="007443A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D0B49" w:rsidRPr="00A9433C" w:rsidRDefault="00ED0B49" w:rsidP="007443A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9433C" w:rsidRPr="009E2E3C" w:rsidRDefault="00A9433C" w:rsidP="00744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ED0B49" w:rsidRPr="00A9433C" w:rsidRDefault="00ED0B49" w:rsidP="007443AE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lastRenderedPageBreak/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D0B49" w:rsidRPr="00A9433C" w:rsidRDefault="00ED0B49" w:rsidP="007443AE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D0B49" w:rsidRPr="00A9433C" w:rsidRDefault="00ED0B49" w:rsidP="007443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9433C">
        <w:rPr>
          <w:rFonts w:ascii="Times New Roman" w:hAnsi="Times New Roman" w:cs="Times New Roman"/>
          <w:b/>
          <w:i/>
          <w:sz w:val="24"/>
          <w:szCs w:val="24"/>
        </w:rPr>
        <w:t>Неравенства</w:t>
      </w:r>
    </w:p>
    <w:p w:rsidR="00A9433C" w:rsidRPr="00A9433C" w:rsidRDefault="00A9433C" w:rsidP="007443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научатся: </w:t>
      </w:r>
    </w:p>
    <w:p w:rsidR="00ED0B49" w:rsidRPr="00A9433C" w:rsidRDefault="00ED0B49" w:rsidP="007443AE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ED0B49" w:rsidRPr="00A9433C" w:rsidRDefault="00ED0B49" w:rsidP="007443AE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D0B49" w:rsidRPr="00A9433C" w:rsidRDefault="00ED0B49" w:rsidP="007443AE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A9433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9433C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  <w:r w:rsidRPr="00A943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433C" w:rsidRPr="00A9433C" w:rsidRDefault="00A9433C" w:rsidP="007443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ED0B49" w:rsidRPr="00A9433C" w:rsidRDefault="00ED0B49" w:rsidP="007443A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разнообразным приёмам доказательства неравенств; уверенно применять аппарат неравен</w:t>
      </w:r>
      <w:proofErr w:type="gramStart"/>
      <w:r w:rsidRPr="00A9433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9433C"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ED0B49" w:rsidRPr="00A9433C" w:rsidRDefault="00ED0B49" w:rsidP="007443A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ED0B49" w:rsidRPr="00A9433C" w:rsidRDefault="00ED0B49" w:rsidP="007443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9433C">
        <w:rPr>
          <w:rFonts w:ascii="Times New Roman" w:hAnsi="Times New Roman" w:cs="Times New Roman"/>
          <w:b/>
          <w:i/>
          <w:sz w:val="24"/>
          <w:szCs w:val="24"/>
        </w:rPr>
        <w:t>Числовые множества</w:t>
      </w:r>
    </w:p>
    <w:p w:rsidR="00A9433C" w:rsidRPr="00A9433C" w:rsidRDefault="00A9433C" w:rsidP="007443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научатся: </w:t>
      </w:r>
    </w:p>
    <w:p w:rsidR="00ED0B49" w:rsidRPr="00A9433C" w:rsidRDefault="00ED0B49" w:rsidP="007443A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понимать терминологию и символику, связанные с понятием множества, выполнять операции над множествами;</w:t>
      </w:r>
    </w:p>
    <w:p w:rsidR="00ED0B49" w:rsidRPr="00A9433C" w:rsidRDefault="00ED0B49" w:rsidP="007443A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A9433C" w:rsidRPr="00A9433C" w:rsidRDefault="00A9433C" w:rsidP="007443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ED0B49" w:rsidRPr="00A9433C" w:rsidRDefault="00ED0B49" w:rsidP="007443AE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развивать представление о множествах;</w:t>
      </w:r>
    </w:p>
    <w:p w:rsidR="00ED0B49" w:rsidRPr="00A9433C" w:rsidRDefault="00ED0B49" w:rsidP="007443AE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ED0B49" w:rsidRPr="00A9433C" w:rsidRDefault="00ED0B49" w:rsidP="007443AE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ED0B49" w:rsidRPr="00A9433C" w:rsidRDefault="00ED0B49" w:rsidP="007443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9433C">
        <w:rPr>
          <w:rFonts w:ascii="Times New Roman" w:hAnsi="Times New Roman" w:cs="Times New Roman"/>
          <w:b/>
          <w:i/>
          <w:sz w:val="24"/>
          <w:szCs w:val="24"/>
        </w:rPr>
        <w:t>Функции</w:t>
      </w:r>
    </w:p>
    <w:p w:rsidR="00A9433C" w:rsidRPr="00A9433C" w:rsidRDefault="00A9433C" w:rsidP="007443A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научатся: </w:t>
      </w:r>
    </w:p>
    <w:p w:rsidR="00ED0B49" w:rsidRPr="00ED0B49" w:rsidRDefault="00ED0B49" w:rsidP="007443AE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ED0B49" w:rsidRPr="00ED0B49" w:rsidRDefault="00ED0B49" w:rsidP="007443AE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ED0B49" w:rsidRPr="00ED0B49" w:rsidRDefault="00ED0B49" w:rsidP="007443AE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ED0B49" w:rsidRPr="00ED0B49" w:rsidRDefault="00ED0B49" w:rsidP="007443AE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</w:t>
      </w:r>
    </w:p>
    <w:p w:rsidR="00ED0B49" w:rsidRPr="00ED0B49" w:rsidRDefault="00ED0B49" w:rsidP="007443AE">
      <w:pPr>
        <w:pStyle w:val="a4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D0B49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 контекстом из реальной жизни.</w:t>
      </w:r>
      <w:proofErr w:type="gramEnd"/>
    </w:p>
    <w:p w:rsidR="00A9433C" w:rsidRPr="00A9433C" w:rsidRDefault="00A9433C" w:rsidP="007443A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учащиеся получат возможность научиться: </w:t>
      </w:r>
    </w:p>
    <w:p w:rsidR="00ED0B49" w:rsidRPr="00A9433C" w:rsidRDefault="00ED0B49" w:rsidP="007443AE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ED0B49" w:rsidRPr="00A9433C" w:rsidRDefault="00ED0B49" w:rsidP="007443AE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433C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решения математических задач из различных разделов курса;</w:t>
      </w:r>
    </w:p>
    <w:p w:rsidR="00ED0B49" w:rsidRPr="00ED0B49" w:rsidRDefault="00ED0B49" w:rsidP="007443AE">
      <w:pPr>
        <w:pStyle w:val="a7"/>
        <w:numPr>
          <w:ilvl w:val="0"/>
          <w:numId w:val="22"/>
        </w:numPr>
        <w:ind w:left="0" w:firstLine="709"/>
        <w:jc w:val="left"/>
        <w:rPr>
          <w:b w:val="0"/>
          <w:szCs w:val="24"/>
        </w:rPr>
      </w:pPr>
      <w:r w:rsidRPr="00ED0B49">
        <w:rPr>
          <w:b w:val="0"/>
          <w:szCs w:val="24"/>
        </w:rPr>
        <w:t xml:space="preserve">решать комбинированные задачи с применением формул </w:t>
      </w:r>
      <w:r w:rsidRPr="00ED0B49">
        <w:rPr>
          <w:b w:val="0"/>
          <w:szCs w:val="24"/>
          <w:lang w:val="en-US"/>
        </w:rPr>
        <w:t>n</w:t>
      </w:r>
      <w:r w:rsidRPr="00ED0B49">
        <w:rPr>
          <w:b w:val="0"/>
          <w:szCs w:val="24"/>
        </w:rPr>
        <w:t xml:space="preserve">-го члена и суммы первых </w:t>
      </w:r>
      <w:r w:rsidRPr="00ED0B49">
        <w:rPr>
          <w:b w:val="0"/>
          <w:szCs w:val="24"/>
          <w:lang w:val="en-US"/>
        </w:rPr>
        <w:t>n</w:t>
      </w:r>
      <w:r w:rsidRPr="00ED0B49">
        <w:rPr>
          <w:b w:val="0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ED0B49" w:rsidRPr="00ED0B49" w:rsidRDefault="00ED0B49" w:rsidP="007443AE">
      <w:pPr>
        <w:pStyle w:val="a7"/>
        <w:numPr>
          <w:ilvl w:val="0"/>
          <w:numId w:val="22"/>
        </w:numPr>
        <w:ind w:left="0" w:firstLine="709"/>
        <w:jc w:val="left"/>
        <w:rPr>
          <w:b w:val="0"/>
          <w:szCs w:val="24"/>
        </w:rPr>
      </w:pPr>
      <w:r w:rsidRPr="00ED0B49">
        <w:rPr>
          <w:b w:val="0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ED0B49" w:rsidRPr="00A9433C" w:rsidRDefault="00ED0B49" w:rsidP="007443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9433C">
        <w:rPr>
          <w:rFonts w:ascii="Times New Roman" w:hAnsi="Times New Roman" w:cs="Times New Roman"/>
          <w:b/>
          <w:i/>
          <w:sz w:val="24"/>
          <w:szCs w:val="24"/>
        </w:rPr>
        <w:t>Элементы прикладной математики</w:t>
      </w:r>
    </w:p>
    <w:p w:rsidR="00A9433C" w:rsidRPr="00A9433C" w:rsidRDefault="00A9433C" w:rsidP="007443A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научатся: </w:t>
      </w:r>
    </w:p>
    <w:p w:rsidR="00ED0B49" w:rsidRPr="00ED0B49" w:rsidRDefault="00ED0B49" w:rsidP="007443AE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ED0B49" w:rsidRPr="00ED0B49" w:rsidRDefault="00ED0B49" w:rsidP="007443AE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ED0B49" w:rsidRPr="00ED0B49" w:rsidRDefault="00ED0B49" w:rsidP="007443AE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события;</w:t>
      </w:r>
    </w:p>
    <w:p w:rsidR="00ED0B49" w:rsidRPr="00ED0B49" w:rsidRDefault="00ED0B49" w:rsidP="007443AE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A9433C" w:rsidRPr="00A9433C" w:rsidRDefault="00A9433C" w:rsidP="007443A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A9433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ED0B49" w:rsidRPr="00ED0B49" w:rsidRDefault="00ED0B49" w:rsidP="007443AE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ED0B49" w:rsidRPr="00ED0B49" w:rsidRDefault="00ED0B49" w:rsidP="007443AE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ED0B49" w:rsidRPr="00ED0B49" w:rsidRDefault="00ED0B49" w:rsidP="007443AE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D0B49" w:rsidRPr="00ED0B49" w:rsidRDefault="00ED0B49" w:rsidP="007443AE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ED0B49" w:rsidRPr="00ED0B49" w:rsidRDefault="00ED0B49" w:rsidP="007443AE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9D55B8" w:rsidRDefault="009D55B8" w:rsidP="00A9433C">
      <w:pPr>
        <w:spacing w:after="0" w:line="240" w:lineRule="auto"/>
        <w:ind w:firstLine="709"/>
      </w:pPr>
    </w:p>
    <w:sectPr w:rsidR="009D55B8" w:rsidSect="00FF330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F0"/>
    <w:multiLevelType w:val="hybridMultilevel"/>
    <w:tmpl w:val="B9A205C4"/>
    <w:lvl w:ilvl="0" w:tplc="0D689B22">
      <w:start w:val="1"/>
      <w:numFmt w:val="decimal"/>
      <w:lvlText w:val="%1)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1779E"/>
    <w:multiLevelType w:val="hybridMultilevel"/>
    <w:tmpl w:val="F65E1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7507A"/>
    <w:multiLevelType w:val="hybridMultilevel"/>
    <w:tmpl w:val="57D044B2"/>
    <w:lvl w:ilvl="0" w:tplc="0D689B2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1BB"/>
    <w:multiLevelType w:val="hybridMultilevel"/>
    <w:tmpl w:val="B9A205C4"/>
    <w:lvl w:ilvl="0" w:tplc="0D689B22">
      <w:start w:val="1"/>
      <w:numFmt w:val="decimal"/>
      <w:lvlText w:val="%1)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44C02"/>
    <w:multiLevelType w:val="hybridMultilevel"/>
    <w:tmpl w:val="4FE0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B061F"/>
    <w:multiLevelType w:val="multilevel"/>
    <w:tmpl w:val="22428068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7E02F9F"/>
    <w:multiLevelType w:val="hybridMultilevel"/>
    <w:tmpl w:val="506A5976"/>
    <w:lvl w:ilvl="0" w:tplc="0D689B22">
      <w:start w:val="1"/>
      <w:numFmt w:val="decimal"/>
      <w:lvlText w:val="%1)"/>
      <w:lvlJc w:val="left"/>
      <w:pPr>
        <w:ind w:left="274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5F0581"/>
    <w:multiLevelType w:val="hybridMultilevel"/>
    <w:tmpl w:val="69DC89C8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4024"/>
    <w:multiLevelType w:val="hybridMultilevel"/>
    <w:tmpl w:val="94AE47B0"/>
    <w:lvl w:ilvl="0" w:tplc="0D689B2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4C54DD"/>
    <w:multiLevelType w:val="hybridMultilevel"/>
    <w:tmpl w:val="A5C8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F5A58"/>
    <w:multiLevelType w:val="hybridMultilevel"/>
    <w:tmpl w:val="86B086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3E243CE"/>
    <w:multiLevelType w:val="hybridMultilevel"/>
    <w:tmpl w:val="21726B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436C02A">
      <w:start w:val="1"/>
      <w:numFmt w:val="upperRoman"/>
      <w:lvlText w:val="%2."/>
      <w:lvlJc w:val="left"/>
      <w:pPr>
        <w:ind w:left="2149" w:hanging="7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CA7CC2"/>
    <w:multiLevelType w:val="hybridMultilevel"/>
    <w:tmpl w:val="E30AAF80"/>
    <w:lvl w:ilvl="0" w:tplc="995CE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35EAC"/>
    <w:multiLevelType w:val="hybridMultilevel"/>
    <w:tmpl w:val="896EB7B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75E6B44"/>
    <w:multiLevelType w:val="hybridMultilevel"/>
    <w:tmpl w:val="C700D1C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75440"/>
    <w:multiLevelType w:val="multilevel"/>
    <w:tmpl w:val="BA02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44FD6"/>
    <w:multiLevelType w:val="hybridMultilevel"/>
    <w:tmpl w:val="F7644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445AF3"/>
    <w:multiLevelType w:val="hybridMultilevel"/>
    <w:tmpl w:val="E4926658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FA4"/>
    <w:multiLevelType w:val="hybridMultilevel"/>
    <w:tmpl w:val="E8FA7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A65B6B"/>
    <w:multiLevelType w:val="hybridMultilevel"/>
    <w:tmpl w:val="AF4A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C17D6"/>
    <w:multiLevelType w:val="hybridMultilevel"/>
    <w:tmpl w:val="BEE4CB26"/>
    <w:lvl w:ilvl="0" w:tplc="0D689B22">
      <w:start w:val="1"/>
      <w:numFmt w:val="decimal"/>
      <w:lvlText w:val="%1)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3127AA"/>
    <w:multiLevelType w:val="hybridMultilevel"/>
    <w:tmpl w:val="967CAFDE"/>
    <w:lvl w:ilvl="0" w:tplc="6A662AA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A43D7"/>
    <w:multiLevelType w:val="hybridMultilevel"/>
    <w:tmpl w:val="A87413E0"/>
    <w:lvl w:ilvl="0" w:tplc="E3E46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E57BB2"/>
    <w:multiLevelType w:val="hybridMultilevel"/>
    <w:tmpl w:val="E86CFA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F4531"/>
    <w:multiLevelType w:val="hybridMultilevel"/>
    <w:tmpl w:val="09EE73A4"/>
    <w:lvl w:ilvl="0" w:tplc="0D689B22">
      <w:start w:val="1"/>
      <w:numFmt w:val="decimal"/>
      <w:lvlText w:val="%1)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1F0BB0"/>
    <w:multiLevelType w:val="hybridMultilevel"/>
    <w:tmpl w:val="3B3AA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B74AC6"/>
    <w:multiLevelType w:val="hybridMultilevel"/>
    <w:tmpl w:val="FEB870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E604BE9C">
      <w:start w:val="4"/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D90FDE"/>
    <w:multiLevelType w:val="hybridMultilevel"/>
    <w:tmpl w:val="FA901894"/>
    <w:lvl w:ilvl="0" w:tplc="B46C181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2F1292B"/>
    <w:multiLevelType w:val="hybridMultilevel"/>
    <w:tmpl w:val="6938F074"/>
    <w:lvl w:ilvl="0" w:tplc="E3E46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5A5C67"/>
    <w:multiLevelType w:val="hybridMultilevel"/>
    <w:tmpl w:val="9E32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72A27"/>
    <w:multiLevelType w:val="hybridMultilevel"/>
    <w:tmpl w:val="15106FCA"/>
    <w:lvl w:ilvl="0" w:tplc="1A52298A">
      <w:start w:val="1"/>
      <w:numFmt w:val="decimal"/>
      <w:lvlText w:val="%1)"/>
      <w:lvlJc w:val="left"/>
      <w:pPr>
        <w:ind w:left="1669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BF0CE4"/>
    <w:multiLevelType w:val="hybridMultilevel"/>
    <w:tmpl w:val="72EC2F92"/>
    <w:lvl w:ilvl="0" w:tplc="0D689B2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01CE5"/>
    <w:multiLevelType w:val="hybridMultilevel"/>
    <w:tmpl w:val="85A0B0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F626B35"/>
    <w:multiLevelType w:val="hybridMultilevel"/>
    <w:tmpl w:val="F72CDB08"/>
    <w:lvl w:ilvl="0" w:tplc="FCFC1CF2">
      <w:start w:val="8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24B95"/>
    <w:multiLevelType w:val="hybridMultilevel"/>
    <w:tmpl w:val="A058BE52"/>
    <w:lvl w:ilvl="0" w:tplc="CEF2A7A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CE346B"/>
    <w:multiLevelType w:val="hybridMultilevel"/>
    <w:tmpl w:val="6220C308"/>
    <w:lvl w:ilvl="0" w:tplc="566AABF0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B578B"/>
    <w:multiLevelType w:val="hybridMultilevel"/>
    <w:tmpl w:val="BE4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81A85"/>
    <w:multiLevelType w:val="hybridMultilevel"/>
    <w:tmpl w:val="29C82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3F4D9A"/>
    <w:multiLevelType w:val="hybridMultilevel"/>
    <w:tmpl w:val="9412E254"/>
    <w:lvl w:ilvl="0" w:tplc="0D689B22">
      <w:start w:val="1"/>
      <w:numFmt w:val="decimal"/>
      <w:lvlText w:val="%1)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4C7D01"/>
    <w:multiLevelType w:val="multilevel"/>
    <w:tmpl w:val="245C30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753279"/>
    <w:multiLevelType w:val="hybridMultilevel"/>
    <w:tmpl w:val="46FCA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6759E9"/>
    <w:multiLevelType w:val="hybridMultilevel"/>
    <w:tmpl w:val="067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C6490C"/>
    <w:multiLevelType w:val="hybridMultilevel"/>
    <w:tmpl w:val="E42E56EA"/>
    <w:lvl w:ilvl="0" w:tplc="0D689B22">
      <w:start w:val="1"/>
      <w:numFmt w:val="decimal"/>
      <w:lvlText w:val="%1)"/>
      <w:lvlJc w:val="left"/>
      <w:pPr>
        <w:ind w:left="2378" w:hanging="960"/>
      </w:pPr>
      <w:rPr>
        <w:rFonts w:hint="default"/>
      </w:rPr>
    </w:lvl>
    <w:lvl w:ilvl="1" w:tplc="0D689B22">
      <w:start w:val="1"/>
      <w:numFmt w:val="decimal"/>
      <w:lvlText w:val="%2)"/>
      <w:lvlJc w:val="left"/>
      <w:pPr>
        <w:ind w:left="2644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1230945"/>
    <w:multiLevelType w:val="hybridMultilevel"/>
    <w:tmpl w:val="3DD45B78"/>
    <w:lvl w:ilvl="0" w:tplc="0D689B22">
      <w:start w:val="1"/>
      <w:numFmt w:val="decimal"/>
      <w:lvlText w:val="%1)"/>
      <w:lvlJc w:val="left"/>
      <w:pPr>
        <w:ind w:left="274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C17CDF"/>
    <w:multiLevelType w:val="hybridMultilevel"/>
    <w:tmpl w:val="506A5976"/>
    <w:lvl w:ilvl="0" w:tplc="0D689B22">
      <w:start w:val="1"/>
      <w:numFmt w:val="decimal"/>
      <w:lvlText w:val="%1)"/>
      <w:lvlJc w:val="left"/>
      <w:pPr>
        <w:ind w:left="274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C262F5"/>
    <w:multiLevelType w:val="hybridMultilevel"/>
    <w:tmpl w:val="51965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E20D7D"/>
    <w:multiLevelType w:val="hybridMultilevel"/>
    <w:tmpl w:val="7318EE24"/>
    <w:lvl w:ilvl="0" w:tplc="E3E46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0551F3"/>
    <w:multiLevelType w:val="hybridMultilevel"/>
    <w:tmpl w:val="5AD4CF4E"/>
    <w:lvl w:ilvl="0" w:tplc="B8CA8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29277F"/>
    <w:multiLevelType w:val="hybridMultilevel"/>
    <w:tmpl w:val="90C43310"/>
    <w:lvl w:ilvl="0" w:tplc="3A56796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2"/>
  </w:num>
  <w:num w:numId="7">
    <w:abstractNumId w:val="48"/>
  </w:num>
  <w:num w:numId="8">
    <w:abstractNumId w:val="49"/>
  </w:num>
  <w:num w:numId="9">
    <w:abstractNumId w:val="22"/>
  </w:num>
  <w:num w:numId="10">
    <w:abstractNumId w:val="47"/>
  </w:num>
  <w:num w:numId="11">
    <w:abstractNumId w:val="28"/>
  </w:num>
  <w:num w:numId="12">
    <w:abstractNumId w:val="31"/>
  </w:num>
  <w:num w:numId="13">
    <w:abstractNumId w:val="8"/>
  </w:num>
  <w:num w:numId="14">
    <w:abstractNumId w:val="20"/>
  </w:num>
  <w:num w:numId="15">
    <w:abstractNumId w:val="24"/>
  </w:num>
  <w:num w:numId="16">
    <w:abstractNumId w:val="43"/>
  </w:num>
  <w:num w:numId="17">
    <w:abstractNumId w:val="30"/>
  </w:num>
  <w:num w:numId="18">
    <w:abstractNumId w:val="44"/>
  </w:num>
  <w:num w:numId="19">
    <w:abstractNumId w:val="6"/>
  </w:num>
  <w:num w:numId="20">
    <w:abstractNumId w:val="45"/>
  </w:num>
  <w:num w:numId="21">
    <w:abstractNumId w:val="3"/>
  </w:num>
  <w:num w:numId="22">
    <w:abstractNumId w:val="0"/>
  </w:num>
  <w:num w:numId="23">
    <w:abstractNumId w:val="38"/>
  </w:num>
  <w:num w:numId="24">
    <w:abstractNumId w:val="2"/>
  </w:num>
  <w:num w:numId="25">
    <w:abstractNumId w:val="18"/>
  </w:num>
  <w:num w:numId="26">
    <w:abstractNumId w:val="5"/>
  </w:num>
  <w:num w:numId="27">
    <w:abstractNumId w:val="27"/>
  </w:num>
  <w:num w:numId="28">
    <w:abstractNumId w:val="10"/>
  </w:num>
  <w:num w:numId="29">
    <w:abstractNumId w:val="26"/>
  </w:num>
  <w:num w:numId="30">
    <w:abstractNumId w:val="21"/>
  </w:num>
  <w:num w:numId="31">
    <w:abstractNumId w:val="19"/>
  </w:num>
  <w:num w:numId="32">
    <w:abstractNumId w:val="1"/>
  </w:num>
  <w:num w:numId="33">
    <w:abstractNumId w:val="25"/>
  </w:num>
  <w:num w:numId="34">
    <w:abstractNumId w:val="11"/>
  </w:num>
  <w:num w:numId="35">
    <w:abstractNumId w:val="32"/>
  </w:num>
  <w:num w:numId="36">
    <w:abstractNumId w:val="13"/>
  </w:num>
  <w:num w:numId="37">
    <w:abstractNumId w:val="17"/>
  </w:num>
  <w:num w:numId="38">
    <w:abstractNumId w:val="33"/>
  </w:num>
  <w:num w:numId="39">
    <w:abstractNumId w:val="23"/>
  </w:num>
  <w:num w:numId="40">
    <w:abstractNumId w:val="29"/>
  </w:num>
  <w:num w:numId="41">
    <w:abstractNumId w:val="36"/>
  </w:num>
  <w:num w:numId="42">
    <w:abstractNumId w:val="9"/>
  </w:num>
  <w:num w:numId="43">
    <w:abstractNumId w:val="15"/>
  </w:num>
  <w:num w:numId="44">
    <w:abstractNumId w:val="46"/>
  </w:num>
  <w:num w:numId="45">
    <w:abstractNumId w:val="39"/>
  </w:num>
  <w:num w:numId="46">
    <w:abstractNumId w:val="16"/>
  </w:num>
  <w:num w:numId="47">
    <w:abstractNumId w:val="37"/>
  </w:num>
  <w:num w:numId="48">
    <w:abstractNumId w:val="4"/>
  </w:num>
  <w:num w:numId="49">
    <w:abstractNumId w:val="42"/>
  </w:num>
  <w:num w:numId="50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EC"/>
    <w:rsid w:val="00033E4B"/>
    <w:rsid w:val="00053416"/>
    <w:rsid w:val="000621C3"/>
    <w:rsid w:val="00065A16"/>
    <w:rsid w:val="00073763"/>
    <w:rsid w:val="0007586D"/>
    <w:rsid w:val="000967C3"/>
    <w:rsid w:val="000A69B2"/>
    <w:rsid w:val="000C43B1"/>
    <w:rsid w:val="000E7DF4"/>
    <w:rsid w:val="00112B9F"/>
    <w:rsid w:val="001250FA"/>
    <w:rsid w:val="001253C6"/>
    <w:rsid w:val="00155EC2"/>
    <w:rsid w:val="001719A2"/>
    <w:rsid w:val="001B03B4"/>
    <w:rsid w:val="001C2519"/>
    <w:rsid w:val="001D1565"/>
    <w:rsid w:val="00216358"/>
    <w:rsid w:val="00217C28"/>
    <w:rsid w:val="00221173"/>
    <w:rsid w:val="002307CF"/>
    <w:rsid w:val="002367A7"/>
    <w:rsid w:val="00262905"/>
    <w:rsid w:val="00270270"/>
    <w:rsid w:val="0027478B"/>
    <w:rsid w:val="0028047F"/>
    <w:rsid w:val="00294444"/>
    <w:rsid w:val="002C10F8"/>
    <w:rsid w:val="002C18DF"/>
    <w:rsid w:val="002C566F"/>
    <w:rsid w:val="002E123F"/>
    <w:rsid w:val="002E4B85"/>
    <w:rsid w:val="002F37CE"/>
    <w:rsid w:val="002F48EA"/>
    <w:rsid w:val="00323D12"/>
    <w:rsid w:val="0033546A"/>
    <w:rsid w:val="00337EB7"/>
    <w:rsid w:val="003411FA"/>
    <w:rsid w:val="003819D2"/>
    <w:rsid w:val="003970B2"/>
    <w:rsid w:val="003B3FFC"/>
    <w:rsid w:val="003B4E73"/>
    <w:rsid w:val="003C7B95"/>
    <w:rsid w:val="003F227E"/>
    <w:rsid w:val="003F5EB7"/>
    <w:rsid w:val="00414BA1"/>
    <w:rsid w:val="004351C8"/>
    <w:rsid w:val="004838F4"/>
    <w:rsid w:val="004D367D"/>
    <w:rsid w:val="004F77F2"/>
    <w:rsid w:val="00515ED3"/>
    <w:rsid w:val="0054728D"/>
    <w:rsid w:val="005534DD"/>
    <w:rsid w:val="00555D50"/>
    <w:rsid w:val="005748F0"/>
    <w:rsid w:val="005770EC"/>
    <w:rsid w:val="005812F2"/>
    <w:rsid w:val="00597D77"/>
    <w:rsid w:val="005C31AD"/>
    <w:rsid w:val="005C484B"/>
    <w:rsid w:val="005D4E23"/>
    <w:rsid w:val="0060003D"/>
    <w:rsid w:val="00646D37"/>
    <w:rsid w:val="006501C6"/>
    <w:rsid w:val="00683A2D"/>
    <w:rsid w:val="00691C07"/>
    <w:rsid w:val="006B248F"/>
    <w:rsid w:val="006B50EF"/>
    <w:rsid w:val="006B59D1"/>
    <w:rsid w:val="006F2161"/>
    <w:rsid w:val="007443AE"/>
    <w:rsid w:val="007509C1"/>
    <w:rsid w:val="00754A0E"/>
    <w:rsid w:val="00770149"/>
    <w:rsid w:val="007723CC"/>
    <w:rsid w:val="007734A8"/>
    <w:rsid w:val="00784094"/>
    <w:rsid w:val="00784F86"/>
    <w:rsid w:val="00797B14"/>
    <w:rsid w:val="007E20FC"/>
    <w:rsid w:val="007F0635"/>
    <w:rsid w:val="007F1691"/>
    <w:rsid w:val="007F309F"/>
    <w:rsid w:val="00800E2A"/>
    <w:rsid w:val="00815A6E"/>
    <w:rsid w:val="00826199"/>
    <w:rsid w:val="00835245"/>
    <w:rsid w:val="008722EE"/>
    <w:rsid w:val="0089154E"/>
    <w:rsid w:val="008B2609"/>
    <w:rsid w:val="008E52B7"/>
    <w:rsid w:val="008F4427"/>
    <w:rsid w:val="00906F9B"/>
    <w:rsid w:val="009176D2"/>
    <w:rsid w:val="00930CE6"/>
    <w:rsid w:val="00961282"/>
    <w:rsid w:val="00962FAE"/>
    <w:rsid w:val="00977826"/>
    <w:rsid w:val="009820F0"/>
    <w:rsid w:val="009A4647"/>
    <w:rsid w:val="009B40E7"/>
    <w:rsid w:val="009D2C92"/>
    <w:rsid w:val="009D55B8"/>
    <w:rsid w:val="009E2E3C"/>
    <w:rsid w:val="009F72A3"/>
    <w:rsid w:val="009F7CFF"/>
    <w:rsid w:val="00A1413B"/>
    <w:rsid w:val="00A5490E"/>
    <w:rsid w:val="00A9433C"/>
    <w:rsid w:val="00AB31F7"/>
    <w:rsid w:val="00AD33D1"/>
    <w:rsid w:val="00B06DA0"/>
    <w:rsid w:val="00B10C7C"/>
    <w:rsid w:val="00B26D1B"/>
    <w:rsid w:val="00B30589"/>
    <w:rsid w:val="00B31AB2"/>
    <w:rsid w:val="00B722D3"/>
    <w:rsid w:val="00BA322D"/>
    <w:rsid w:val="00BC6049"/>
    <w:rsid w:val="00C4440B"/>
    <w:rsid w:val="00C6203D"/>
    <w:rsid w:val="00C75597"/>
    <w:rsid w:val="00C92952"/>
    <w:rsid w:val="00CA04D1"/>
    <w:rsid w:val="00CA5DB6"/>
    <w:rsid w:val="00CC03D8"/>
    <w:rsid w:val="00D42D44"/>
    <w:rsid w:val="00D90D46"/>
    <w:rsid w:val="00DB0862"/>
    <w:rsid w:val="00DC6C55"/>
    <w:rsid w:val="00DE7D55"/>
    <w:rsid w:val="00E37BCB"/>
    <w:rsid w:val="00E4414E"/>
    <w:rsid w:val="00E456E2"/>
    <w:rsid w:val="00E51351"/>
    <w:rsid w:val="00ED073E"/>
    <w:rsid w:val="00ED0B49"/>
    <w:rsid w:val="00F34240"/>
    <w:rsid w:val="00F53BE9"/>
    <w:rsid w:val="00F5490D"/>
    <w:rsid w:val="00FB26F5"/>
    <w:rsid w:val="00FB2996"/>
    <w:rsid w:val="00FC4449"/>
    <w:rsid w:val="00FD1EA8"/>
    <w:rsid w:val="00FD7A64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3C"/>
  </w:style>
  <w:style w:type="paragraph" w:styleId="1">
    <w:name w:val="heading 1"/>
    <w:basedOn w:val="a"/>
    <w:next w:val="a"/>
    <w:link w:val="10"/>
    <w:qFormat/>
    <w:rsid w:val="0089154E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770E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qFormat/>
    <w:rsid w:val="009820F0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9820F0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8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9154E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8">
    <w:name w:val="Подзаголовок Знак"/>
    <w:basedOn w:val="a0"/>
    <w:link w:val="a7"/>
    <w:rsid w:val="008915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15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154E"/>
  </w:style>
  <w:style w:type="paragraph" w:styleId="a9">
    <w:name w:val="Normal (Web)"/>
    <w:basedOn w:val="a"/>
    <w:semiHidden/>
    <w:unhideWhenUsed/>
    <w:rsid w:val="008915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10">
    <w:name w:val="Заголовок 1 Знак"/>
    <w:basedOn w:val="a0"/>
    <w:link w:val="1"/>
    <w:rsid w:val="008915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a">
    <w:name w:val="Основной текст_"/>
    <w:link w:val="11"/>
    <w:locked/>
    <w:rsid w:val="00683A2D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683A2D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paragraph" w:customStyle="1" w:styleId="dash041e0431044b0447043d044b0439">
    <w:name w:val="dash041e_0431_044b_0447_043d_044b_0439"/>
    <w:basedOn w:val="a"/>
    <w:rsid w:val="0068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683A2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83A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83A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8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A2D"/>
    <w:rPr>
      <w:rFonts w:ascii="Tahoma" w:hAnsi="Tahoma" w:cs="Tahoma"/>
      <w:sz w:val="16"/>
      <w:szCs w:val="16"/>
    </w:rPr>
  </w:style>
  <w:style w:type="character" w:styleId="ad">
    <w:name w:val="Hyperlink"/>
    <w:semiHidden/>
    <w:unhideWhenUsed/>
    <w:rsid w:val="00ED0B49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22117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2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3C"/>
  </w:style>
  <w:style w:type="paragraph" w:styleId="1">
    <w:name w:val="heading 1"/>
    <w:basedOn w:val="a"/>
    <w:next w:val="a"/>
    <w:link w:val="10"/>
    <w:qFormat/>
    <w:rsid w:val="0089154E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770E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qFormat/>
    <w:rsid w:val="009820F0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9820F0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8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9154E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8">
    <w:name w:val="Подзаголовок Знак"/>
    <w:basedOn w:val="a0"/>
    <w:link w:val="a7"/>
    <w:rsid w:val="008915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15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154E"/>
  </w:style>
  <w:style w:type="paragraph" w:styleId="a9">
    <w:name w:val="Normal (Web)"/>
    <w:basedOn w:val="a"/>
    <w:semiHidden/>
    <w:unhideWhenUsed/>
    <w:rsid w:val="008915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10">
    <w:name w:val="Заголовок 1 Знак"/>
    <w:basedOn w:val="a0"/>
    <w:link w:val="1"/>
    <w:rsid w:val="008915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a">
    <w:name w:val="Основной текст_"/>
    <w:link w:val="11"/>
    <w:locked/>
    <w:rsid w:val="00683A2D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683A2D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paragraph" w:customStyle="1" w:styleId="dash041e0431044b0447043d044b0439">
    <w:name w:val="dash041e_0431_044b_0447_043d_044b_0439"/>
    <w:basedOn w:val="a"/>
    <w:rsid w:val="0068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683A2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83A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83A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8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A2D"/>
    <w:rPr>
      <w:rFonts w:ascii="Tahoma" w:hAnsi="Tahoma" w:cs="Tahoma"/>
      <w:sz w:val="16"/>
      <w:szCs w:val="16"/>
    </w:rPr>
  </w:style>
  <w:style w:type="character" w:styleId="ad">
    <w:name w:val="Hyperlink"/>
    <w:semiHidden/>
    <w:unhideWhenUsed/>
    <w:rsid w:val="00ED0B49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22117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2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ant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4E3E-42BD-404A-B0FB-B8CE16D3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36</Pages>
  <Words>9492</Words>
  <Characters>54105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Иринка</cp:lastModifiedBy>
  <cp:revision>23</cp:revision>
  <cp:lastPrinted>2020-09-08T04:12:00Z</cp:lastPrinted>
  <dcterms:created xsi:type="dcterms:W3CDTF">2021-09-08T21:13:00Z</dcterms:created>
  <dcterms:modified xsi:type="dcterms:W3CDTF">2021-09-08T21:54:00Z</dcterms:modified>
</cp:coreProperties>
</file>