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C1" w:rsidRPr="007303C1" w:rsidRDefault="007303C1" w:rsidP="007303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303C1">
        <w:rPr>
          <w:rFonts w:ascii="Times New Roman" w:eastAsia="Times New Roman" w:hAnsi="Times New Roman" w:cs="Times New Roman"/>
          <w:color w:val="00000A"/>
          <w:sz w:val="24"/>
          <w:szCs w:val="24"/>
        </w:rPr>
        <w:t>Муниципальное общеобразовательное учреждение</w:t>
      </w:r>
    </w:p>
    <w:p w:rsidR="007303C1" w:rsidRPr="007303C1" w:rsidRDefault="007303C1" w:rsidP="007303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303C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«</w:t>
      </w:r>
      <w:proofErr w:type="spellStart"/>
      <w:r w:rsidRPr="007303C1">
        <w:rPr>
          <w:rFonts w:ascii="Times New Roman" w:eastAsia="Times New Roman" w:hAnsi="Times New Roman" w:cs="Times New Roman"/>
          <w:color w:val="00000A"/>
          <w:sz w:val="24"/>
          <w:szCs w:val="24"/>
        </w:rPr>
        <w:t>Туношёнская</w:t>
      </w:r>
      <w:proofErr w:type="spellEnd"/>
      <w:r w:rsidRPr="007303C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средняя  школа</w:t>
      </w:r>
    </w:p>
    <w:p w:rsidR="007303C1" w:rsidRPr="007303C1" w:rsidRDefault="007303C1" w:rsidP="007303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303C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имени Героя России </w:t>
      </w:r>
      <w:proofErr w:type="spellStart"/>
      <w:r w:rsidRPr="007303C1">
        <w:rPr>
          <w:rFonts w:ascii="Times New Roman" w:eastAsia="Times New Roman" w:hAnsi="Times New Roman" w:cs="Times New Roman"/>
          <w:color w:val="00000A"/>
          <w:sz w:val="24"/>
          <w:szCs w:val="24"/>
        </w:rPr>
        <w:t>Селезнёва</w:t>
      </w:r>
      <w:proofErr w:type="spellEnd"/>
      <w:r w:rsidRPr="007303C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А.А.»</w:t>
      </w:r>
    </w:p>
    <w:p w:rsidR="007303C1" w:rsidRPr="007303C1" w:rsidRDefault="007303C1" w:rsidP="007303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303C1">
        <w:rPr>
          <w:rFonts w:ascii="Times New Roman" w:eastAsia="Times New Roman" w:hAnsi="Times New Roman" w:cs="Times New Roman"/>
          <w:color w:val="00000A"/>
          <w:sz w:val="24"/>
          <w:szCs w:val="24"/>
        </w:rPr>
        <w:t>Ярославского муниципального района</w:t>
      </w:r>
    </w:p>
    <w:p w:rsidR="007303C1" w:rsidRPr="007303C1" w:rsidRDefault="007303C1" w:rsidP="007303C1">
      <w:pPr>
        <w:tabs>
          <w:tab w:val="left" w:pos="6946"/>
        </w:tabs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303C1">
        <w:rPr>
          <w:rFonts w:ascii="Times New Roman" w:eastAsia="Times New Roman" w:hAnsi="Times New Roman" w:cs="Times New Roman"/>
          <w:color w:val="00000A"/>
          <w:sz w:val="24"/>
          <w:szCs w:val="24"/>
        </w:rPr>
        <w:t>Согласовано на заседании ШМО                                                                                                                                           «Утверждаю»</w:t>
      </w:r>
    </w:p>
    <w:p w:rsidR="007303C1" w:rsidRPr="007303C1" w:rsidRDefault="007303C1" w:rsidP="007303C1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303C1">
        <w:rPr>
          <w:rFonts w:ascii="Times New Roman" w:eastAsia="Times New Roman" w:hAnsi="Times New Roman" w:cs="Times New Roman"/>
          <w:color w:val="00000A"/>
          <w:sz w:val="24"/>
          <w:szCs w:val="24"/>
        </w:rPr>
        <w:t>Протокол № _____                                                                                                                                                                   Приказ № _________</w:t>
      </w:r>
    </w:p>
    <w:p w:rsidR="007303C1" w:rsidRPr="007303C1" w:rsidRDefault="007303C1" w:rsidP="007303C1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303C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«____»__________20___г                                                                                                                         </w:t>
      </w:r>
      <w:r w:rsidR="0087150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</w:t>
      </w:r>
      <w:r w:rsidRPr="007303C1">
        <w:rPr>
          <w:rFonts w:ascii="Times New Roman" w:eastAsia="Times New Roman" w:hAnsi="Times New Roman" w:cs="Times New Roman"/>
          <w:color w:val="00000A"/>
          <w:sz w:val="24"/>
          <w:szCs w:val="24"/>
        </w:rPr>
        <w:t>«___» ___________20__г</w:t>
      </w:r>
    </w:p>
    <w:p w:rsidR="007303C1" w:rsidRPr="007303C1" w:rsidRDefault="007303C1" w:rsidP="007303C1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303C1">
        <w:rPr>
          <w:rFonts w:ascii="Times New Roman" w:eastAsia="Times New Roman" w:hAnsi="Times New Roman" w:cs="Times New Roman"/>
          <w:color w:val="00000A"/>
          <w:sz w:val="24"/>
          <w:szCs w:val="24"/>
        </w:rPr>
        <w:t>Руководитель ШМО                                                                                                                                                                                      Директор школы</w:t>
      </w:r>
    </w:p>
    <w:p w:rsidR="007303C1" w:rsidRPr="007303C1" w:rsidRDefault="007303C1" w:rsidP="007303C1">
      <w:pPr>
        <w:tabs>
          <w:tab w:val="left" w:pos="6825"/>
        </w:tabs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303C1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</w:t>
      </w:r>
      <w:proofErr w:type="spellStart"/>
      <w:r w:rsidRPr="007303C1">
        <w:rPr>
          <w:rFonts w:ascii="Times New Roman" w:eastAsia="Times New Roman" w:hAnsi="Times New Roman" w:cs="Times New Roman"/>
          <w:color w:val="00000A"/>
          <w:sz w:val="24"/>
          <w:szCs w:val="24"/>
        </w:rPr>
        <w:t>Шабуцкая</w:t>
      </w:r>
      <w:proofErr w:type="spellEnd"/>
      <w:r w:rsidRPr="007303C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И.В.                                                                                                                                             _______________ </w:t>
      </w:r>
      <w:proofErr w:type="spellStart"/>
      <w:r w:rsidRPr="007303C1">
        <w:rPr>
          <w:rFonts w:ascii="Times New Roman" w:eastAsia="Times New Roman" w:hAnsi="Times New Roman" w:cs="Times New Roman"/>
          <w:color w:val="00000A"/>
          <w:sz w:val="24"/>
          <w:szCs w:val="24"/>
        </w:rPr>
        <w:t>Балкова</w:t>
      </w:r>
      <w:proofErr w:type="spellEnd"/>
      <w:r w:rsidRPr="007303C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С.Е.</w:t>
      </w:r>
    </w:p>
    <w:p w:rsidR="007303C1" w:rsidRPr="007303C1" w:rsidRDefault="007303C1" w:rsidP="007303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  <w:r w:rsidRPr="007303C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Рабочая программа </w:t>
      </w:r>
    </w:p>
    <w:p w:rsidR="007303C1" w:rsidRPr="007303C1" w:rsidRDefault="007303C1" w:rsidP="007303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  <w:r w:rsidRPr="007303C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основного общего образования</w:t>
      </w:r>
    </w:p>
    <w:p w:rsidR="007303C1" w:rsidRPr="007303C1" w:rsidRDefault="007303C1" w:rsidP="007303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  <w:r w:rsidRPr="007303C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геометрии</w:t>
      </w:r>
    </w:p>
    <w:p w:rsidR="007303C1" w:rsidRPr="007303C1" w:rsidRDefault="007303C1" w:rsidP="007303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  <w:r w:rsidRPr="007303C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7</w:t>
      </w:r>
      <w:r w:rsidRPr="007303C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класса</w:t>
      </w:r>
    </w:p>
    <w:p w:rsidR="007303C1" w:rsidRPr="007303C1" w:rsidRDefault="007303C1" w:rsidP="007303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303C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на 202</w:t>
      </w:r>
      <w:r w:rsidR="0087150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1</w:t>
      </w:r>
      <w:r w:rsidRPr="007303C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— 202</w:t>
      </w:r>
      <w:r w:rsidR="0087150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2</w:t>
      </w:r>
      <w:r w:rsidRPr="007303C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учебный год</w:t>
      </w:r>
    </w:p>
    <w:p w:rsidR="0087150D" w:rsidRDefault="0087150D" w:rsidP="007303C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303C1" w:rsidRPr="007303C1" w:rsidRDefault="007303C1" w:rsidP="007303C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303C1">
        <w:rPr>
          <w:rFonts w:ascii="Times New Roman" w:eastAsia="Times New Roman" w:hAnsi="Times New Roman" w:cs="Times New Roman"/>
          <w:color w:val="00000A"/>
          <w:sz w:val="24"/>
          <w:szCs w:val="24"/>
        </w:rPr>
        <w:t>Составила</w:t>
      </w:r>
    </w:p>
    <w:p w:rsidR="007303C1" w:rsidRPr="007303C1" w:rsidRDefault="007303C1" w:rsidP="007303C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303C1">
        <w:rPr>
          <w:rFonts w:ascii="Times New Roman" w:eastAsia="Times New Roman" w:hAnsi="Times New Roman" w:cs="Times New Roman"/>
          <w:color w:val="00000A"/>
          <w:sz w:val="24"/>
          <w:szCs w:val="24"/>
        </w:rPr>
        <w:t>Чепурнова И.Г.</w:t>
      </w:r>
    </w:p>
    <w:p w:rsidR="007303C1" w:rsidRPr="007303C1" w:rsidRDefault="007303C1" w:rsidP="007303C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303C1">
        <w:rPr>
          <w:rFonts w:ascii="Times New Roman" w:eastAsia="Times New Roman" w:hAnsi="Times New Roman" w:cs="Times New Roman"/>
          <w:color w:val="00000A"/>
          <w:sz w:val="24"/>
          <w:szCs w:val="24"/>
        </w:rPr>
        <w:t>учитель математики</w:t>
      </w:r>
    </w:p>
    <w:p w:rsidR="007303C1" w:rsidRPr="007303C1" w:rsidRDefault="007303C1" w:rsidP="007303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7303C1" w:rsidRPr="007303C1" w:rsidRDefault="007303C1" w:rsidP="007303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303C1" w:rsidRPr="007303C1" w:rsidRDefault="007303C1" w:rsidP="007303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303C1" w:rsidRPr="007303C1" w:rsidRDefault="007303C1" w:rsidP="007303C1">
      <w:pPr>
        <w:spacing w:after="0" w:line="360" w:lineRule="auto"/>
        <w:ind w:left="84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303C1">
        <w:rPr>
          <w:rFonts w:ascii="Times New Roman" w:eastAsia="Times New Roman" w:hAnsi="Times New Roman" w:cs="Times New Roman"/>
          <w:color w:val="00000A"/>
          <w:sz w:val="24"/>
          <w:szCs w:val="24"/>
        </w:rPr>
        <w:t>202</w:t>
      </w:r>
      <w:r w:rsidR="0087150D">
        <w:rPr>
          <w:rFonts w:ascii="Times New Roman" w:eastAsia="Times New Roman" w:hAnsi="Times New Roman" w:cs="Times New Roman"/>
          <w:color w:val="00000A"/>
          <w:sz w:val="24"/>
          <w:szCs w:val="24"/>
        </w:rPr>
        <w:t>1</w:t>
      </w:r>
      <w:r w:rsidRPr="007303C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год</w:t>
      </w:r>
    </w:p>
    <w:p w:rsidR="00AB3692" w:rsidRPr="002B6006" w:rsidRDefault="00AB3692" w:rsidP="000B709C">
      <w:pPr>
        <w:pStyle w:val="a5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0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8430B3" w:rsidRPr="002B6006" w:rsidRDefault="008430B3" w:rsidP="0045074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B6006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по геометрии составлена на основе следующих нормативных документов и методических материалов:</w:t>
      </w:r>
    </w:p>
    <w:p w:rsidR="00210016" w:rsidRPr="002B6006" w:rsidRDefault="001F71C9" w:rsidP="0045074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B600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B600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0016" w:rsidRPr="002B6006">
        <w:rPr>
          <w:rFonts w:ascii="Times New Roman" w:hAnsi="Times New Roman" w:cs="Times New Roman"/>
          <w:color w:val="000000"/>
          <w:sz w:val="24"/>
          <w:szCs w:val="24"/>
        </w:rPr>
        <w:t>Фундаментальное ядро содержания общего образования / под</w:t>
      </w:r>
      <w:proofErr w:type="gramStart"/>
      <w:r w:rsidR="00210016" w:rsidRPr="002B600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10016" w:rsidRPr="002B6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10016" w:rsidRPr="002B600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10016" w:rsidRPr="002B6006">
        <w:rPr>
          <w:rFonts w:ascii="Times New Roman" w:hAnsi="Times New Roman" w:cs="Times New Roman"/>
          <w:color w:val="000000"/>
          <w:sz w:val="24"/>
          <w:szCs w:val="24"/>
        </w:rPr>
        <w:t xml:space="preserve">ед. </w:t>
      </w:r>
      <w:proofErr w:type="spellStart"/>
      <w:r w:rsidR="00210016" w:rsidRPr="002B6006">
        <w:rPr>
          <w:rFonts w:ascii="Times New Roman" w:hAnsi="Times New Roman" w:cs="Times New Roman"/>
          <w:color w:val="000000"/>
          <w:sz w:val="24"/>
          <w:szCs w:val="24"/>
        </w:rPr>
        <w:t>В.В.Козлова</w:t>
      </w:r>
      <w:proofErr w:type="spellEnd"/>
      <w:r w:rsidR="00210016" w:rsidRPr="002B60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0016" w:rsidRPr="002B6006">
        <w:rPr>
          <w:rFonts w:ascii="Times New Roman" w:hAnsi="Times New Roman" w:cs="Times New Roman"/>
          <w:color w:val="000000"/>
          <w:sz w:val="24"/>
          <w:szCs w:val="24"/>
        </w:rPr>
        <w:t>А.М.Кондакова</w:t>
      </w:r>
      <w:proofErr w:type="spellEnd"/>
      <w:r w:rsidR="00210016" w:rsidRPr="002B6006">
        <w:rPr>
          <w:rFonts w:ascii="Times New Roman" w:hAnsi="Times New Roman" w:cs="Times New Roman"/>
          <w:color w:val="000000"/>
          <w:sz w:val="24"/>
          <w:szCs w:val="24"/>
        </w:rPr>
        <w:t>. – 2-е изд. – М.: Просвещение, 2010. – 59 с. – (Стандарты второго поколения).</w:t>
      </w:r>
    </w:p>
    <w:p w:rsidR="00210016" w:rsidRPr="002B6006" w:rsidRDefault="00210016" w:rsidP="0045074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B600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B6006">
        <w:rPr>
          <w:rFonts w:ascii="Times New Roman" w:hAnsi="Times New Roman" w:cs="Times New Roman"/>
          <w:color w:val="000000"/>
          <w:sz w:val="24"/>
          <w:szCs w:val="24"/>
        </w:rPr>
        <w:tab/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2014 года №1897).</w:t>
      </w:r>
    </w:p>
    <w:p w:rsidR="00210016" w:rsidRPr="002B6006" w:rsidRDefault="00210016" w:rsidP="0045074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B600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2B60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Нормы Федерального Закона «Об образовании в Российской Федерации» </w:t>
      </w:r>
      <w:r w:rsidR="000F0C4B" w:rsidRPr="002B600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B6006">
        <w:rPr>
          <w:rFonts w:ascii="Times New Roman" w:hAnsi="Times New Roman" w:cs="Times New Roman"/>
          <w:color w:val="000000"/>
          <w:sz w:val="24"/>
          <w:szCs w:val="24"/>
        </w:rPr>
        <w:t>273-ФЗ от 29 декабря 2012 года.</w:t>
      </w:r>
    </w:p>
    <w:p w:rsidR="00210016" w:rsidRPr="002B6006" w:rsidRDefault="00210016" w:rsidP="0045074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B6006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2B6006">
        <w:rPr>
          <w:rFonts w:ascii="Times New Roman" w:hAnsi="Times New Roman" w:cs="Times New Roman"/>
          <w:color w:val="000000"/>
          <w:sz w:val="24"/>
          <w:szCs w:val="24"/>
        </w:rPr>
        <w:tab/>
        <w:t>Методическое письмо о преподавании учебных предметов «Математика», «Алгебра», «Геометрия» в образовательных организациях Ярославской области в 2021/2022 уч. г</w:t>
      </w:r>
      <w:proofErr w:type="gramStart"/>
      <w:r w:rsidRPr="002B600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210016" w:rsidRPr="002B6006" w:rsidRDefault="00210016" w:rsidP="0045074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B6006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2B60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Основная образовательная программа основного общего образования МОУ </w:t>
      </w:r>
      <w:proofErr w:type="spellStart"/>
      <w:r w:rsidRPr="002B6006">
        <w:rPr>
          <w:rFonts w:ascii="Times New Roman" w:hAnsi="Times New Roman" w:cs="Times New Roman"/>
          <w:color w:val="000000"/>
          <w:sz w:val="24"/>
          <w:szCs w:val="24"/>
        </w:rPr>
        <w:t>Туношёнская</w:t>
      </w:r>
      <w:proofErr w:type="spellEnd"/>
      <w:r w:rsidRPr="002B6006">
        <w:rPr>
          <w:rFonts w:ascii="Times New Roman" w:hAnsi="Times New Roman" w:cs="Times New Roman"/>
          <w:color w:val="000000"/>
          <w:sz w:val="24"/>
          <w:szCs w:val="24"/>
        </w:rPr>
        <w:t xml:space="preserve"> СШ ЯМР.</w:t>
      </w:r>
    </w:p>
    <w:p w:rsidR="00265D31" w:rsidRPr="002B6006" w:rsidRDefault="00265D31" w:rsidP="00450749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B6006">
        <w:rPr>
          <w:rFonts w:ascii="Times New Roman" w:hAnsi="Times New Roman" w:cs="Times New Roman"/>
          <w:sz w:val="24"/>
          <w:szCs w:val="24"/>
        </w:rPr>
        <w:t>Программа:</w:t>
      </w:r>
      <w:r w:rsidRPr="002B600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Примерная программа для общеобразовательных школ, гимназий, лицеев по математике 5-11 классы. </w:t>
      </w:r>
      <w:r w:rsidRPr="002B6006">
        <w:rPr>
          <w:rFonts w:ascii="Times New Roman" w:hAnsi="Times New Roman" w:cs="Times New Roman"/>
          <w:sz w:val="24"/>
          <w:szCs w:val="24"/>
        </w:rPr>
        <w:t xml:space="preserve">Составители Г.М. Кузнецова, Н.Г. </w:t>
      </w:r>
      <w:proofErr w:type="spellStart"/>
      <w:r w:rsidRPr="002B6006">
        <w:rPr>
          <w:rFonts w:ascii="Times New Roman" w:hAnsi="Times New Roman" w:cs="Times New Roman"/>
          <w:sz w:val="24"/>
          <w:szCs w:val="24"/>
        </w:rPr>
        <w:t>Миндю</w:t>
      </w:r>
      <w:proofErr w:type="gramStart"/>
      <w:r w:rsidRPr="002B6006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2B6006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2B6006">
        <w:rPr>
          <w:rFonts w:ascii="Times New Roman" w:hAnsi="Times New Roman" w:cs="Times New Roman"/>
          <w:sz w:val="24"/>
          <w:szCs w:val="24"/>
        </w:rPr>
        <w:t xml:space="preserve"> М: «Дрофа», 2004.</w:t>
      </w:r>
    </w:p>
    <w:p w:rsidR="00265D31" w:rsidRPr="002B6006" w:rsidRDefault="00265D31" w:rsidP="00450749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B6006">
        <w:rPr>
          <w:rStyle w:val="a4"/>
          <w:rFonts w:ascii="Times New Roman" w:hAnsi="Times New Roman" w:cs="Times New Roman"/>
          <w:b w:val="0"/>
          <w:sz w:val="24"/>
          <w:szCs w:val="24"/>
        </w:rPr>
        <w:t>Примерные программы по учебным предметам, Математика 5 - 9 классы, Кузнецов А.А.,3-е издание, Стандарты второго поколения – М.: «Просвещение», 2011.</w:t>
      </w:r>
    </w:p>
    <w:p w:rsidR="00987D4F" w:rsidRPr="002B6006" w:rsidRDefault="00987D4F" w:rsidP="00450749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B6006">
        <w:rPr>
          <w:rFonts w:ascii="Times New Roman" w:hAnsi="Times New Roman" w:cs="Times New Roman"/>
          <w:color w:val="000000"/>
          <w:sz w:val="24"/>
          <w:szCs w:val="24"/>
        </w:rPr>
        <w:t>Геометрия. Сборник рабочих программ. 7—9 классы: пособие для учителей общеобразов</w:t>
      </w:r>
      <w:r w:rsidR="009745E7">
        <w:rPr>
          <w:rFonts w:ascii="Times New Roman" w:hAnsi="Times New Roman" w:cs="Times New Roman"/>
          <w:color w:val="000000"/>
          <w:sz w:val="24"/>
          <w:szCs w:val="24"/>
        </w:rPr>
        <w:t>ательных</w:t>
      </w:r>
      <w:r w:rsidRPr="002B600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 / [</w:t>
      </w:r>
      <w:proofErr w:type="spellStart"/>
      <w:r w:rsidRPr="002B6006">
        <w:rPr>
          <w:rFonts w:ascii="Times New Roman" w:hAnsi="Times New Roman" w:cs="Times New Roman"/>
          <w:color w:val="000000"/>
          <w:sz w:val="24"/>
          <w:szCs w:val="24"/>
        </w:rPr>
        <w:t>сост.Т</w:t>
      </w:r>
      <w:proofErr w:type="spellEnd"/>
      <w:r w:rsidRPr="002B6006">
        <w:rPr>
          <w:rFonts w:ascii="Times New Roman" w:hAnsi="Times New Roman" w:cs="Times New Roman"/>
          <w:color w:val="000000"/>
          <w:sz w:val="24"/>
          <w:szCs w:val="24"/>
        </w:rPr>
        <w:t>. А. Бурмистрова]. — 2-е изд., дораб</w:t>
      </w:r>
      <w:r w:rsidR="009745E7">
        <w:rPr>
          <w:rFonts w:ascii="Times New Roman" w:hAnsi="Times New Roman" w:cs="Times New Roman"/>
          <w:color w:val="000000"/>
          <w:sz w:val="24"/>
          <w:szCs w:val="24"/>
        </w:rPr>
        <w:t>отанное</w:t>
      </w:r>
      <w:r w:rsidRPr="002B6006">
        <w:rPr>
          <w:rFonts w:ascii="Times New Roman" w:hAnsi="Times New Roman" w:cs="Times New Roman"/>
          <w:color w:val="000000"/>
          <w:sz w:val="24"/>
          <w:szCs w:val="24"/>
        </w:rPr>
        <w:t xml:space="preserve"> — М.: Просвещение, 2014.</w:t>
      </w:r>
    </w:p>
    <w:p w:rsidR="001310CB" w:rsidRPr="002B6006" w:rsidRDefault="00AB3692" w:rsidP="00450749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B6006">
        <w:rPr>
          <w:rFonts w:ascii="Times New Roman" w:hAnsi="Times New Roman" w:cs="Times New Roman"/>
          <w:i/>
          <w:color w:val="000000"/>
          <w:sz w:val="24"/>
          <w:szCs w:val="24"/>
        </w:rPr>
        <w:t>Программа соответствует учебнику</w:t>
      </w:r>
      <w:r w:rsidR="00987D4F" w:rsidRPr="002B600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2B6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0CB" w:rsidRPr="002B6006">
        <w:rPr>
          <w:rFonts w:ascii="Times New Roman" w:hAnsi="Times New Roman" w:cs="Times New Roman"/>
          <w:sz w:val="24"/>
          <w:szCs w:val="24"/>
        </w:rPr>
        <w:t>Геометрия</w:t>
      </w:r>
      <w:r w:rsidR="002B6006">
        <w:rPr>
          <w:rFonts w:ascii="Times New Roman" w:hAnsi="Times New Roman" w:cs="Times New Roman"/>
          <w:sz w:val="24"/>
          <w:szCs w:val="24"/>
        </w:rPr>
        <w:t>.</w:t>
      </w:r>
      <w:r w:rsidR="001310CB" w:rsidRPr="002B6006">
        <w:rPr>
          <w:rFonts w:ascii="Times New Roman" w:hAnsi="Times New Roman" w:cs="Times New Roman"/>
          <w:sz w:val="24"/>
          <w:szCs w:val="24"/>
        </w:rPr>
        <w:t xml:space="preserve"> 7 – 9</w:t>
      </w:r>
      <w:r w:rsidR="002B6006" w:rsidRPr="002B6006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1310CB" w:rsidRPr="002B6006">
        <w:rPr>
          <w:rFonts w:ascii="Times New Roman" w:hAnsi="Times New Roman" w:cs="Times New Roman"/>
          <w:sz w:val="24"/>
          <w:szCs w:val="24"/>
        </w:rPr>
        <w:t xml:space="preserve">. Учебник для общеобразовательных </w:t>
      </w:r>
      <w:r w:rsidR="002B6006" w:rsidRPr="002B6006">
        <w:rPr>
          <w:rFonts w:ascii="Times New Roman" w:hAnsi="Times New Roman" w:cs="Times New Roman"/>
          <w:sz w:val="24"/>
          <w:szCs w:val="24"/>
        </w:rPr>
        <w:t>организаций</w:t>
      </w:r>
      <w:r w:rsidR="001310CB" w:rsidRPr="002B6006">
        <w:rPr>
          <w:rFonts w:ascii="Times New Roman" w:hAnsi="Times New Roman" w:cs="Times New Roman"/>
          <w:sz w:val="24"/>
          <w:szCs w:val="24"/>
        </w:rPr>
        <w:t xml:space="preserve"> / </w:t>
      </w:r>
      <w:r w:rsidR="002B6006" w:rsidRPr="002B6006">
        <w:rPr>
          <w:rFonts w:ascii="Times New Roman" w:hAnsi="Times New Roman" w:cs="Times New Roman"/>
          <w:sz w:val="24"/>
          <w:szCs w:val="24"/>
        </w:rPr>
        <w:t>[</w:t>
      </w:r>
      <w:r w:rsidR="001310CB" w:rsidRPr="002B6006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="001310CB" w:rsidRPr="002B6006">
        <w:rPr>
          <w:rFonts w:ascii="Times New Roman" w:hAnsi="Times New Roman" w:cs="Times New Roman"/>
          <w:sz w:val="24"/>
          <w:szCs w:val="24"/>
        </w:rPr>
        <w:t>Атанася</w:t>
      </w:r>
      <w:r w:rsidR="002B600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B6006">
        <w:rPr>
          <w:rFonts w:ascii="Times New Roman" w:hAnsi="Times New Roman" w:cs="Times New Roman"/>
          <w:sz w:val="24"/>
          <w:szCs w:val="24"/>
        </w:rPr>
        <w:t>, В.Ф. Бутузов, С.Б. Кадомцев и др.</w:t>
      </w:r>
      <w:r w:rsidR="002B6006" w:rsidRPr="002B6006">
        <w:rPr>
          <w:rFonts w:ascii="Times New Roman" w:hAnsi="Times New Roman" w:cs="Times New Roman"/>
          <w:sz w:val="24"/>
          <w:szCs w:val="24"/>
        </w:rPr>
        <w:t>]</w:t>
      </w:r>
      <w:r w:rsidR="002B6006">
        <w:rPr>
          <w:rFonts w:ascii="Times New Roman" w:hAnsi="Times New Roman" w:cs="Times New Roman"/>
          <w:sz w:val="24"/>
          <w:szCs w:val="24"/>
        </w:rPr>
        <w:t>. -</w:t>
      </w:r>
      <w:r w:rsidR="001310CB" w:rsidRPr="002B6006">
        <w:rPr>
          <w:rFonts w:ascii="Times New Roman" w:hAnsi="Times New Roman" w:cs="Times New Roman"/>
          <w:sz w:val="24"/>
          <w:szCs w:val="24"/>
        </w:rPr>
        <w:t xml:space="preserve"> М.: Просвещение, 201</w:t>
      </w:r>
      <w:r w:rsidR="002B6006">
        <w:rPr>
          <w:rFonts w:ascii="Times New Roman" w:hAnsi="Times New Roman" w:cs="Times New Roman"/>
          <w:sz w:val="24"/>
          <w:szCs w:val="24"/>
        </w:rPr>
        <w:t>3</w:t>
      </w:r>
      <w:r w:rsidR="001310CB" w:rsidRPr="002B6006">
        <w:rPr>
          <w:rFonts w:ascii="Times New Roman" w:hAnsi="Times New Roman" w:cs="Times New Roman"/>
          <w:sz w:val="24"/>
          <w:szCs w:val="24"/>
        </w:rPr>
        <w:t xml:space="preserve"> (и последующие издания)</w:t>
      </w:r>
      <w:r w:rsidR="002B6006">
        <w:rPr>
          <w:rFonts w:ascii="Times New Roman" w:hAnsi="Times New Roman" w:cs="Times New Roman"/>
          <w:sz w:val="24"/>
          <w:szCs w:val="24"/>
        </w:rPr>
        <w:t>.</w:t>
      </w:r>
      <w:r w:rsidR="001310CB" w:rsidRPr="002B6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607" w:rsidRPr="00270270" w:rsidRDefault="00A74607" w:rsidP="00450749">
      <w:pPr>
        <w:pStyle w:val="aa"/>
        <w:numPr>
          <w:ilvl w:val="0"/>
          <w:numId w:val="1"/>
        </w:numPr>
        <w:spacing w:before="120" w:after="120"/>
        <w:ind w:left="0" w:firstLine="0"/>
        <w:jc w:val="center"/>
        <w:rPr>
          <w:sz w:val="28"/>
          <w:szCs w:val="28"/>
        </w:rPr>
      </w:pPr>
      <w:r w:rsidRPr="00270270">
        <w:rPr>
          <w:sz w:val="28"/>
          <w:szCs w:val="28"/>
        </w:rPr>
        <w:t>Общая характеристика программы</w:t>
      </w:r>
      <w:r>
        <w:rPr>
          <w:sz w:val="28"/>
          <w:szCs w:val="28"/>
        </w:rPr>
        <w:t>.</w:t>
      </w:r>
    </w:p>
    <w:p w:rsidR="00C33BB5" w:rsidRDefault="00A74607" w:rsidP="004507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4607">
        <w:rPr>
          <w:rFonts w:ascii="Times New Roman" w:hAnsi="Times New Roman" w:cs="Times New Roman"/>
          <w:sz w:val="24"/>
          <w:szCs w:val="24"/>
        </w:rPr>
        <w:t>Программа учитывает  возрастные и психологические особенности школьников, их интересы и потребности.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A74607" w:rsidRDefault="00A74607" w:rsidP="004507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4607">
        <w:rPr>
          <w:rFonts w:ascii="Times New Roman" w:hAnsi="Times New Roman" w:cs="Times New Roman"/>
          <w:sz w:val="24"/>
          <w:szCs w:val="24"/>
        </w:rPr>
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C33BB5" w:rsidRDefault="00C33BB5" w:rsidP="004507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3BB5">
        <w:rPr>
          <w:rFonts w:ascii="Times New Roman" w:hAnsi="Times New Roman" w:cs="Times New Roman"/>
          <w:sz w:val="24"/>
          <w:szCs w:val="24"/>
        </w:rPr>
        <w:t>Практическая значимость школьного курса геометрии обусловлена тем, 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C33BB5" w:rsidRDefault="00C33BB5" w:rsidP="004507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3BB5">
        <w:rPr>
          <w:rFonts w:ascii="Times New Roman" w:hAnsi="Times New Roman" w:cs="Times New Roman"/>
          <w:sz w:val="24"/>
          <w:szCs w:val="24"/>
        </w:rPr>
        <w:t xml:space="preserve">Геометрия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 w:rsidRPr="00C33BB5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C33BB5">
        <w:rPr>
          <w:rFonts w:ascii="Times New Roman" w:hAnsi="Times New Roman" w:cs="Times New Roman"/>
          <w:sz w:val="24"/>
          <w:szCs w:val="24"/>
        </w:rPr>
        <w:t xml:space="preserve"> цикла, в частности к физике. Развитие логического мышления 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A74607" w:rsidRPr="00A74607" w:rsidRDefault="00A74607" w:rsidP="004507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4607">
        <w:rPr>
          <w:rFonts w:ascii="Times New Roman" w:hAnsi="Times New Roman" w:cs="Times New Roman"/>
          <w:sz w:val="24"/>
          <w:szCs w:val="24"/>
        </w:rPr>
        <w:lastRenderedPageBreak/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A74607" w:rsidRPr="00A74607" w:rsidRDefault="00A74607" w:rsidP="004507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4607">
        <w:rPr>
          <w:rFonts w:ascii="Times New Roman" w:hAnsi="Times New Roman" w:cs="Times New Roman"/>
          <w:sz w:val="24"/>
          <w:szCs w:val="24"/>
        </w:rPr>
        <w:t xml:space="preserve">Требуя от учащихся умственных и волевых усилий, концентрации внимания, активности развитого воображения, геометрия  развивает нравственные черты личности (настойчивость, целеустремлённость, творческую активность, самостоятельность ответственность, трудолюбие, дисциплину и критичность </w:t>
      </w:r>
      <w:proofErr w:type="gramStart"/>
      <w:r w:rsidRPr="00A74607">
        <w:rPr>
          <w:rFonts w:ascii="Times New Roman" w:hAnsi="Times New Roman" w:cs="Times New Roman"/>
          <w:sz w:val="24"/>
          <w:szCs w:val="24"/>
        </w:rPr>
        <w:t xml:space="preserve">мышления) </w:t>
      </w:r>
      <w:proofErr w:type="gramEnd"/>
      <w:r w:rsidRPr="00A74607">
        <w:rPr>
          <w:rFonts w:ascii="Times New Roman" w:hAnsi="Times New Roman" w:cs="Times New Roman"/>
          <w:sz w:val="24"/>
          <w:szCs w:val="24"/>
        </w:rPr>
        <w:t>умение аргументировано отстаивать свои взгляды и убеждения, а также способность принимать самостоятельные решения.</w:t>
      </w:r>
    </w:p>
    <w:p w:rsidR="00A74607" w:rsidRPr="00A74607" w:rsidRDefault="00A74607" w:rsidP="004507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4607">
        <w:rPr>
          <w:rFonts w:ascii="Times New Roman" w:hAnsi="Times New Roman" w:cs="Times New Roman"/>
          <w:sz w:val="24"/>
          <w:szCs w:val="24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A74607" w:rsidRPr="00A74607" w:rsidRDefault="00A74607" w:rsidP="004507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4607">
        <w:rPr>
          <w:rFonts w:ascii="Times New Roman" w:hAnsi="Times New Roman" w:cs="Times New Roman"/>
          <w:sz w:val="24"/>
          <w:szCs w:val="24"/>
        </w:rPr>
        <w:t>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A74607" w:rsidRPr="00A74607" w:rsidRDefault="00A74607" w:rsidP="004507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4607">
        <w:rPr>
          <w:rFonts w:ascii="Times New Roman" w:hAnsi="Times New Roman" w:cs="Times New Roman"/>
          <w:sz w:val="24"/>
          <w:szCs w:val="24"/>
        </w:rPr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 w:rsidR="00A74607" w:rsidRPr="00A74607" w:rsidRDefault="00A74607" w:rsidP="004507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4607">
        <w:rPr>
          <w:rFonts w:ascii="Times New Roman" w:hAnsi="Times New Roman" w:cs="Times New Roman"/>
          <w:sz w:val="24"/>
          <w:szCs w:val="24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AB3692" w:rsidRPr="00C33BB5" w:rsidRDefault="00C33BB5" w:rsidP="0045074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33BB5">
        <w:rPr>
          <w:rFonts w:ascii="Times New Roman" w:hAnsi="Times New Roman" w:cs="Times New Roman"/>
          <w:sz w:val="24"/>
          <w:szCs w:val="24"/>
        </w:rPr>
        <w:t>Изучение геометрии в 7 классе направлено на достижение следующих целей:</w:t>
      </w:r>
    </w:p>
    <w:p w:rsidR="00C33BB5" w:rsidRPr="00C33BB5" w:rsidRDefault="00E11CF5" w:rsidP="00450749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3BB5">
        <w:rPr>
          <w:rFonts w:ascii="Times New Roman" w:hAnsi="Times New Roman" w:cs="Times New Roman"/>
          <w:b/>
          <w:sz w:val="24"/>
          <w:szCs w:val="24"/>
        </w:rPr>
        <w:t>в направлении личностного развития</w:t>
      </w:r>
      <w:r w:rsidRPr="00C33BB5">
        <w:rPr>
          <w:rFonts w:ascii="Times New Roman" w:hAnsi="Times New Roman" w:cs="Times New Roman"/>
          <w:b/>
          <w:sz w:val="24"/>
          <w:szCs w:val="24"/>
        </w:rPr>
        <w:br/>
      </w:r>
      <w:r w:rsidRPr="00C33BB5">
        <w:rPr>
          <w:rFonts w:ascii="Times New Roman" w:hAnsi="Times New Roman" w:cs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  <w:r w:rsidRPr="00C33BB5">
        <w:rPr>
          <w:rFonts w:ascii="Times New Roman" w:hAnsi="Times New Roman" w:cs="Times New Roman"/>
          <w:sz w:val="24"/>
          <w:szCs w:val="24"/>
        </w:rPr>
        <w:br/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  <w:r w:rsidRPr="00C33BB5">
        <w:rPr>
          <w:rFonts w:ascii="Times New Roman" w:hAnsi="Times New Roman" w:cs="Times New Roman"/>
          <w:sz w:val="24"/>
          <w:szCs w:val="24"/>
        </w:rPr>
        <w:br/>
        <w:t>• воспитание качеств личности, обеспечивающих социальную мобильность, способность принимать самостоятельные решения;</w:t>
      </w:r>
      <w:r w:rsidRPr="00C33BB5">
        <w:rPr>
          <w:rFonts w:ascii="Times New Roman" w:hAnsi="Times New Roman" w:cs="Times New Roman"/>
          <w:sz w:val="24"/>
          <w:szCs w:val="24"/>
        </w:rPr>
        <w:br/>
        <w:t>• формирование качеств мышления, необходимых для адаптации в современном информационном обществе;</w:t>
      </w:r>
      <w:r w:rsidRPr="00C33BB5">
        <w:rPr>
          <w:rFonts w:ascii="Times New Roman" w:hAnsi="Times New Roman" w:cs="Times New Roman"/>
          <w:sz w:val="24"/>
          <w:szCs w:val="24"/>
        </w:rPr>
        <w:br/>
        <w:t>• развитие интереса к математическому творчеству и математических способностей;</w:t>
      </w:r>
    </w:p>
    <w:p w:rsidR="00C33BB5" w:rsidRPr="00C33BB5" w:rsidRDefault="00E11CF5" w:rsidP="00450749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3BB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33BB5">
        <w:rPr>
          <w:rFonts w:ascii="Times New Roman" w:hAnsi="Times New Roman" w:cs="Times New Roman"/>
          <w:b/>
          <w:sz w:val="24"/>
          <w:szCs w:val="24"/>
        </w:rPr>
        <w:t>метапредметном</w:t>
      </w:r>
      <w:proofErr w:type="spellEnd"/>
      <w:r w:rsidRPr="00C33BB5">
        <w:rPr>
          <w:rFonts w:ascii="Times New Roman" w:hAnsi="Times New Roman" w:cs="Times New Roman"/>
          <w:b/>
          <w:sz w:val="24"/>
          <w:szCs w:val="24"/>
        </w:rPr>
        <w:t xml:space="preserve"> направлении</w:t>
      </w:r>
      <w:r w:rsidRPr="00C33BB5">
        <w:rPr>
          <w:rFonts w:ascii="Times New Roman" w:hAnsi="Times New Roman" w:cs="Times New Roman"/>
          <w:b/>
          <w:sz w:val="24"/>
          <w:szCs w:val="24"/>
        </w:rPr>
        <w:br/>
      </w:r>
      <w:r w:rsidRPr="00C33BB5">
        <w:rPr>
          <w:rFonts w:ascii="Times New Roman" w:hAnsi="Times New Roman" w:cs="Times New Roman"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  <w:r w:rsidRPr="00C33BB5">
        <w:rPr>
          <w:rFonts w:ascii="Times New Roman" w:hAnsi="Times New Roman" w:cs="Times New Roman"/>
          <w:sz w:val="24"/>
          <w:szCs w:val="24"/>
        </w:rPr>
        <w:br/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  <w:r w:rsidRPr="00C33BB5">
        <w:rPr>
          <w:rFonts w:ascii="Times New Roman" w:hAnsi="Times New Roman" w:cs="Times New Roman"/>
          <w:sz w:val="24"/>
          <w:szCs w:val="24"/>
        </w:rPr>
        <w:br/>
      </w:r>
      <w:r w:rsidRPr="00C33BB5">
        <w:rPr>
          <w:rFonts w:ascii="Times New Roman" w:hAnsi="Times New Roman" w:cs="Times New Roman"/>
          <w:sz w:val="24"/>
          <w:szCs w:val="24"/>
        </w:rPr>
        <w:lastRenderedPageBreak/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E11CF5" w:rsidRPr="00C33BB5" w:rsidRDefault="00E11CF5" w:rsidP="00450749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3BB5">
        <w:rPr>
          <w:rFonts w:ascii="Times New Roman" w:hAnsi="Times New Roman" w:cs="Times New Roman"/>
          <w:b/>
          <w:sz w:val="24"/>
          <w:szCs w:val="24"/>
        </w:rPr>
        <w:t>в предметном направлении</w:t>
      </w:r>
      <w:r w:rsidRPr="00C33BB5">
        <w:rPr>
          <w:rFonts w:ascii="Times New Roman" w:hAnsi="Times New Roman" w:cs="Times New Roman"/>
          <w:b/>
          <w:sz w:val="24"/>
          <w:szCs w:val="24"/>
        </w:rPr>
        <w:br/>
      </w:r>
      <w:r w:rsidRPr="00C33BB5">
        <w:rPr>
          <w:rFonts w:ascii="Times New Roman" w:hAnsi="Times New Roman" w:cs="Times New Roman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  <w:r w:rsidRPr="00C33BB5">
        <w:rPr>
          <w:rFonts w:ascii="Times New Roman" w:hAnsi="Times New Roman" w:cs="Times New Roman"/>
          <w:sz w:val="24"/>
          <w:szCs w:val="24"/>
        </w:rPr>
        <w:br/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33BB5" w:rsidRPr="00577ABD" w:rsidRDefault="00A74607" w:rsidP="0045074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4607">
        <w:rPr>
          <w:rFonts w:ascii="Times New Roman" w:hAnsi="Times New Roman" w:cs="Times New Roman"/>
          <w:sz w:val="24"/>
          <w:szCs w:val="24"/>
        </w:rPr>
        <w:t>Курс характеризуется</w:t>
      </w:r>
      <w:r w:rsidRPr="00A74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607">
        <w:rPr>
          <w:rFonts w:ascii="Times New Roman" w:hAnsi="Times New Roman" w:cs="Times New Roman"/>
          <w:sz w:val="24"/>
          <w:szCs w:val="24"/>
        </w:rPr>
        <w:t>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AA6A8A" w:rsidRDefault="00AA6A8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DA2253" w:rsidRPr="0089154E" w:rsidRDefault="00DA2253" w:rsidP="00450749">
      <w:pPr>
        <w:pStyle w:val="aa"/>
        <w:numPr>
          <w:ilvl w:val="0"/>
          <w:numId w:val="1"/>
        </w:numPr>
        <w:spacing w:before="120" w:after="120"/>
        <w:ind w:left="0" w:firstLine="709"/>
        <w:jc w:val="center"/>
        <w:rPr>
          <w:sz w:val="28"/>
          <w:szCs w:val="28"/>
        </w:rPr>
      </w:pPr>
      <w:r w:rsidRPr="0089154E">
        <w:rPr>
          <w:sz w:val="28"/>
          <w:szCs w:val="28"/>
        </w:rPr>
        <w:lastRenderedPageBreak/>
        <w:t xml:space="preserve">Общая характеристика курса </w:t>
      </w:r>
      <w:r w:rsidR="00F3666D">
        <w:rPr>
          <w:sz w:val="28"/>
          <w:szCs w:val="28"/>
        </w:rPr>
        <w:t>геометрии</w:t>
      </w:r>
      <w:r w:rsidRPr="0089154E">
        <w:rPr>
          <w:sz w:val="28"/>
          <w:szCs w:val="28"/>
        </w:rPr>
        <w:t xml:space="preserve"> в 7-9 классах.</w:t>
      </w:r>
    </w:p>
    <w:p w:rsidR="00F74DC0" w:rsidRPr="00F74DC0" w:rsidRDefault="00F74DC0" w:rsidP="00450749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74DC0">
        <w:rPr>
          <w:color w:val="000000"/>
        </w:rPr>
        <w:t>Содержание курса геометрии в 7-9 классах представлено в виде следующих содержательных разделов: </w:t>
      </w:r>
      <w:r w:rsidRPr="00F74DC0">
        <w:rPr>
          <w:b/>
          <w:bCs/>
          <w:color w:val="000000"/>
        </w:rPr>
        <w:t>«Геометриче</w:t>
      </w:r>
      <w:r w:rsidRPr="00F74DC0">
        <w:rPr>
          <w:b/>
          <w:bCs/>
          <w:color w:val="000000"/>
        </w:rPr>
        <w:softHyphen/>
        <w:t>ские фигуры», «Измерение геометрических величин», «Координаты», «Векторы», «Геометрия в историческом развитии».</w:t>
      </w:r>
    </w:p>
    <w:p w:rsidR="00F74DC0" w:rsidRPr="00F74DC0" w:rsidRDefault="00F74DC0" w:rsidP="00450749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74DC0">
        <w:rPr>
          <w:color w:val="000000"/>
        </w:rPr>
        <w:t>Содержание раздела </w:t>
      </w:r>
      <w:r w:rsidRPr="00F74DC0">
        <w:rPr>
          <w:b/>
          <w:bCs/>
          <w:color w:val="000000"/>
        </w:rPr>
        <w:t>«Геометрические фигуры»</w:t>
      </w:r>
      <w:r w:rsidRPr="00F74DC0">
        <w:rPr>
          <w:color w:val="000000"/>
        </w:rPr>
        <w:t> служит базой для дальнейшего изучения учащимися геометрии. Изучение материала способствует формированию у уча</w:t>
      </w:r>
      <w:r w:rsidRPr="00F74DC0">
        <w:rPr>
          <w:color w:val="000000"/>
        </w:rPr>
        <w:softHyphen/>
        <w:t>щихся знаний о геометрической фигуре как важнейшей ма</w:t>
      </w:r>
      <w:r w:rsidRPr="00F74DC0">
        <w:rPr>
          <w:color w:val="000000"/>
        </w:rPr>
        <w:softHyphen/>
        <w:t>тематической модели для описания реального мира. Глав</w:t>
      </w:r>
      <w:r w:rsidRPr="00F74DC0">
        <w:rPr>
          <w:color w:val="000000"/>
        </w:rPr>
        <w:softHyphen/>
        <w:t>ная цель данного раздела — развить у учащихся воображе</w:t>
      </w:r>
      <w:r w:rsidRPr="00F74DC0">
        <w:rPr>
          <w:color w:val="000000"/>
        </w:rPr>
        <w:softHyphen/>
        <w:t>ние и логическое мышление путём систематического изучения свойств геометрических фигур и применения этих свой</w:t>
      </w:r>
      <w:proofErr w:type="gramStart"/>
      <w:r w:rsidRPr="00F74DC0">
        <w:rPr>
          <w:color w:val="000000"/>
        </w:rPr>
        <w:t>ств пр</w:t>
      </w:r>
      <w:proofErr w:type="gramEnd"/>
      <w:r w:rsidRPr="00F74DC0">
        <w:rPr>
          <w:color w:val="000000"/>
        </w:rPr>
        <w:t>и решении задач вычислительного и конструк</w:t>
      </w:r>
      <w:r w:rsidRPr="00F74DC0">
        <w:rPr>
          <w:color w:val="000000"/>
        </w:rPr>
        <w:softHyphen/>
        <w:t>тивного характера. Существенная роль при этом отводится развитию геометрической интуиции. Сочетание наглядно</w:t>
      </w:r>
      <w:r w:rsidRPr="00F74DC0">
        <w:rPr>
          <w:color w:val="000000"/>
        </w:rPr>
        <w:softHyphen/>
        <w:t>сти с формально-логическим подходом является неотъемле</w:t>
      </w:r>
      <w:r w:rsidRPr="00F74DC0">
        <w:rPr>
          <w:color w:val="000000"/>
        </w:rPr>
        <w:softHyphen/>
        <w:t>мой частью геометрических знаний.</w:t>
      </w:r>
    </w:p>
    <w:p w:rsidR="00F74DC0" w:rsidRPr="00F74DC0" w:rsidRDefault="00F74DC0" w:rsidP="00450749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74DC0">
        <w:rPr>
          <w:color w:val="000000"/>
        </w:rPr>
        <w:t>Содержание раздела </w:t>
      </w:r>
      <w:r w:rsidRPr="00F74DC0">
        <w:rPr>
          <w:b/>
          <w:bCs/>
          <w:color w:val="000000"/>
        </w:rPr>
        <w:t>«Измерение геометрических вели</w:t>
      </w:r>
      <w:r w:rsidRPr="00F74DC0">
        <w:rPr>
          <w:b/>
          <w:bCs/>
          <w:color w:val="000000"/>
        </w:rPr>
        <w:softHyphen/>
        <w:t>чин»</w:t>
      </w:r>
      <w:r w:rsidRPr="00F74DC0">
        <w:rPr>
          <w:color w:val="000000"/>
        </w:rPr>
        <w:t> расширяет и углубляет представления учащихся об из</w:t>
      </w:r>
      <w:r w:rsidRPr="00F74DC0">
        <w:rPr>
          <w:color w:val="000000"/>
        </w:rPr>
        <w:softHyphen/>
        <w:t>мерениях длин, углов и площадей фигур, способствует фор</w:t>
      </w:r>
      <w:r w:rsidRPr="00F74DC0">
        <w:rPr>
          <w:color w:val="000000"/>
        </w:rPr>
        <w:softHyphen/>
        <w:t>мированию практических навыков, необходимых как при решении геометрических задач, так и в повседневной жизни.</w:t>
      </w:r>
    </w:p>
    <w:p w:rsidR="00F74DC0" w:rsidRPr="00F74DC0" w:rsidRDefault="00F74DC0" w:rsidP="00450749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74DC0">
        <w:rPr>
          <w:color w:val="000000"/>
        </w:rPr>
        <w:t>Содержание разделов </w:t>
      </w:r>
      <w:r w:rsidRPr="00F74DC0">
        <w:rPr>
          <w:b/>
          <w:bCs/>
          <w:color w:val="000000"/>
        </w:rPr>
        <w:t>«Координаты», «Векторы»</w:t>
      </w:r>
      <w:r w:rsidRPr="00F74DC0">
        <w:rPr>
          <w:color w:val="000000"/>
        </w:rPr>
        <w:t> расши</w:t>
      </w:r>
      <w:r w:rsidRPr="00F74DC0">
        <w:rPr>
          <w:color w:val="000000"/>
        </w:rPr>
        <w:softHyphen/>
        <w:t>ряет и углубляет представления учащихся о методе коорди</w:t>
      </w:r>
      <w:r w:rsidRPr="00F74DC0">
        <w:rPr>
          <w:color w:val="000000"/>
        </w:rPr>
        <w:softHyphen/>
        <w:t>нат, развивает умение применять алгебраический аппарат при решении геометрических задач, а также задач смеж</w:t>
      </w:r>
      <w:r w:rsidRPr="00F74DC0">
        <w:rPr>
          <w:color w:val="000000"/>
        </w:rPr>
        <w:softHyphen/>
        <w:t>ных дисциплин.</w:t>
      </w:r>
    </w:p>
    <w:p w:rsidR="00F74DC0" w:rsidRPr="00F74DC0" w:rsidRDefault="00F74DC0" w:rsidP="00450749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74DC0">
        <w:rPr>
          <w:color w:val="000000"/>
        </w:rPr>
        <w:t>Раздел</w:t>
      </w:r>
      <w:r w:rsidRPr="00F74DC0">
        <w:rPr>
          <w:b/>
          <w:bCs/>
          <w:color w:val="000000"/>
        </w:rPr>
        <w:t> «Геометрия в историческом развитии»,</w:t>
      </w:r>
      <w:r w:rsidRPr="00F74DC0">
        <w:rPr>
          <w:color w:val="000000"/>
        </w:rPr>
        <w:t> содержа</w:t>
      </w:r>
      <w:r w:rsidRPr="00F74DC0">
        <w:rPr>
          <w:color w:val="000000"/>
        </w:rPr>
        <w:softHyphen/>
        <w:t>ние которого фрагментарно внедрено в изложение нового материала как сведения об авторах изучаемых фактов и тео</w:t>
      </w:r>
      <w:r w:rsidRPr="00F74DC0">
        <w:rPr>
          <w:color w:val="000000"/>
        </w:rPr>
        <w:softHyphen/>
        <w:t>рем, истории их открытия, предназначен для формирова</w:t>
      </w:r>
      <w:r w:rsidRPr="00F74DC0">
        <w:rPr>
          <w:color w:val="000000"/>
        </w:rPr>
        <w:softHyphen/>
        <w:t>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AA6A8A" w:rsidRDefault="00AA6A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7E5A" w:rsidRPr="00683A2D" w:rsidRDefault="00367E5A" w:rsidP="0045074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2D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889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0"/>
        <w:gridCol w:w="3074"/>
        <w:gridCol w:w="2967"/>
      </w:tblGrid>
      <w:tr w:rsidR="00367E5A" w:rsidRPr="00683A2D" w:rsidTr="00666B16">
        <w:trPr>
          <w:trHeight w:val="542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E5A" w:rsidRPr="00683A2D" w:rsidRDefault="00367E5A" w:rsidP="006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3A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E5A" w:rsidRPr="00683A2D" w:rsidRDefault="00367E5A" w:rsidP="006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3A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 математического цикла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E5A" w:rsidRPr="00683A2D" w:rsidRDefault="00367E5A" w:rsidP="006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3A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367E5A" w:rsidRPr="00683A2D" w:rsidTr="00666B16">
        <w:trPr>
          <w:trHeight w:val="275"/>
          <w:jc w:val="center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5A" w:rsidRPr="00683A2D" w:rsidRDefault="00367E5A" w:rsidP="006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2D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5A" w:rsidRPr="00683A2D" w:rsidRDefault="00367E5A" w:rsidP="006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2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5A" w:rsidRPr="00683A2D" w:rsidRDefault="00367E5A" w:rsidP="006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E5A" w:rsidRPr="00683A2D" w:rsidTr="00666B16">
        <w:trPr>
          <w:trHeight w:val="275"/>
          <w:jc w:val="center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5A" w:rsidRPr="00683A2D" w:rsidRDefault="00367E5A" w:rsidP="006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2D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5A" w:rsidRPr="00683A2D" w:rsidRDefault="00367E5A" w:rsidP="006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2D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5A" w:rsidRPr="00683A2D" w:rsidRDefault="00367E5A" w:rsidP="006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E5A" w:rsidRPr="00683A2D" w:rsidTr="00666B16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E5A" w:rsidRPr="00683A2D" w:rsidRDefault="00367E5A" w:rsidP="0066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5A" w:rsidRPr="00683A2D" w:rsidRDefault="00367E5A" w:rsidP="006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2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E5A" w:rsidRPr="00683A2D" w:rsidRDefault="00367E5A" w:rsidP="006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A2253" w:rsidRDefault="00DA2253" w:rsidP="00DA225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2253" w:rsidRPr="00683A2D" w:rsidRDefault="00DA2253" w:rsidP="00CC49CD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A2D">
        <w:rPr>
          <w:rFonts w:ascii="Times New Roman" w:hAnsi="Times New Roman" w:cs="Times New Roman"/>
          <w:sz w:val="24"/>
          <w:szCs w:val="24"/>
        </w:rPr>
        <w:t xml:space="preserve">Соответственно действующему в ОУ учебному плану рабочая программа предусматривает следующий вариант организации процесса обучения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83A2D">
        <w:rPr>
          <w:rFonts w:ascii="Times New Roman" w:hAnsi="Times New Roman" w:cs="Times New Roman"/>
          <w:sz w:val="24"/>
          <w:szCs w:val="24"/>
        </w:rPr>
        <w:t xml:space="preserve"> классах: базовый уровень обучения в объеме </w:t>
      </w:r>
      <w:r>
        <w:rPr>
          <w:rFonts w:ascii="Times New Roman" w:hAnsi="Times New Roman" w:cs="Times New Roman"/>
          <w:sz w:val="24"/>
          <w:szCs w:val="24"/>
        </w:rPr>
        <w:t>68 часов</w:t>
      </w:r>
      <w:r w:rsidRPr="00683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 часа</w:t>
      </w:r>
      <w:r w:rsidRPr="00683A2D">
        <w:rPr>
          <w:rFonts w:ascii="Times New Roman" w:hAnsi="Times New Roman" w:cs="Times New Roman"/>
          <w:sz w:val="24"/>
          <w:szCs w:val="24"/>
        </w:rPr>
        <w:t xml:space="preserve"> в неделю, 34 учебных недели.</w:t>
      </w:r>
    </w:p>
    <w:p w:rsidR="00DA2253" w:rsidRDefault="00DA2253" w:rsidP="00DA2253">
      <w:pPr>
        <w:pStyle w:val="a5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A8A" w:rsidRDefault="00AA6A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66BA4" w:rsidRPr="00B66BA4" w:rsidRDefault="00B66BA4" w:rsidP="00450749">
      <w:pPr>
        <w:pStyle w:val="a5"/>
        <w:numPr>
          <w:ilvl w:val="0"/>
          <w:numId w:val="1"/>
        </w:numPr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B66BA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66BA4">
        <w:rPr>
          <w:rFonts w:ascii="Times New Roman" w:hAnsi="Times New Roman" w:cs="Times New Roman"/>
          <w:b/>
          <w:sz w:val="28"/>
          <w:szCs w:val="28"/>
        </w:rPr>
        <w:t>, предметные результаты освоения учебного предмета</w:t>
      </w:r>
      <w:r w:rsidR="00310ECC">
        <w:rPr>
          <w:rFonts w:ascii="Times New Roman" w:hAnsi="Times New Roman" w:cs="Times New Roman"/>
          <w:b/>
          <w:sz w:val="28"/>
          <w:szCs w:val="28"/>
        </w:rPr>
        <w:t>.</w:t>
      </w:r>
    </w:p>
    <w:p w:rsidR="00CE68F1" w:rsidRDefault="00CE68F1" w:rsidP="00450749">
      <w:pPr>
        <w:pStyle w:val="dash041e0431044b0447043d044b0439"/>
        <w:ind w:firstLine="709"/>
        <w:jc w:val="both"/>
        <w:rPr>
          <w:b/>
        </w:rPr>
      </w:pPr>
      <w:r w:rsidRPr="00CE68F1">
        <w:rPr>
          <w:b/>
        </w:rPr>
        <w:t xml:space="preserve">Изучение </w:t>
      </w:r>
      <w:r>
        <w:rPr>
          <w:b/>
        </w:rPr>
        <w:t>геометрии в 7 классе</w:t>
      </w:r>
      <w:r w:rsidRPr="00CE68F1">
        <w:rPr>
          <w:b/>
        </w:rPr>
        <w:t xml:space="preserve"> позволяет достичь следующих результатов:</w:t>
      </w:r>
    </w:p>
    <w:p w:rsidR="00F74DC0" w:rsidRPr="00F74DC0" w:rsidRDefault="00F74DC0" w:rsidP="00450749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C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геометрии для повседневной жизни человека;</w:t>
      </w:r>
    </w:p>
    <w:p w:rsidR="00F74DC0" w:rsidRPr="00F74DC0" w:rsidRDefault="00F74DC0" w:rsidP="00450749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F74DC0" w:rsidRPr="00F74DC0" w:rsidRDefault="00F74DC0" w:rsidP="00450749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работать с учебным математическим текстом (анализир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овать, извлекать необходимую ин</w:t>
      </w:r>
      <w:r w:rsidRPr="00F74D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формацию), точно и грамотно выражать свои мысли с применением математической терминологии и символики, проводить 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ссификации, логические обоснова</w:t>
      </w:r>
      <w:r w:rsidRPr="00F74DC0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F74DC0" w:rsidRPr="00F74DC0" w:rsidRDefault="00F74DC0" w:rsidP="00450749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C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базовым понятийным аппаратом по основным разделам содержания;</w:t>
      </w:r>
    </w:p>
    <w:p w:rsidR="00F74DC0" w:rsidRPr="00F74DC0" w:rsidRDefault="00F74DC0" w:rsidP="00450749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C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систематические знания о фигурах и их свойствах;</w:t>
      </w:r>
    </w:p>
    <w:p w:rsidR="00F74DC0" w:rsidRPr="00F74DC0" w:rsidRDefault="00F74DC0" w:rsidP="00450749">
      <w:pPr>
        <w:pStyle w:val="a5"/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C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F74DC0" w:rsidRPr="00F74DC0" w:rsidRDefault="00F74DC0" w:rsidP="00450749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C0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фигуры на плоскости;</w:t>
      </w:r>
    </w:p>
    <w:p w:rsidR="00F74DC0" w:rsidRPr="00F74DC0" w:rsidRDefault="00F74DC0" w:rsidP="00450749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C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F74DC0" w:rsidRPr="00F74DC0" w:rsidRDefault="00F74DC0" w:rsidP="00450749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C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длины отрезков, величины углов, вычислять площади фигур;</w:t>
      </w:r>
    </w:p>
    <w:p w:rsidR="00F74DC0" w:rsidRPr="00F74DC0" w:rsidRDefault="00F74DC0" w:rsidP="00450749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C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изображать равные, симметричные и подобные фигуры;</w:t>
      </w:r>
    </w:p>
    <w:p w:rsidR="00F74DC0" w:rsidRPr="00F74DC0" w:rsidRDefault="00F74DC0" w:rsidP="00450749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построения геометрических фигур с помощью циркуля и линейки;</w:t>
      </w:r>
    </w:p>
    <w:p w:rsidR="00D82F37" w:rsidRDefault="00F74DC0" w:rsidP="00450749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DC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использовать информацию, представленную на чертежах, схемах;</w:t>
      </w:r>
    </w:p>
    <w:p w:rsidR="00470E27" w:rsidRPr="00D82F37" w:rsidRDefault="00F74DC0" w:rsidP="00450749">
      <w:pPr>
        <w:pStyle w:val="a5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практические расчёты.</w:t>
      </w:r>
    </w:p>
    <w:p w:rsidR="00AA6A8A" w:rsidRDefault="00AA6A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1CF5" w:rsidRPr="00470E27" w:rsidRDefault="00E11CF5" w:rsidP="00450749">
      <w:pPr>
        <w:pStyle w:val="a5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2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E11CF5" w:rsidRPr="00E11CF5" w:rsidRDefault="00E11CF5" w:rsidP="00450749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11CF5">
        <w:rPr>
          <w:rFonts w:ascii="Times New Roman" w:hAnsi="Times New Roman" w:cs="Times New Roman"/>
          <w:b/>
          <w:sz w:val="24"/>
          <w:szCs w:val="24"/>
        </w:rPr>
        <w:t>Начальные геометрические сведения (10 часов, из них 1 контрольная работа)</w:t>
      </w:r>
      <w:r w:rsidR="001D5712">
        <w:rPr>
          <w:rFonts w:ascii="Times New Roman" w:hAnsi="Times New Roman" w:cs="Times New Roman"/>
          <w:b/>
          <w:sz w:val="24"/>
          <w:szCs w:val="24"/>
        </w:rPr>
        <w:t>.</w:t>
      </w:r>
    </w:p>
    <w:p w:rsidR="00E11CF5" w:rsidRPr="00E11CF5" w:rsidRDefault="00E11CF5" w:rsidP="00450749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11CF5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E11CF5">
        <w:rPr>
          <w:rFonts w:ascii="Times New Roman" w:hAnsi="Times New Roman" w:cs="Times New Roman"/>
          <w:sz w:val="24"/>
          <w:szCs w:val="24"/>
        </w:rPr>
        <w:t xml:space="preserve">, отрезок, луч и угол. Виды углов. Обозначение углов. Сравнение отрезков и углов. Измерение отрезков. Измерение углов. Единицы измерения. Транспортир. Перпендикулярные прямые. Вертикальные и смежные углы.  </w:t>
      </w:r>
    </w:p>
    <w:p w:rsidR="00E11CF5" w:rsidRPr="00E11CF5" w:rsidRDefault="00E11CF5" w:rsidP="00450749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11CF5">
        <w:rPr>
          <w:rFonts w:ascii="Times New Roman" w:hAnsi="Times New Roman" w:cs="Times New Roman"/>
          <w:b/>
          <w:sz w:val="24"/>
          <w:szCs w:val="24"/>
        </w:rPr>
        <w:t>Треугольники (17 часов, из них 1 контрольная работа)</w:t>
      </w:r>
      <w:r w:rsidR="001D5712">
        <w:rPr>
          <w:rFonts w:ascii="Times New Roman" w:hAnsi="Times New Roman" w:cs="Times New Roman"/>
          <w:b/>
          <w:sz w:val="24"/>
          <w:szCs w:val="24"/>
        </w:rPr>
        <w:t>.</w:t>
      </w:r>
      <w:r w:rsidRPr="00E11C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11CF5" w:rsidRPr="00E11CF5" w:rsidRDefault="00E11CF5" w:rsidP="00450749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11CF5">
        <w:rPr>
          <w:rFonts w:ascii="Times New Roman" w:hAnsi="Times New Roman" w:cs="Times New Roman"/>
          <w:sz w:val="24"/>
          <w:szCs w:val="24"/>
        </w:rPr>
        <w:t xml:space="preserve">Первый признак равенства треугольников. Условие и заключение теоремы. Перпендикуляр </w:t>
      </w:r>
      <w:proofErr w:type="gramStart"/>
      <w:r w:rsidRPr="00E11CF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11CF5">
        <w:rPr>
          <w:rFonts w:ascii="Times New Roman" w:hAnsi="Times New Roman" w:cs="Times New Roman"/>
          <w:sz w:val="24"/>
          <w:szCs w:val="24"/>
        </w:rPr>
        <w:t xml:space="preserve"> прямой. Медианы, биссектрисы и высоты треугольника. Свойство углов при основании равнобедренного треугольника. Свойство биссектрисы равнобедренного треугольника. Второй признак равенства треугольников. Третий признак равенства треугольников Задачи на построение. Построение угла, равного </w:t>
      </w:r>
      <w:proofErr w:type="gramStart"/>
      <w:r w:rsidRPr="00E11CF5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E11CF5">
        <w:rPr>
          <w:rFonts w:ascii="Times New Roman" w:hAnsi="Times New Roman" w:cs="Times New Roman"/>
          <w:sz w:val="24"/>
          <w:szCs w:val="24"/>
        </w:rPr>
        <w:t xml:space="preserve">. Построение биссектрисы угла. Построение </w:t>
      </w:r>
      <w:proofErr w:type="gramStart"/>
      <w:r w:rsidRPr="00E11CF5">
        <w:rPr>
          <w:rFonts w:ascii="Times New Roman" w:hAnsi="Times New Roman" w:cs="Times New Roman"/>
          <w:sz w:val="24"/>
          <w:szCs w:val="24"/>
        </w:rPr>
        <w:t>перпендикулярных</w:t>
      </w:r>
      <w:proofErr w:type="gramEnd"/>
      <w:r w:rsidRPr="00E11CF5">
        <w:rPr>
          <w:rFonts w:ascii="Times New Roman" w:hAnsi="Times New Roman" w:cs="Times New Roman"/>
          <w:sz w:val="24"/>
          <w:szCs w:val="24"/>
        </w:rPr>
        <w:t xml:space="preserve"> прямых. Построение середины отрезка.   </w:t>
      </w:r>
    </w:p>
    <w:p w:rsidR="00E11CF5" w:rsidRPr="00E11CF5" w:rsidRDefault="00E11CF5" w:rsidP="00450749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11CF5">
        <w:rPr>
          <w:rFonts w:ascii="Times New Roman" w:hAnsi="Times New Roman" w:cs="Times New Roman"/>
          <w:b/>
          <w:sz w:val="24"/>
          <w:szCs w:val="24"/>
        </w:rPr>
        <w:t>Параллельные прямые (13 часов, из них 1 контрольная работа)</w:t>
      </w:r>
      <w:r w:rsidR="001D5712">
        <w:rPr>
          <w:rFonts w:ascii="Times New Roman" w:hAnsi="Times New Roman" w:cs="Times New Roman"/>
          <w:b/>
          <w:sz w:val="24"/>
          <w:szCs w:val="24"/>
        </w:rPr>
        <w:t>.</w:t>
      </w:r>
      <w:r w:rsidRPr="00E11CF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End"/>
    </w:p>
    <w:p w:rsidR="00E11CF5" w:rsidRPr="00E11CF5" w:rsidRDefault="00E11CF5" w:rsidP="00450749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11CF5">
        <w:rPr>
          <w:rFonts w:ascii="Times New Roman" w:hAnsi="Times New Roman" w:cs="Times New Roman"/>
          <w:sz w:val="24"/>
          <w:szCs w:val="24"/>
        </w:rPr>
        <w:t xml:space="preserve">Признак параллельности двух прямых по равенству накрест лежащих углов. Признак параллельности двух прямых по равенству соответственных углов. Признак параллельности двух прямых по равенству односторонних углов. Аксиома </w:t>
      </w:r>
      <w:proofErr w:type="gramStart"/>
      <w:r w:rsidRPr="00E11CF5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E11CF5">
        <w:rPr>
          <w:rFonts w:ascii="Times New Roman" w:hAnsi="Times New Roman" w:cs="Times New Roman"/>
          <w:sz w:val="24"/>
          <w:szCs w:val="24"/>
        </w:rPr>
        <w:t xml:space="preserve"> прямых. Теорема о накрест лежащих углах, образованных двумя параллельными прямыми и секущей. Теорема об односторонних и соответственных углах, образованных двумя параллельными прямыми и секущей.</w:t>
      </w:r>
    </w:p>
    <w:p w:rsidR="00E11CF5" w:rsidRPr="00E11CF5" w:rsidRDefault="00E11CF5" w:rsidP="00450749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11CF5">
        <w:rPr>
          <w:rFonts w:ascii="Times New Roman" w:hAnsi="Times New Roman" w:cs="Times New Roman"/>
          <w:b/>
          <w:sz w:val="24"/>
          <w:szCs w:val="24"/>
        </w:rPr>
        <w:t>Соотношения между сторонами и углами треугольника (20 часов, из них 1 контрольная работа)</w:t>
      </w:r>
      <w:r w:rsidR="001D5712">
        <w:rPr>
          <w:rFonts w:ascii="Times New Roman" w:hAnsi="Times New Roman" w:cs="Times New Roman"/>
          <w:b/>
          <w:sz w:val="24"/>
          <w:szCs w:val="24"/>
        </w:rPr>
        <w:t>.</w:t>
      </w:r>
      <w:r w:rsidRPr="00E11C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11CF5" w:rsidRPr="00E11CF5" w:rsidRDefault="00E11CF5" w:rsidP="00450749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11CF5">
        <w:rPr>
          <w:rFonts w:ascii="Times New Roman" w:hAnsi="Times New Roman" w:cs="Times New Roman"/>
          <w:sz w:val="24"/>
          <w:szCs w:val="24"/>
        </w:rPr>
        <w:t xml:space="preserve">Сумма углов треугольника. Остроугольный, прямоугольный, тупоугольный треугольники. Соотношения между сторонами и углами треугольника. Неравенство треугольника. Свойства прямоугольных треугольников. Признаки равенства прямоугольных треугольников. Расстояние от точки </w:t>
      </w:r>
      <w:proofErr w:type="gramStart"/>
      <w:r w:rsidRPr="00E11C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1CF5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E11CF5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E11CF5">
        <w:rPr>
          <w:rFonts w:ascii="Times New Roman" w:hAnsi="Times New Roman" w:cs="Times New Roman"/>
          <w:sz w:val="24"/>
          <w:szCs w:val="24"/>
        </w:rPr>
        <w:t xml:space="preserve"> прямыми. Построение треугольника по двум сторонам и углу между ними. Построение треугольника по стороне и двум прилежащим к ней углам. Построение треугольника по трём сторонам</w:t>
      </w:r>
      <w:r w:rsidR="001D5712">
        <w:rPr>
          <w:rFonts w:ascii="Times New Roman" w:hAnsi="Times New Roman" w:cs="Times New Roman"/>
          <w:sz w:val="24"/>
          <w:szCs w:val="24"/>
        </w:rPr>
        <w:t>.</w:t>
      </w:r>
    </w:p>
    <w:p w:rsidR="00E11CF5" w:rsidRPr="00E11CF5" w:rsidRDefault="00E11CF5" w:rsidP="00450749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11CF5">
        <w:rPr>
          <w:rFonts w:ascii="Times New Roman" w:hAnsi="Times New Roman" w:cs="Times New Roman"/>
          <w:b/>
          <w:sz w:val="24"/>
          <w:szCs w:val="24"/>
        </w:rPr>
        <w:t>Повторение (8</w:t>
      </w:r>
      <w:r w:rsidR="00450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CF5">
        <w:rPr>
          <w:rFonts w:ascii="Times New Roman" w:hAnsi="Times New Roman" w:cs="Times New Roman"/>
          <w:b/>
          <w:sz w:val="24"/>
          <w:szCs w:val="24"/>
        </w:rPr>
        <w:t>часов)</w:t>
      </w:r>
      <w:r w:rsidR="001D5712">
        <w:rPr>
          <w:rFonts w:ascii="Times New Roman" w:hAnsi="Times New Roman" w:cs="Times New Roman"/>
          <w:b/>
          <w:sz w:val="24"/>
          <w:szCs w:val="24"/>
        </w:rPr>
        <w:t>.</w:t>
      </w:r>
      <w:r w:rsidRPr="00E11C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A6A8A" w:rsidRDefault="00AA6A8A">
      <w:pPr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br w:type="page"/>
      </w:r>
    </w:p>
    <w:p w:rsidR="0034293C" w:rsidRPr="008476B9" w:rsidRDefault="0034293C" w:rsidP="00450749">
      <w:pPr>
        <w:pStyle w:val="a5"/>
        <w:numPr>
          <w:ilvl w:val="0"/>
          <w:numId w:val="22"/>
        </w:numPr>
        <w:shd w:val="clear" w:color="auto" w:fill="FFFFFF"/>
        <w:spacing w:before="120" w:after="12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8476B9">
        <w:rPr>
          <w:rFonts w:ascii="Times New Roman" w:eastAsia="Calibri" w:hAnsi="Times New Roman" w:cs="Times New Roman"/>
          <w:b/>
          <w:color w:val="00000A"/>
          <w:sz w:val="28"/>
          <w:szCs w:val="28"/>
        </w:rPr>
        <w:lastRenderedPageBreak/>
        <w:t>Элементы адаптации программы для одарённых и отстающих учеников</w:t>
      </w:r>
    </w:p>
    <w:p w:rsidR="0034293C" w:rsidRPr="0034293C" w:rsidRDefault="0034293C" w:rsidP="0045074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Одарённый ребенок - это ребёнок, который выделяется яркими, очевидными, иногда выдающимися достижениями (или имеет внутренние посылки для таких достижений) в том или ином виде деятельности. Проблема работы с одарёнными учащимися чрезвычайно актуальна для современного общества, именно поэтому так важно определить основную концепцию работы с такими детьми.</w:t>
      </w:r>
    </w:p>
    <w:p w:rsidR="0034293C" w:rsidRPr="0034293C" w:rsidRDefault="0034293C" w:rsidP="0045074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Система работы с одарёнными учениками включает в себя следующие компоненты:</w:t>
      </w:r>
    </w:p>
    <w:p w:rsidR="0034293C" w:rsidRPr="0034293C" w:rsidRDefault="0034293C" w:rsidP="0045074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выявление одарённых детей, проведение диагностических измерений;</w:t>
      </w:r>
    </w:p>
    <w:p w:rsidR="0034293C" w:rsidRPr="0034293C" w:rsidRDefault="0034293C" w:rsidP="0045074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изучение индивидуальных способностей и возможностей одарённого ребёнка;</w:t>
      </w:r>
    </w:p>
    <w:p w:rsidR="0034293C" w:rsidRPr="0034293C" w:rsidRDefault="0034293C" w:rsidP="0045074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изучение интересов обучающихся в изучаемом предмете, разработка индивидуального образовательного маршрута для каждого одарённого ребёнка;</w:t>
      </w:r>
    </w:p>
    <w:p w:rsidR="0034293C" w:rsidRPr="0034293C" w:rsidRDefault="0034293C" w:rsidP="0045074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построение индивидуальной стратегии развития творческих способностей ученика на уроках;</w:t>
      </w:r>
    </w:p>
    <w:p w:rsidR="0034293C" w:rsidRPr="0034293C" w:rsidRDefault="0034293C" w:rsidP="0045074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развитие способностей во внеурочной деятельности (олимпиады, конкурсы, исследовательская и проектная работа);</w:t>
      </w:r>
    </w:p>
    <w:p w:rsidR="0034293C" w:rsidRPr="0034293C" w:rsidRDefault="0034293C" w:rsidP="0045074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создание условий для всестороннего развития одарённых детей;</w:t>
      </w:r>
    </w:p>
    <w:p w:rsidR="0034293C" w:rsidRPr="0034293C" w:rsidRDefault="0034293C" w:rsidP="0045074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формирование банка данных одарённых детей школы.</w:t>
      </w:r>
    </w:p>
    <w:p w:rsidR="0034293C" w:rsidRPr="0034293C" w:rsidRDefault="0034293C" w:rsidP="0045074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Формы работы с одарёнными учащимися:</w:t>
      </w:r>
    </w:p>
    <w:p w:rsidR="0034293C" w:rsidRPr="0034293C" w:rsidRDefault="0034293C" w:rsidP="0045074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индивидуальный подход на уроках, использование в практике элементов дифференцированного обучения, проведение нестандартных форм урока;</w:t>
      </w:r>
    </w:p>
    <w:p w:rsidR="0034293C" w:rsidRPr="0034293C" w:rsidRDefault="0034293C" w:rsidP="0045074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использование </w:t>
      </w:r>
      <w:proofErr w:type="gramStart"/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современных</w:t>
      </w:r>
      <w:proofErr w:type="gramEnd"/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ИКТ в образовательном процессе;</w:t>
      </w:r>
    </w:p>
    <w:p w:rsidR="0034293C" w:rsidRPr="0034293C" w:rsidRDefault="0034293C" w:rsidP="0045074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групповые занятия;</w:t>
      </w:r>
    </w:p>
    <w:p w:rsidR="0034293C" w:rsidRPr="0034293C" w:rsidRDefault="0034293C" w:rsidP="0045074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факультативы;</w:t>
      </w:r>
    </w:p>
    <w:p w:rsidR="0034293C" w:rsidRPr="0034293C" w:rsidRDefault="0034293C" w:rsidP="0045074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кружки по интересам;</w:t>
      </w:r>
    </w:p>
    <w:p w:rsidR="0034293C" w:rsidRPr="0034293C" w:rsidRDefault="0034293C" w:rsidP="0045074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дополнительные занятия с одарёнными учащимися, подготовка к олимпиадам, интеллектуальным играм, конкурсам;</w:t>
      </w:r>
    </w:p>
    <w:p w:rsidR="0034293C" w:rsidRPr="0034293C" w:rsidRDefault="0034293C" w:rsidP="0045074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занятия исследовательской и проектной деятельностью;</w:t>
      </w:r>
    </w:p>
    <w:p w:rsidR="0034293C" w:rsidRPr="0034293C" w:rsidRDefault="0034293C" w:rsidP="0045074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научно – практические конференции;</w:t>
      </w:r>
    </w:p>
    <w:p w:rsidR="0034293C" w:rsidRPr="0034293C" w:rsidRDefault="0034293C" w:rsidP="0045074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участие в олимпиадах и конкурсах различного уровня;</w:t>
      </w:r>
    </w:p>
    <w:p w:rsidR="0034293C" w:rsidRPr="0034293C" w:rsidRDefault="0034293C" w:rsidP="0045074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работа по индивидуальным планам.</w:t>
      </w:r>
    </w:p>
    <w:p w:rsidR="0034293C" w:rsidRPr="0034293C" w:rsidRDefault="0034293C" w:rsidP="0045074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Направления работы с одарёнными детьми:</w:t>
      </w:r>
    </w:p>
    <w:p w:rsidR="0034293C" w:rsidRPr="0034293C" w:rsidRDefault="0034293C" w:rsidP="0045074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вовлечение детей в деятельность по интересам;</w:t>
      </w:r>
    </w:p>
    <w:p w:rsidR="0034293C" w:rsidRPr="0034293C" w:rsidRDefault="0034293C" w:rsidP="0045074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организация олимпиад, соревнований, конкурсов;</w:t>
      </w:r>
    </w:p>
    <w:p w:rsidR="0034293C" w:rsidRPr="0034293C" w:rsidRDefault="0034293C" w:rsidP="0045074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междисциплинарный подход, интеграция программ в процессе обучения;</w:t>
      </w:r>
    </w:p>
    <w:p w:rsidR="0034293C" w:rsidRPr="0034293C" w:rsidRDefault="0034293C" w:rsidP="0045074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самостоятельное углублённое изучение выбранной проблемы;</w:t>
      </w:r>
    </w:p>
    <w:p w:rsidR="0034293C" w:rsidRPr="0034293C" w:rsidRDefault="0034293C" w:rsidP="0045074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развитие умений самостоятельно работать;</w:t>
      </w:r>
    </w:p>
    <w:p w:rsidR="0034293C" w:rsidRPr="0034293C" w:rsidRDefault="0034293C" w:rsidP="0045074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развитие абстрактного мышления и высших умственных процессов;</w:t>
      </w:r>
    </w:p>
    <w:p w:rsidR="0034293C" w:rsidRPr="0034293C" w:rsidRDefault="0034293C" w:rsidP="0045074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обучение творческим методам работы;</w:t>
      </w:r>
    </w:p>
    <w:p w:rsidR="0034293C" w:rsidRPr="0034293C" w:rsidRDefault="0034293C" w:rsidP="0045074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обучение пониманию самих себя, сходства и различия с другими, признание своих способностей;</w:t>
      </w:r>
    </w:p>
    <w:p w:rsidR="0034293C" w:rsidRPr="0034293C" w:rsidRDefault="0034293C" w:rsidP="0045074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поощрение высоких, нестандартных и содержащих новые идеи результатов.</w:t>
      </w:r>
    </w:p>
    <w:p w:rsidR="0034293C" w:rsidRPr="0034293C" w:rsidRDefault="0034293C" w:rsidP="0045074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В работе с одаренными детьми необходимо постоянное совершенствование системы выявления и сопровождения таких учащихся.</w:t>
      </w:r>
    </w:p>
    <w:p w:rsidR="0034293C" w:rsidRPr="0034293C" w:rsidRDefault="0034293C" w:rsidP="0045074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4293C" w:rsidRPr="0034293C" w:rsidRDefault="0034293C" w:rsidP="0045074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Слабоуспевающий ученик – это ученик с низким уровнем готовности к обучению в школе, у которого отсутствуют познавательные интересы и желание учиться по различным причинам. Проблема слабой успеваемости детей и способы преодоления ее издавна волнуют педагогов. Для усиления эффективности работы со слабоуспевающими учащимися необходимо использовать новые образовательные технологии, инновационные формы и методы обучения: личностно-ориентированный подход и </w:t>
      </w:r>
      <w:proofErr w:type="spellStart"/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разноуровневую</w:t>
      </w:r>
      <w:proofErr w:type="spellEnd"/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дифференциацию на всех этапах урока.</w:t>
      </w:r>
    </w:p>
    <w:p w:rsidR="0034293C" w:rsidRPr="0034293C" w:rsidRDefault="0034293C" w:rsidP="0045074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Организовать индивидуально-групповую работу, применяя дифференцированные тренировочные задания и проверочные работы, инвариантные практические работы, творческие работы по выбору. На уроках и  дополнительных занятий применять «Карточки помощи», «Памятки для учащихся», шире использовать игровые задания, которые дают возможность работать на уровне подсознания. В работе создаются специальные ситуации успеха. </w:t>
      </w:r>
    </w:p>
    <w:p w:rsidR="0034293C" w:rsidRPr="0034293C" w:rsidRDefault="0034293C" w:rsidP="0045074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При опросе слабоуспевающим ученикам дается примерный план ответа, разрешается пользоваться планом, составленным дома, больше времени готовиться у доски, делать предварительные записи, пользоваться наглядными пособиями и т.д. Ученикам задаются наводящие вопросы, помогающие последовательно излагать материал. В ходе опроса и при анализе его результатов обеспечивается атмосфера доброжелательности.</w:t>
      </w:r>
    </w:p>
    <w:p w:rsidR="0034293C" w:rsidRPr="0034293C" w:rsidRDefault="0034293C" w:rsidP="0045074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чаше обращается к ним с вопросами, выясняющими степень понимания учебного материала, стимулирует вопросы учеников при затруднениях в усвоении нового материала. </w:t>
      </w:r>
    </w:p>
    <w:p w:rsidR="0034293C" w:rsidRPr="0034293C" w:rsidRDefault="0034293C" w:rsidP="0045074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 ходе самостоятельной работы на уроке слабоуспевающим школьникам задания разбиваются на блоки, этапы, выделяются в сложных заданиях ряд простых, делается ссылка на аналогичное задание, выполненное ранее. При необходимости напоминается приём и способ выполнения задания, указывается необходимость актуализировать то или иное правило и свойство, проводится инструктирование о рациональных путях выполнения заданий, требование к их оформлению.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 </w:t>
      </w:r>
    </w:p>
    <w:p w:rsidR="0034293C" w:rsidRPr="0034293C" w:rsidRDefault="0034293C" w:rsidP="0045074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при необходимости 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</w:r>
    </w:p>
    <w:p w:rsidR="0034293C" w:rsidRPr="0034293C" w:rsidRDefault="0034293C" w:rsidP="0045074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Требования к работе со слабоуспевающими учащимися:</w:t>
      </w:r>
    </w:p>
    <w:p w:rsidR="0034293C" w:rsidRPr="0034293C" w:rsidRDefault="0034293C" w:rsidP="0045074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необходимо выяснить причины отставания учащихся по предмету;</w:t>
      </w:r>
    </w:p>
    <w:p w:rsidR="0034293C" w:rsidRPr="0034293C" w:rsidRDefault="0034293C" w:rsidP="0045074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вести контроль по устранению пробелов в знаниях учащихся;</w:t>
      </w:r>
    </w:p>
    <w:p w:rsidR="0034293C" w:rsidRPr="0034293C" w:rsidRDefault="0034293C" w:rsidP="0045074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создать благоприятную атмосферу на уроке для успешного индивидуального развития учеников;</w:t>
      </w:r>
    </w:p>
    <w:p w:rsidR="0034293C" w:rsidRPr="0034293C" w:rsidRDefault="0034293C" w:rsidP="0045074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закрепить за слабым учеником сильного учащегося, вести контроль;</w:t>
      </w:r>
    </w:p>
    <w:p w:rsidR="0034293C" w:rsidRPr="0034293C" w:rsidRDefault="0034293C" w:rsidP="0045074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проводить индивидуальную работу со слабоуспевающими учениками на уроке и после уроков;</w:t>
      </w:r>
    </w:p>
    <w:p w:rsidR="0034293C" w:rsidRPr="0034293C" w:rsidRDefault="0034293C" w:rsidP="0045074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учить учащихся готовить домашнее задание по предмету.</w:t>
      </w:r>
    </w:p>
    <w:p w:rsidR="0034293C" w:rsidRPr="0034293C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Для активизации отстающих учащихся на уроке, повышения мотивации к изучению математики используются разнообразные </w:t>
      </w:r>
      <w:r w:rsidRPr="0034293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формы и методы работы:</w:t>
      </w:r>
    </w:p>
    <w:p w:rsidR="0034293C" w:rsidRPr="0034293C" w:rsidRDefault="0034293C" w:rsidP="00450749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ситуативные беседы;</w:t>
      </w:r>
    </w:p>
    <w:p w:rsidR="0034293C" w:rsidRPr="0034293C" w:rsidRDefault="0034293C" w:rsidP="00450749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игры-соревнования;</w:t>
      </w:r>
    </w:p>
    <w:p w:rsidR="0034293C" w:rsidRPr="0034293C" w:rsidRDefault="0034293C" w:rsidP="00450749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разноуровневые</w:t>
      </w:r>
      <w:proofErr w:type="spellEnd"/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карточки с заданиями;</w:t>
      </w:r>
    </w:p>
    <w:p w:rsidR="0034293C" w:rsidRPr="0034293C" w:rsidRDefault="0034293C" w:rsidP="00450749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тестовый материал или сборники упражнений, с помощью которых выполняются тренировочные упражнения от простого к </w:t>
      </w:r>
      <w:proofErr w:type="gramStart"/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сложному</w:t>
      </w:r>
      <w:proofErr w:type="gramEnd"/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:rsidR="0034293C" w:rsidRPr="0034293C" w:rsidRDefault="0034293C" w:rsidP="00450749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таблицы, плакаты и схемы для самоконтроля;</w:t>
      </w:r>
    </w:p>
    <w:p w:rsidR="0034293C" w:rsidRPr="0034293C" w:rsidRDefault="0034293C" w:rsidP="00450749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карточки, в которых показаны образцы того, как следует выполнять задание;</w:t>
      </w:r>
    </w:p>
    <w:p w:rsidR="0034293C" w:rsidRPr="0034293C" w:rsidRDefault="0034293C" w:rsidP="00450749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карточки для индивидуальной работы;</w:t>
      </w:r>
    </w:p>
    <w:p w:rsidR="0034293C" w:rsidRPr="0034293C" w:rsidRDefault="0034293C" w:rsidP="00450749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задания с выбором ответа;</w:t>
      </w:r>
    </w:p>
    <w:p w:rsidR="0034293C" w:rsidRPr="0034293C" w:rsidRDefault="0034293C" w:rsidP="00450749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групповой проект.</w:t>
      </w:r>
    </w:p>
    <w:p w:rsidR="0034293C" w:rsidRPr="0034293C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С целью профилактики работы </w:t>
      </w: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со слабоуспевающими учениками необходимо:</w:t>
      </w:r>
    </w:p>
    <w:p w:rsidR="0034293C" w:rsidRPr="0034293C" w:rsidRDefault="0034293C" w:rsidP="00450749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подкреплять сильного ученика при работе в паре со </w:t>
      </w:r>
      <w:proofErr w:type="gramStart"/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слабым</w:t>
      </w:r>
      <w:proofErr w:type="gramEnd"/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(ведущая роль отводится сильному ученику);</w:t>
      </w:r>
    </w:p>
    <w:p w:rsidR="0034293C" w:rsidRPr="0034293C" w:rsidRDefault="0034293C" w:rsidP="00450749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проводить дополнительные консультации;</w:t>
      </w:r>
    </w:p>
    <w:p w:rsidR="0034293C" w:rsidRPr="0034293C" w:rsidRDefault="0034293C" w:rsidP="00450749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снижать темп опроса;</w:t>
      </w:r>
    </w:p>
    <w:p w:rsidR="0034293C" w:rsidRPr="0034293C" w:rsidRDefault="0034293C" w:rsidP="00450749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проверять запись домашних работ;</w:t>
      </w:r>
    </w:p>
    <w:p w:rsidR="0034293C" w:rsidRPr="0034293C" w:rsidRDefault="0034293C" w:rsidP="00450749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организовать специальную систему домашних заданий: подготовка памяток, творческие задания, разбивание заданий на блоки;</w:t>
      </w:r>
    </w:p>
    <w:p w:rsidR="0034293C" w:rsidRPr="0034293C" w:rsidRDefault="0034293C" w:rsidP="00450749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делать ссылку на аналогичное задание, выполненное ранее;</w:t>
      </w:r>
    </w:p>
    <w:p w:rsidR="0034293C" w:rsidRPr="0034293C" w:rsidRDefault="0034293C" w:rsidP="00450749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напоминать прием и способ выполнения задания;</w:t>
      </w:r>
    </w:p>
    <w:p w:rsidR="0034293C" w:rsidRPr="0034293C" w:rsidRDefault="0034293C" w:rsidP="00450749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сделать ссылку на правило;</w:t>
      </w:r>
    </w:p>
    <w:p w:rsidR="0034293C" w:rsidRPr="0034293C" w:rsidRDefault="0034293C" w:rsidP="00450749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проверять все домашние задания, контролировать выполнение их после уроков (в случае отсутствия);</w:t>
      </w:r>
    </w:p>
    <w:p w:rsidR="0034293C" w:rsidRPr="0034293C" w:rsidRDefault="0034293C" w:rsidP="00450749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293C">
        <w:rPr>
          <w:rFonts w:ascii="Times New Roman" w:eastAsia="Calibri" w:hAnsi="Times New Roman" w:cs="Times New Roman"/>
          <w:color w:val="00000A"/>
          <w:sz w:val="24"/>
          <w:szCs w:val="24"/>
        </w:rPr>
        <w:t>регулярно оповещать родителей об успеваемости слабоуспевающего ребенка.</w:t>
      </w:r>
    </w:p>
    <w:p w:rsidR="00AA6A8A" w:rsidRDefault="00AA6A8A">
      <w:pPr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br w:type="page"/>
      </w:r>
    </w:p>
    <w:p w:rsidR="0034293C" w:rsidRPr="0034293C" w:rsidRDefault="0034293C" w:rsidP="00450749">
      <w:pPr>
        <w:numPr>
          <w:ilvl w:val="0"/>
          <w:numId w:val="22"/>
        </w:numPr>
        <w:spacing w:before="120" w:after="12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34293C">
        <w:rPr>
          <w:rFonts w:ascii="Times New Roman" w:eastAsia="Calibri" w:hAnsi="Times New Roman" w:cs="Times New Roman"/>
          <w:b/>
          <w:color w:val="00000A"/>
          <w:sz w:val="28"/>
          <w:szCs w:val="28"/>
        </w:rPr>
        <w:lastRenderedPageBreak/>
        <w:t>Формы и методы контроля знаний на уроках математики.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Оценивание знаний может происходить всегда, в том числе во время изучения нового материала и выполнения тренировочных упражнений. Основной целью контроля и оценки знаний являются определенные качества усвоения учащимися материала, уровня овладения знаниями, умениями и навыками, которые предусматривает учебная программа. При оценивании знаний и некоторых интеллектуальных умений можно применять специальные опросы и контрольные работы. Как правило, для этого отводится особое время на занятии (или целое занятие) для оценивания </w:t>
      </w:r>
      <w:proofErr w:type="gramStart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или предлагается специальное домашнее задание, которое подлежит оцениванию. Иногда для оценивания давно практикуемых умений и навыков можно совмещать оценивание с выполнением «тренировочного» упражнения по другой теме или по отработке иных умений и навыков. Контроль знаний должен быть систематическим, всесторонним и разнообразным по формам. Система оценивания должна ориентировать учеников на успех, способствовать развитию их самооценки, поощрять и стимулировать учение, давать информацию об уровне выполнения программы.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Функции контроля:</w:t>
      </w:r>
    </w:p>
    <w:p w:rsidR="0034293C" w:rsidRPr="00450749" w:rsidRDefault="0034293C" w:rsidP="0045074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коммуникативная, функция общения;</w:t>
      </w:r>
    </w:p>
    <w:p w:rsidR="0034293C" w:rsidRPr="00450749" w:rsidRDefault="0034293C" w:rsidP="0045074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обратная связь;</w:t>
      </w:r>
    </w:p>
    <w:p w:rsidR="0034293C" w:rsidRPr="00450749" w:rsidRDefault="0034293C" w:rsidP="0045074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развивающая функция, направлена на реализацию памяти, логики, внимания, речи;</w:t>
      </w:r>
    </w:p>
    <w:p w:rsidR="0034293C" w:rsidRPr="00450749" w:rsidRDefault="0034293C" w:rsidP="0045074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воспитательная функция;</w:t>
      </w:r>
    </w:p>
    <w:p w:rsidR="0034293C" w:rsidRPr="00450749" w:rsidRDefault="0034293C" w:rsidP="0045074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организаторская функция;</w:t>
      </w:r>
    </w:p>
    <w:p w:rsidR="0034293C" w:rsidRPr="00450749" w:rsidRDefault="0034293C" w:rsidP="00450749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методическая функция.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Способы осуществления контроля:</w:t>
      </w:r>
    </w:p>
    <w:p w:rsidR="0034293C" w:rsidRPr="00450749" w:rsidRDefault="0034293C" w:rsidP="0045074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gramStart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устный</w:t>
      </w:r>
      <w:proofErr w:type="gramEnd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(индивидуальный, фронтальный, групповой, взаимный, защита проекта);</w:t>
      </w:r>
    </w:p>
    <w:p w:rsidR="0034293C" w:rsidRPr="00450749" w:rsidRDefault="0034293C" w:rsidP="0045074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письменный (тестирование, контрольная работа, математический диктант, самостоятельная работа, проверочная работа);</w:t>
      </w:r>
    </w:p>
    <w:p w:rsidR="0034293C" w:rsidRPr="00450749" w:rsidRDefault="0034293C" w:rsidP="0045074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экспериментальный;</w:t>
      </w:r>
    </w:p>
    <w:p w:rsidR="0034293C" w:rsidRPr="00450749" w:rsidRDefault="0034293C" w:rsidP="0045074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компьютерный;</w:t>
      </w:r>
    </w:p>
    <w:p w:rsidR="0034293C" w:rsidRPr="00450749" w:rsidRDefault="0034293C" w:rsidP="0045074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комбинированный (в том </w:t>
      </w:r>
      <w:proofErr w:type="gramStart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числе</w:t>
      </w:r>
      <w:proofErr w:type="gramEnd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активные формы учебных занятий);</w:t>
      </w:r>
    </w:p>
    <w:p w:rsidR="0034293C" w:rsidRPr="00450749" w:rsidRDefault="0034293C" w:rsidP="00450749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творческий.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Формы аттестации:</w:t>
      </w:r>
    </w:p>
    <w:p w:rsidR="0034293C" w:rsidRPr="00450749" w:rsidRDefault="0034293C" w:rsidP="00450749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Входной контроль</w:t>
      </w:r>
    </w:p>
    <w:p w:rsidR="0034293C" w:rsidRPr="00450749" w:rsidRDefault="0034293C" w:rsidP="00450749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Текущий контроль</w:t>
      </w:r>
    </w:p>
    <w:p w:rsidR="0034293C" w:rsidRPr="00450749" w:rsidRDefault="0034293C" w:rsidP="00450749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Промежуточный контроль</w:t>
      </w:r>
    </w:p>
    <w:p w:rsidR="0034293C" w:rsidRPr="00450749" w:rsidRDefault="0034293C" w:rsidP="00450749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Итоговый контроль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 качестве примеров </w:t>
      </w: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методов оценивания</w:t>
      </w: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можно назвать </w:t>
      </w:r>
      <w:proofErr w:type="gramStart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следующие</w:t>
      </w:r>
      <w:proofErr w:type="gramEnd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:</w:t>
      </w:r>
    </w:p>
    <w:p w:rsidR="0034293C" w:rsidRPr="00450749" w:rsidRDefault="0034293C" w:rsidP="0045074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тест;</w:t>
      </w:r>
    </w:p>
    <w:p w:rsidR="0034293C" w:rsidRPr="00450749" w:rsidRDefault="0034293C" w:rsidP="0045074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экспресс-опрос («летучка»);</w:t>
      </w:r>
    </w:p>
    <w:p w:rsidR="0034293C" w:rsidRPr="00450749" w:rsidRDefault="0034293C" w:rsidP="0045074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расширенный опрос;</w:t>
      </w:r>
    </w:p>
    <w:p w:rsidR="0034293C" w:rsidRPr="00450749" w:rsidRDefault="0034293C" w:rsidP="0045074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игровые методы оценивания;</w:t>
      </w:r>
    </w:p>
    <w:p w:rsidR="0034293C" w:rsidRPr="00450749" w:rsidRDefault="0034293C" w:rsidP="0045074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контрольное упражнение;</w:t>
      </w:r>
    </w:p>
    <w:p w:rsidR="0034293C" w:rsidRPr="00450749" w:rsidRDefault="0034293C" w:rsidP="0045074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наблюдение;</w:t>
      </w:r>
    </w:p>
    <w:p w:rsidR="0034293C" w:rsidRPr="00450749" w:rsidRDefault="0034293C" w:rsidP="0045074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самооценка;</w:t>
      </w:r>
    </w:p>
    <w:p w:rsidR="0034293C" w:rsidRPr="00450749" w:rsidRDefault="0034293C" w:rsidP="00450749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беседа (общая дискуссия, обсуждение, подведение итогов) и др.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Очень часто категории метод и форма смешиваются или употребляются как синонимы. Как многомерное понятие метод обучения имеет много сторон, в соответствии, с чем методы можно группировать в системы. В связи с этим существует множество классификаций методов.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Критерии оценки учебной деятельности по математике.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Рекомендации по оценке учебной деятельности учащихся по математике.</w:t>
      </w:r>
    </w:p>
    <w:p w:rsidR="0034293C" w:rsidRPr="00450749" w:rsidRDefault="0034293C" w:rsidP="00450749">
      <w:pPr>
        <w:numPr>
          <w:ilvl w:val="0"/>
          <w:numId w:val="26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34293C" w:rsidRPr="00450749" w:rsidRDefault="0034293C" w:rsidP="00450749">
      <w:pPr>
        <w:numPr>
          <w:ilvl w:val="0"/>
          <w:numId w:val="26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34293C" w:rsidRPr="00450749" w:rsidRDefault="0034293C" w:rsidP="00450749">
      <w:pPr>
        <w:numPr>
          <w:ilvl w:val="0"/>
          <w:numId w:val="26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Среди погрешностей выделяются ошибки и недочеты.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неаккуратная запись, небрежное выполнение чертежа.</w:t>
      </w:r>
    </w:p>
    <w:p w:rsidR="0034293C" w:rsidRPr="00450749" w:rsidRDefault="0034293C" w:rsidP="00450749">
      <w:pPr>
        <w:numPr>
          <w:ilvl w:val="0"/>
          <w:numId w:val="26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Задания для устного и письменного опроса учащихся состоят из теоретических вопросов и задач.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34293C" w:rsidRPr="00450749" w:rsidRDefault="0034293C" w:rsidP="00450749">
      <w:pPr>
        <w:numPr>
          <w:ilvl w:val="0"/>
          <w:numId w:val="26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Оценка ответа учащихся при устном и письменном опросе производится по пятибалльной («5», «4», «3», «2», отметка «1» не ставится) шкале.</w:t>
      </w:r>
    </w:p>
    <w:p w:rsidR="0034293C" w:rsidRPr="00450749" w:rsidRDefault="0034293C" w:rsidP="00450749">
      <w:pPr>
        <w:numPr>
          <w:ilvl w:val="0"/>
          <w:numId w:val="26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34293C" w:rsidRPr="00450749" w:rsidRDefault="0034293C" w:rsidP="00450749">
      <w:pPr>
        <w:numPr>
          <w:ilvl w:val="0"/>
          <w:numId w:val="26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Итоговые отметки (за тему, четверть, курс) выставляются по состоянию знаний на конец этапа обучения с учетом текущих отметок.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Оценка устных ответов обучающихся.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Ответ оценивается отметкой «5», если обучающийся:</w:t>
      </w:r>
    </w:p>
    <w:p w:rsidR="0034293C" w:rsidRPr="00450749" w:rsidRDefault="0034293C" w:rsidP="00450749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правильно выполнил рисунки, чертежи, графики, сопутствующие ответу;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сформированность</w:t>
      </w:r>
      <w:proofErr w:type="spellEnd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 устойчивость использованных при ответе умений и навыков;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отвечал самостоятельно без наводящих вопросов учителя.</w:t>
      </w:r>
    </w:p>
    <w:p w:rsidR="0034293C" w:rsidRPr="00450749" w:rsidRDefault="0034293C" w:rsidP="0045074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Ответ оценивается отметкой «4»,</w:t>
      </w: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если он удовлетворен в основном требованиям на отметку «5», но при этом имеет один из недостатков: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в изложении допущены небольшие пробелы, не исказившие математического содержания ответа, исправленные по замечанию учителя;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Отметка «3» ставится в следующих случаях: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 знании теоретического материала </w:t>
      </w:r>
      <w:proofErr w:type="gramStart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выявлена</w:t>
      </w:r>
      <w:proofErr w:type="gramEnd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недостаточная </w:t>
      </w:r>
      <w:proofErr w:type="spellStart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сформированность</w:t>
      </w:r>
      <w:proofErr w:type="spellEnd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умений и навыков.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Отметка «2» ставится в следующих случаях: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не раскрыто основное содержание учебного материала;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ученик обнаружил полное незнание и непонимание изучаемого материала или не смог ответить ни на один из поставленных вопросов по изучаемому материалу.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Оценка письменных контрольных работ обучающихся.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lastRenderedPageBreak/>
        <w:t>Отметка «5» ставится в следующих случаях: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работа выполнена полностью;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 </w:t>
      </w:r>
      <w:proofErr w:type="gramStart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логических рассуждениях</w:t>
      </w:r>
      <w:proofErr w:type="gramEnd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 обоснованиях нет пробелов и ошибок;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34293C" w:rsidRPr="00450749" w:rsidRDefault="0034293C" w:rsidP="00450749">
      <w:pPr>
        <w:tabs>
          <w:tab w:val="left" w:pos="3345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Отметка «4» ставится, если:</w:t>
      </w: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ab/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Отметка «3» ставится, если: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Отметка «2» ставится, если: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Общая классификация ошибок.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Грубыми считаются ошибки: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незнание наименований единиц измерения;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неумение выделить в ответе главное;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неумение применять знания, алгоритмы для решения задач;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неумение делать выводы и обобщения;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неумение читать и строить графики;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неумение пользоваться первоисточниками, учебником и справочниками;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потеря корня или сохранение постороннего корня;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отбрасывание без объяснений одного из них;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равнозначные им ошибки;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вычислительные ошибки, если они не являются опиской;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логические ошибки.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lastRenderedPageBreak/>
        <w:t>К негрубым ошибкам следует отнести: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второстепенными</w:t>
      </w:r>
      <w:proofErr w:type="gramEnd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неточность графика;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второстепенными</w:t>
      </w:r>
      <w:proofErr w:type="gramEnd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);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нерациональные методы работы со справочной и другой литературой;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неумение решать задачи, выполнять задания в общем виде.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Недочетами являются: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нерациональные приемы вычислений и преобразований;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небрежное выполнение записей, чертежей, схем, графиков.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Контрольно-измерительные материалы: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Тесты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Все вопросы в тестах разделены на три уровня сложности. Задания части</w:t>
      </w:r>
      <w:proofErr w:type="gramStart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</w:t>
      </w:r>
      <w:proofErr w:type="gramEnd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– базового уровня, части В – повышенного, части С – высокого уровня. При оценивании результатов тестирования это следует учитывать. Каждое верно выполненное задание уровня</w:t>
      </w:r>
      <w:proofErr w:type="gramStart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</w:t>
      </w:r>
      <w:proofErr w:type="gramEnd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оценивается в 1 балл, уровня В – в 2 балла, уровня С – в 3 балла. Используется гибкая система оценивания результатов, при которой ученик имеет право на ошибку: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80-100% от минимальной суммы баллов – оценка «5»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60-80% от минимальной суммы баллов – оценка «4»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40-60% от минимальной суммы баллов – оценка «3»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0-40% от минимальной суммы баллов – оценка «2».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Математические диктанты.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Оценки за работу выставляются с учетом числа верно выполненных заданий. Перед началом диктанта довести до сведения учащихся нормы оценок за 10 вопросов: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10-9 вопросов – оценка «5»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8-7 вопросов – оценка «4»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6-5 вопросов – оценка «3»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Менее 5 вопросов – оценка «2».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Контрольные и самостоятельные работы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Оценка письменной работы по выполнению вычислительных заданий и алгебраических преобразований.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Оценка «5»</w:t>
      </w: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ставится за безукоризненное выполнение письменной работы, т. е.: 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если решение всех примеров верное; 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если все действия и преобразования выполнены  правильно, без ошибок; </w:t>
      </w:r>
    </w:p>
    <w:p w:rsidR="0034293C" w:rsidRPr="00450749" w:rsidRDefault="0034293C" w:rsidP="00450749">
      <w:pPr>
        <w:numPr>
          <w:ilvl w:val="0"/>
          <w:numId w:val="27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все записи хода решения расположены последовательно, а также сделана проверка решения в тех случаях, когда это требуется.</w:t>
      </w:r>
    </w:p>
    <w:p w:rsidR="0034293C" w:rsidRPr="00450749" w:rsidRDefault="0034293C" w:rsidP="0045074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Оценка «4»</w:t>
      </w: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ставится за работу, в которой допущена одна (негрубая) ошибка или 2-3 недочета.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lastRenderedPageBreak/>
        <w:t>Оценка «3»</w:t>
      </w: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ставится в следующих случаях: </w:t>
      </w:r>
    </w:p>
    <w:p w:rsidR="0034293C" w:rsidRPr="00450749" w:rsidRDefault="0034293C" w:rsidP="00450749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если в работе имеется 1 </w:t>
      </w:r>
      <w:proofErr w:type="gramStart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грубая</w:t>
      </w:r>
      <w:proofErr w:type="gramEnd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 не более 1 негрубой ошибки; </w:t>
      </w:r>
    </w:p>
    <w:p w:rsidR="0034293C" w:rsidRPr="00450749" w:rsidRDefault="0034293C" w:rsidP="00450749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 наличии 1 грубой ошибки и 1-2 недочетов; </w:t>
      </w:r>
    </w:p>
    <w:p w:rsidR="0034293C" w:rsidRPr="00450749" w:rsidRDefault="0034293C" w:rsidP="00450749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 отсутствии грубых ошибок, но при наличии 2-4 негрубых ошибок; </w:t>
      </w:r>
    </w:p>
    <w:p w:rsidR="0034293C" w:rsidRPr="00450749" w:rsidRDefault="0034293C" w:rsidP="00450749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 наличии двух негрубых ошибок и не более трех недочетов; </w:t>
      </w:r>
    </w:p>
    <w:p w:rsidR="0034293C" w:rsidRPr="00450749" w:rsidRDefault="0034293C" w:rsidP="00450749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 отсутствии ошибок, но при наличии 4 и более недочетов; </w:t>
      </w:r>
    </w:p>
    <w:p w:rsidR="0034293C" w:rsidRPr="00450749" w:rsidRDefault="0034293C" w:rsidP="00450749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если неверно выполнено не более половины объема всей работы.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Оценка «2»</w:t>
      </w: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ставится, когда число ошибок превосходит норму, при которой может быть выставлена положительная оценка, или если правильно выполнено менее половины всей работы.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Примечание.</w:t>
      </w: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Оценка «5» может быть поставлена, несмотря на наличие 1-2 недочетов, если ученик дал оригинальное решение заданий, свидетельствующее о его хорошем математическом развитии.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Оценка письменной работы на решение текстовых задач.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Оценка «5»</w:t>
      </w: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ставится в том случае, когда задача решена правильно: </w:t>
      </w:r>
    </w:p>
    <w:p w:rsidR="0034293C" w:rsidRPr="00450749" w:rsidRDefault="0034293C" w:rsidP="00450749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ход решения задачи верен, все действия и преобразования </w:t>
      </w:r>
      <w:proofErr w:type="gramStart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выполнены</w:t>
      </w:r>
      <w:proofErr w:type="gramEnd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верно и рационально; </w:t>
      </w:r>
    </w:p>
    <w:p w:rsidR="0034293C" w:rsidRPr="00450749" w:rsidRDefault="0034293C" w:rsidP="00450749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 задаче, решаемой с вопросами или пояснениями к действиям, даны точные и правильные формулировки; </w:t>
      </w:r>
    </w:p>
    <w:p w:rsidR="0034293C" w:rsidRPr="00450749" w:rsidRDefault="0034293C" w:rsidP="00450749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в задаче, решаемой с помощью уравнения, даны необходимые пояснения;</w:t>
      </w:r>
    </w:p>
    <w:p w:rsidR="0034293C" w:rsidRPr="00450749" w:rsidRDefault="0034293C" w:rsidP="00450749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записи правильны, расположены последовательно, дан верный и исчерпывающий ответ на вопросы задачи; </w:t>
      </w:r>
    </w:p>
    <w:p w:rsidR="0034293C" w:rsidRPr="00450749" w:rsidRDefault="0034293C" w:rsidP="00450749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сделана проверка решения.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Оценка «4»</w:t>
      </w: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ставится в том случае, если при правильном ходе решения задачи допущена 1 негрубая ошибка или 2-3 недочета.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Оценка «3»</w:t>
      </w: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ставится в том случае, если ход решения правилен, но допущены: </w:t>
      </w:r>
    </w:p>
    <w:p w:rsidR="0034293C" w:rsidRPr="00450749" w:rsidRDefault="0034293C" w:rsidP="00450749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1 грубая ошибка и не более 1 </w:t>
      </w:r>
      <w:proofErr w:type="gramStart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негрубой</w:t>
      </w:r>
      <w:proofErr w:type="gramEnd"/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; </w:t>
      </w:r>
    </w:p>
    <w:p w:rsidR="0034293C" w:rsidRPr="00450749" w:rsidRDefault="0034293C" w:rsidP="00450749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1 грубая ошибка и не более 2 недочетов; </w:t>
      </w:r>
    </w:p>
    <w:p w:rsidR="0034293C" w:rsidRPr="00450749" w:rsidRDefault="0034293C" w:rsidP="00450749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3-4 негрубые ошибки при отсутствии недочетов; </w:t>
      </w:r>
    </w:p>
    <w:p w:rsidR="0034293C" w:rsidRPr="00450749" w:rsidRDefault="0034293C" w:rsidP="00450749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допущено не более 2 негрубых ошибок и 3 недочетов; </w:t>
      </w:r>
    </w:p>
    <w:p w:rsidR="0034293C" w:rsidRPr="00450749" w:rsidRDefault="0034293C" w:rsidP="00450749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более 3 недочетов при отсутствии ошибок.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Оценка «2»</w:t>
      </w: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ставится в том случае, когда число ошибок превосходит норму, при которой может быть выставлена положительная оценка.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Примечание.</w:t>
      </w: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1.Оценка «5» может быть поставлена, несмотря на наличие описки или недочета, если ученик дал оригинальное решение заданий, свидетельствующее о его хорошем математическом развитии. 2. положительная оценка «3» может быть выставлена ученику, выполнившему работу не полностью, если он безошибочно выполнил более половины объема всей работы.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Оценка комбинированных письменных работ по математике.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Письменная работа по математике, подлежащая оцениванию, может состоять из задач и примеров (комбинированная работа). В таком случае преподаватель сначала дает предварительную оценку каждой части работы, а затем общую, руководствуясь следующим: </w:t>
      </w:r>
    </w:p>
    <w:p w:rsidR="0034293C" w:rsidRPr="00450749" w:rsidRDefault="0034293C" w:rsidP="00450749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если обе части работы оценены одинаково, то эта оценка должна быть общей для всей работы целиком;</w:t>
      </w:r>
    </w:p>
    <w:p w:rsidR="0034293C" w:rsidRPr="00450749" w:rsidRDefault="0034293C" w:rsidP="00450749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если оценки частей разнятся на 1 балл, то за работу в целом, как правило, ставится балл, оценивающий основную часть работы; </w:t>
      </w:r>
    </w:p>
    <w:p w:rsidR="0034293C" w:rsidRPr="00450749" w:rsidRDefault="0034293C" w:rsidP="00450749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если одна часть работы оценена баллом «5», а другая – «3», то преподаватель может оценить такую работу в целом баллом «4» при условии, что оценка «5» поставлена за основную часть работы; </w:t>
      </w:r>
    </w:p>
    <w:p w:rsidR="0034293C" w:rsidRPr="00450749" w:rsidRDefault="0034293C" w:rsidP="00450749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если одна часть работы оценена баллом «5» или «4», а другая – баллом «2» или «1», то преподаватель может оценить всю работу баллом «3» при условии, что высшая оценка поставлена за основную часть работы.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Примечание.</w:t>
      </w: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Основной считается та часть работы, которая включает больший по объему или наиболее важный по значению материал по изучаемым темам программы.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Оценка текущих письменных работ.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При оценке повседневных обучающих работ по математике учитель руководствуется указанными нормами оценок, но учитывает степень самостоятельности выполнения работ учащимися. Обучающие письменные работы, выполненные учащимися вполне самостоятельно с применением ранее изученных и хорошо закрепленных знаний, оцениваются так же, как и контрольные работы.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Обучающие письменные работы, выполненные вполне самостоятельно, на только что изученные и недостаточно закрепленные правила, могут оцениваться менее строго.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Письменные работы, выполненные в классе с предварительным разбором их под руководством учителя, оцениваются более строго.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Домашние письменные работы оцениваются так же, как классная работа обучающего характера.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Промежуточная аттестация, итоговая оценка за четверть и за год.</w:t>
      </w:r>
    </w:p>
    <w:p w:rsidR="0034293C" w:rsidRPr="00450749" w:rsidRDefault="0034293C" w:rsidP="0045074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В соответствии с особенностями математики как учебного предмета оценка за письменные работы имеют большее значение, чем оценки за устные ответы и другие виды работ. Поэтому при выведении итоговой оценки за четверть «среднеарифметический подход» недопустим – такая оценка не отражает достаточно объективно уровень подготовки и математического развития ученика. Итоговую оценку определяют, в первую очередь, оценки за контрольные работы, затем – принимаются во внимание оценки за другие письменные и практические работы, и лишь в последнюю очередь – прочие оценки. При этом учитель должен учитывать и фактический уровень знаний и умений ученика на конец четверти.</w:t>
      </w:r>
    </w:p>
    <w:p w:rsidR="00E11CF5" w:rsidRPr="00450749" w:rsidRDefault="0034293C" w:rsidP="004507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Итоговая оценка за год выставляется на основании четвертных оценок, но также с обязательным учетом фактического уровн</w:t>
      </w:r>
      <w:r w:rsidR="003A0CDC" w:rsidRPr="00450749">
        <w:rPr>
          <w:rFonts w:ascii="Times New Roman" w:eastAsia="Calibri" w:hAnsi="Times New Roman" w:cs="Times New Roman"/>
          <w:color w:val="00000A"/>
          <w:sz w:val="24"/>
          <w:szCs w:val="24"/>
        </w:rPr>
        <w:t>я знаний ученика на конец года.</w:t>
      </w:r>
    </w:p>
    <w:p w:rsidR="00C2053F" w:rsidRDefault="00C205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1CF5" w:rsidRPr="00450749" w:rsidRDefault="00E11CF5" w:rsidP="00450749">
      <w:pPr>
        <w:pStyle w:val="a5"/>
        <w:numPr>
          <w:ilvl w:val="0"/>
          <w:numId w:val="47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49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план. 7 класс</w:t>
      </w:r>
      <w:r w:rsidR="00DA2253" w:rsidRPr="00450749">
        <w:rPr>
          <w:rFonts w:ascii="Times New Roman" w:hAnsi="Times New Roman" w:cs="Times New Roman"/>
          <w:b/>
          <w:sz w:val="28"/>
          <w:szCs w:val="28"/>
        </w:rPr>
        <w:t>. Геометрия.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3710"/>
        <w:gridCol w:w="992"/>
        <w:gridCol w:w="1134"/>
        <w:gridCol w:w="2551"/>
      </w:tblGrid>
      <w:tr w:rsidR="00E11CF5" w:rsidRPr="00E11CF5" w:rsidTr="00265D31">
        <w:trPr>
          <w:trHeight w:val="69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E11CF5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C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1C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E11C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E11CF5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C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E11CF5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C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E11CF5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C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E11C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E11C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E11CF5" w:rsidRPr="00E11CF5" w:rsidTr="00265D31">
        <w:trPr>
          <w:trHeight w:val="69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F5" w:rsidRPr="00E11CF5" w:rsidRDefault="00E11CF5" w:rsidP="00E11CF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F5" w:rsidRPr="00E11CF5" w:rsidRDefault="00E11CF5" w:rsidP="00E11CF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CF5" w:rsidRPr="00E11CF5" w:rsidRDefault="00E11CF5" w:rsidP="00E11CF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E11CF5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C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E11CF5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CF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Контрольные работы</w:t>
            </w:r>
          </w:p>
          <w:p w:rsidR="00E11CF5" w:rsidRPr="00E11CF5" w:rsidRDefault="00E11CF5" w:rsidP="00E11CF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CF5" w:rsidRPr="00E11CF5" w:rsidTr="00265D31">
        <w:trPr>
          <w:trHeight w:val="48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E11CF5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E11CF5" w:rsidP="006804A3">
            <w:pPr>
              <w:shd w:val="clear" w:color="auto" w:fill="FFFFFF"/>
              <w:adjustRightInd w:val="0"/>
              <w:spacing w:before="120" w:after="12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F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E11CF5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E11CF5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E11CF5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CF5" w:rsidRPr="00E11CF5" w:rsidTr="00265D31">
        <w:trPr>
          <w:trHeight w:val="6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E11CF5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E11CF5" w:rsidP="006804A3">
            <w:pPr>
              <w:shd w:val="clear" w:color="auto" w:fill="FFFFFF"/>
              <w:adjustRightInd w:val="0"/>
              <w:spacing w:before="120" w:after="12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F5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E11CF5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E11CF5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E11CF5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CF5" w:rsidRPr="00E11CF5" w:rsidTr="00265D31">
        <w:trPr>
          <w:trHeight w:val="6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E11CF5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E11CF5" w:rsidP="006804A3">
            <w:pPr>
              <w:shd w:val="clear" w:color="auto" w:fill="FFFFFF"/>
              <w:adjustRightInd w:val="0"/>
              <w:spacing w:before="120" w:after="12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F5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E11CF5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E11CF5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E11CF5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CF5" w:rsidRPr="00E11CF5" w:rsidTr="00265D31">
        <w:trPr>
          <w:trHeight w:val="6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E11CF5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1F71C9" w:rsidP="006804A3">
            <w:pPr>
              <w:shd w:val="clear" w:color="auto" w:fill="FFFFFF"/>
              <w:adjustRightInd w:val="0"/>
              <w:spacing w:before="120" w:after="12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1C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1F71C9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1F71C9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1F71C9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CF5" w:rsidRPr="00E11CF5" w:rsidTr="00265D31">
        <w:trPr>
          <w:trHeight w:val="6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6804A3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E11CF5" w:rsidP="006804A3">
            <w:pPr>
              <w:shd w:val="clear" w:color="auto" w:fill="FFFFFF"/>
              <w:adjustRightInd w:val="0"/>
              <w:spacing w:before="120" w:after="12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CF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1F71C9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265D31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265D31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969">
              <w:rPr>
                <w:rFonts w:ascii="Times New Roman" w:hAnsi="Times New Roman" w:cs="Times New Roman"/>
                <w:sz w:val="24"/>
                <w:szCs w:val="24"/>
              </w:rPr>
              <w:t xml:space="preserve"> (ПА)</w:t>
            </w:r>
          </w:p>
        </w:tc>
      </w:tr>
      <w:tr w:rsidR="00E11CF5" w:rsidRPr="00E11CF5" w:rsidTr="00265D31">
        <w:trPr>
          <w:trHeight w:val="6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CF5" w:rsidRPr="00E11CF5" w:rsidRDefault="00E11CF5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CF5" w:rsidRPr="006804A3" w:rsidRDefault="00E11CF5" w:rsidP="006804A3">
            <w:pPr>
              <w:shd w:val="clear" w:color="auto" w:fill="FFFFFF"/>
              <w:adjustRightInd w:val="0"/>
              <w:spacing w:before="120" w:after="12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1F71C9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1F71C9" w:rsidP="00265D31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65D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CF5" w:rsidRPr="00E11CF5" w:rsidRDefault="00265D31" w:rsidP="00E11CF5">
            <w:pPr>
              <w:shd w:val="clear" w:color="auto" w:fill="FFFFFF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F71C9" w:rsidRDefault="001F71C9"/>
    <w:p w:rsidR="005B0A4F" w:rsidRDefault="005B0A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71C9" w:rsidRPr="00CE3A15" w:rsidRDefault="001F71C9" w:rsidP="00E007AB">
      <w:pPr>
        <w:pStyle w:val="a5"/>
        <w:numPr>
          <w:ilvl w:val="0"/>
          <w:numId w:val="48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1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</w:t>
      </w:r>
      <w:r w:rsidR="005C43A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5670"/>
        <w:gridCol w:w="2410"/>
        <w:gridCol w:w="1701"/>
        <w:gridCol w:w="992"/>
        <w:gridCol w:w="993"/>
      </w:tblGrid>
      <w:tr w:rsidR="004A3E76" w:rsidRPr="00C668DE" w:rsidTr="00067E26">
        <w:trPr>
          <w:trHeight w:val="330"/>
        </w:trPr>
        <w:tc>
          <w:tcPr>
            <w:tcW w:w="851" w:type="dxa"/>
            <w:vMerge w:val="restart"/>
            <w:vAlign w:val="center"/>
          </w:tcPr>
          <w:p w:rsidR="004A3E76" w:rsidRPr="00C668DE" w:rsidRDefault="004A3E76" w:rsidP="00C668D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8DE">
              <w:rPr>
                <w:rFonts w:ascii="Times New Roman" w:hAnsi="Times New Roman" w:cs="Times New Roman"/>
                <w:i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vMerge w:val="restart"/>
            <w:vAlign w:val="center"/>
          </w:tcPr>
          <w:p w:rsidR="004A3E76" w:rsidRPr="00C668DE" w:rsidRDefault="004A3E76" w:rsidP="00C668D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8DE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5670" w:type="dxa"/>
            <w:vMerge w:val="restart"/>
            <w:vAlign w:val="center"/>
          </w:tcPr>
          <w:p w:rsidR="004A3E76" w:rsidRPr="00C668DE" w:rsidRDefault="004A3E76" w:rsidP="00067E2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8DE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единицы в образовательном процессе (знать, уметь)</w:t>
            </w:r>
          </w:p>
        </w:tc>
        <w:tc>
          <w:tcPr>
            <w:tcW w:w="2410" w:type="dxa"/>
            <w:vMerge w:val="restart"/>
            <w:vAlign w:val="center"/>
          </w:tcPr>
          <w:p w:rsidR="004A3E76" w:rsidRPr="00C668DE" w:rsidRDefault="004A3E76" w:rsidP="00C668D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8DE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(ЦОР, оборудование и т.п.)</w:t>
            </w:r>
          </w:p>
        </w:tc>
        <w:tc>
          <w:tcPr>
            <w:tcW w:w="1701" w:type="dxa"/>
            <w:vMerge w:val="restart"/>
            <w:vAlign w:val="center"/>
          </w:tcPr>
          <w:p w:rsidR="004A3E76" w:rsidRPr="00C668DE" w:rsidRDefault="004A3E76" w:rsidP="00C668D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8DE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A3E76" w:rsidRPr="00C668DE" w:rsidRDefault="004A3E76" w:rsidP="00C668D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  <w:tr w:rsidR="004A3E76" w:rsidRPr="00C668DE" w:rsidTr="00067E26">
        <w:trPr>
          <w:trHeight w:val="293"/>
        </w:trPr>
        <w:tc>
          <w:tcPr>
            <w:tcW w:w="851" w:type="dxa"/>
            <w:vMerge/>
            <w:vAlign w:val="center"/>
          </w:tcPr>
          <w:p w:rsidR="004A3E76" w:rsidRPr="00C668DE" w:rsidRDefault="004A3E76" w:rsidP="00C668D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A3E76" w:rsidRPr="00C668DE" w:rsidRDefault="004A3E76" w:rsidP="00C668D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4A3E76" w:rsidRPr="00C668DE" w:rsidRDefault="004A3E76" w:rsidP="00C668D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A3E76" w:rsidRPr="00C668DE" w:rsidRDefault="004A3E76" w:rsidP="00C668D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A3E76" w:rsidRPr="00C668DE" w:rsidRDefault="004A3E76" w:rsidP="00C668D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A3E76" w:rsidRPr="00C668DE" w:rsidRDefault="004A3E76" w:rsidP="00C668D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A3E76" w:rsidRPr="00C668DE" w:rsidRDefault="004A3E76" w:rsidP="00C668D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факт.</w:t>
            </w:r>
          </w:p>
        </w:tc>
      </w:tr>
      <w:tr w:rsidR="004A3E76" w:rsidRPr="00C668DE" w:rsidTr="0044724C">
        <w:trPr>
          <w:trHeight w:val="146"/>
        </w:trPr>
        <w:tc>
          <w:tcPr>
            <w:tcW w:w="15168" w:type="dxa"/>
            <w:gridSpan w:val="7"/>
            <w:vAlign w:val="center"/>
          </w:tcPr>
          <w:p w:rsidR="004A3E76" w:rsidRDefault="004A3E76" w:rsidP="0044724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Глава 1. </w:t>
            </w:r>
            <w:r w:rsidRPr="00C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Начальные геометрические сведения (10 ч)</w:t>
            </w:r>
          </w:p>
        </w:tc>
      </w:tr>
      <w:tr w:rsidR="004A3E76" w:rsidRPr="00C668DE" w:rsidTr="00067E26">
        <w:trPr>
          <w:trHeight w:val="143"/>
        </w:trPr>
        <w:tc>
          <w:tcPr>
            <w:tcW w:w="851" w:type="dxa"/>
            <w:vAlign w:val="center"/>
          </w:tcPr>
          <w:p w:rsidR="004A3E76" w:rsidRPr="00604898" w:rsidRDefault="004A3E76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A3E76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геометрию. </w:t>
            </w:r>
          </w:p>
          <w:p w:rsidR="004A3E76" w:rsidRPr="00C668DE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8DE"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  <w:proofErr w:type="gramEnd"/>
            <w:r w:rsidRPr="00C668DE">
              <w:rPr>
                <w:rFonts w:ascii="Times New Roman" w:hAnsi="Times New Roman" w:cs="Times New Roman"/>
                <w:sz w:val="20"/>
                <w:szCs w:val="20"/>
              </w:rPr>
              <w:t xml:space="preserve"> и отрезок.</w:t>
            </w:r>
          </w:p>
        </w:tc>
        <w:tc>
          <w:tcPr>
            <w:tcW w:w="5670" w:type="dxa"/>
          </w:tcPr>
          <w:p w:rsidR="004A3E76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Знать</w:t>
            </w:r>
            <w:r w:rsidRPr="00815301">
              <w:rPr>
                <w:rFonts w:ascii="Times New Roman" w:hAnsi="Times New Roman" w:cs="Times New Roman"/>
                <w:sz w:val="20"/>
                <w:szCs w:val="20"/>
              </w:rPr>
              <w:t xml:space="preserve">, сколько прямых можно провести через две точки,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какое количество</w:t>
            </w:r>
            <w:r w:rsidRPr="00815301">
              <w:rPr>
                <w:rFonts w:ascii="Times New Roman" w:hAnsi="Times New Roman" w:cs="Times New Roman"/>
                <w:sz w:val="20"/>
                <w:szCs w:val="20"/>
              </w:rPr>
              <w:t xml:space="preserve"> общих точек могут иметь две прямые,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фигура называется отрезком.</w:t>
            </w:r>
          </w:p>
          <w:p w:rsidR="004A3E76" w:rsidRPr="00C668DE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C66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5301">
              <w:rPr>
                <w:rFonts w:ascii="Times New Roman" w:hAnsi="Times New Roman" w:cs="Times New Roman"/>
                <w:sz w:val="20"/>
                <w:szCs w:val="20"/>
              </w:rPr>
              <w:t>обозначать точки и прямые на рисунке, изображать возможные случаи взаимного расположения точек и прямых, двух прямых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15301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объяснить, что такое отрезок, изображать и обозначать отрезки на рисунке.</w:t>
            </w:r>
          </w:p>
        </w:tc>
        <w:tc>
          <w:tcPr>
            <w:tcW w:w="2410" w:type="dxa"/>
            <w:vAlign w:val="center"/>
          </w:tcPr>
          <w:p w:rsidR="004A3E76" w:rsidRPr="001250FA" w:rsidRDefault="004A3E76" w:rsidP="00447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4A3E76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3E76" w:rsidRPr="00B10C7C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E76" w:rsidRPr="00B10C7C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E76" w:rsidRPr="00C668DE" w:rsidTr="00067E26">
        <w:trPr>
          <w:trHeight w:val="116"/>
        </w:trPr>
        <w:tc>
          <w:tcPr>
            <w:tcW w:w="851" w:type="dxa"/>
            <w:vAlign w:val="center"/>
          </w:tcPr>
          <w:p w:rsidR="004A3E76" w:rsidRPr="00604898" w:rsidRDefault="004A3E76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A3E76" w:rsidRPr="00C668DE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E">
              <w:rPr>
                <w:rFonts w:ascii="Times New Roman" w:hAnsi="Times New Roman" w:cs="Times New Roman"/>
                <w:sz w:val="20"/>
                <w:szCs w:val="20"/>
              </w:rPr>
              <w:t>Луч и угол.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A3E76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3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Знать</w:t>
            </w:r>
            <w:r w:rsidRPr="008153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815301">
              <w:rPr>
                <w:rFonts w:ascii="Times New Roman" w:hAnsi="Times New Roman" w:cs="Times New Roman"/>
                <w:sz w:val="20"/>
                <w:szCs w:val="20"/>
              </w:rPr>
              <w:t xml:space="preserve">какая геометрическая фигура называется углом, что такое стороны и вершина угла. </w:t>
            </w:r>
          </w:p>
          <w:p w:rsidR="004A3E76" w:rsidRPr="00815301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3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815301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обозначать неразвернутые и развернутые углы, показать на рисунке внутреннюю область угла, проводить луч, разделяющий угол на два угла.</w:t>
            </w:r>
          </w:p>
        </w:tc>
        <w:tc>
          <w:tcPr>
            <w:tcW w:w="2410" w:type="dxa"/>
            <w:vAlign w:val="center"/>
          </w:tcPr>
          <w:p w:rsidR="004A3E76" w:rsidRPr="001250FA" w:rsidRDefault="004A3E76" w:rsidP="00447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4A3E76" w:rsidRDefault="00D92D29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3E76" w:rsidRPr="00B10C7C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E76" w:rsidRPr="00B10C7C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E76" w:rsidRPr="00C668DE" w:rsidTr="00067E26">
        <w:trPr>
          <w:trHeight w:val="70"/>
        </w:trPr>
        <w:tc>
          <w:tcPr>
            <w:tcW w:w="851" w:type="dxa"/>
            <w:vAlign w:val="center"/>
          </w:tcPr>
          <w:p w:rsidR="004A3E76" w:rsidRPr="00604898" w:rsidRDefault="004A3E76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A3E76" w:rsidRPr="00C668DE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8DE">
              <w:rPr>
                <w:rFonts w:ascii="Times New Roman" w:hAnsi="Times New Roman" w:cs="Times New Roman"/>
                <w:sz w:val="20"/>
                <w:szCs w:val="20"/>
              </w:rPr>
              <w:t>Сравнение отрезков и углов.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4A3E76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89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Знать</w:t>
            </w:r>
            <w:r w:rsidRPr="008153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815301">
              <w:rPr>
                <w:rFonts w:ascii="Times New Roman" w:hAnsi="Times New Roman" w:cs="Times New Roman"/>
                <w:sz w:val="20"/>
                <w:szCs w:val="20"/>
              </w:rPr>
              <w:t xml:space="preserve">какие геометрические фигуры называются равными, какая точка называется серединой отрезка, какой луч называется биссектрисой угла. </w:t>
            </w:r>
          </w:p>
          <w:p w:rsidR="004A3E76" w:rsidRPr="00815301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89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815301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отрезки и углы и записывать результат сравнения, отмечать с помощью масштабной линейки середину отрезка, с помощью транспортира проводить биссектрису угла.</w:t>
            </w:r>
          </w:p>
        </w:tc>
        <w:tc>
          <w:tcPr>
            <w:tcW w:w="2410" w:type="dxa"/>
            <w:vAlign w:val="center"/>
          </w:tcPr>
          <w:p w:rsidR="004A3E76" w:rsidRPr="00C668DE" w:rsidRDefault="00E007AB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AB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4A3E76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5AAF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3E76" w:rsidRPr="00B10C7C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E76" w:rsidRPr="00B10C7C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E76" w:rsidRPr="00C668DE" w:rsidTr="00067E26">
        <w:trPr>
          <w:trHeight w:val="70"/>
        </w:trPr>
        <w:tc>
          <w:tcPr>
            <w:tcW w:w="851" w:type="dxa"/>
            <w:vAlign w:val="center"/>
          </w:tcPr>
          <w:p w:rsidR="004A3E76" w:rsidRPr="00604898" w:rsidRDefault="004A3E76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E76" w:rsidRPr="005C43A7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3A7">
              <w:rPr>
                <w:rFonts w:ascii="Times New Roman" w:hAnsi="Times New Roman" w:cs="Times New Roman"/>
                <w:sz w:val="20"/>
                <w:szCs w:val="20"/>
              </w:rPr>
              <w:t>Измерение отрезков.</w:t>
            </w:r>
          </w:p>
        </w:tc>
        <w:tc>
          <w:tcPr>
            <w:tcW w:w="5670" w:type="dxa"/>
            <w:vAlign w:val="center"/>
          </w:tcPr>
          <w:p w:rsidR="004A3E76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489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Знать</w:t>
            </w:r>
            <w:r w:rsidRPr="008153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815301">
              <w:rPr>
                <w:rFonts w:ascii="Times New Roman" w:hAnsi="Times New Roman" w:cs="Times New Roman"/>
                <w:sz w:val="20"/>
                <w:szCs w:val="20"/>
              </w:rPr>
              <w:t>что при выбранной единице измерения длина любого данного отрезка выражается положительным числом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E76" w:rsidRPr="00C668DE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</w:t>
            </w:r>
            <w:r w:rsidRPr="0060489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меть </w:t>
            </w:r>
            <w:r w:rsidRPr="00815301">
              <w:rPr>
                <w:rFonts w:ascii="Times New Roman" w:hAnsi="Times New Roman" w:cs="Times New Roman"/>
                <w:sz w:val="20"/>
                <w:szCs w:val="20"/>
              </w:rPr>
              <w:t>измерять данный отрезок с помощью линейки и выразить его длину в сантиметрах, миллиметрах, метрах, находить длину отрезка в тех случаях, когда точка делит данный отрезок на два отрезка, длины которых известны.</w:t>
            </w:r>
          </w:p>
        </w:tc>
        <w:tc>
          <w:tcPr>
            <w:tcW w:w="2410" w:type="dxa"/>
            <w:vAlign w:val="center"/>
          </w:tcPr>
          <w:p w:rsidR="004A3E76" w:rsidRPr="00C668DE" w:rsidRDefault="00E007AB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AB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4A3E76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3E76" w:rsidRPr="00C668DE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E76" w:rsidRPr="00C668DE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3E76" w:rsidRPr="00C668DE" w:rsidTr="00067E26">
        <w:trPr>
          <w:trHeight w:val="70"/>
        </w:trPr>
        <w:tc>
          <w:tcPr>
            <w:tcW w:w="851" w:type="dxa"/>
            <w:vAlign w:val="center"/>
          </w:tcPr>
          <w:p w:rsidR="004A3E76" w:rsidRPr="00604898" w:rsidRDefault="004A3E76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E76" w:rsidRPr="005C43A7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3A7">
              <w:rPr>
                <w:rFonts w:ascii="Times New Roman" w:hAnsi="Times New Roman" w:cs="Times New Roman"/>
                <w:sz w:val="20"/>
                <w:szCs w:val="20"/>
              </w:rPr>
              <w:t>Измерение углов.</w:t>
            </w:r>
          </w:p>
        </w:tc>
        <w:tc>
          <w:tcPr>
            <w:tcW w:w="5670" w:type="dxa"/>
            <w:vAlign w:val="center"/>
          </w:tcPr>
          <w:p w:rsidR="004A3E76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89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Знать</w:t>
            </w:r>
            <w:r w:rsidRPr="008153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815301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градусная мера угла, чему </w:t>
            </w:r>
            <w:proofErr w:type="gramStart"/>
            <w:r w:rsidRPr="00815301">
              <w:rPr>
                <w:rFonts w:ascii="Times New Roman" w:hAnsi="Times New Roman" w:cs="Times New Roman"/>
                <w:sz w:val="20"/>
                <w:szCs w:val="20"/>
              </w:rPr>
              <w:t>равны</w:t>
            </w:r>
            <w:proofErr w:type="gramEnd"/>
            <w:r w:rsidRPr="00815301">
              <w:rPr>
                <w:rFonts w:ascii="Times New Roman" w:hAnsi="Times New Roman" w:cs="Times New Roman"/>
                <w:sz w:val="20"/>
                <w:szCs w:val="20"/>
              </w:rPr>
              <w:t xml:space="preserve"> минута и секунда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E76" w:rsidRPr="00815301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89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815301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градусные меры данных углов, используя транспортир, Изображать прямой, острый, тупой, развернутый углы.</w:t>
            </w:r>
          </w:p>
        </w:tc>
        <w:tc>
          <w:tcPr>
            <w:tcW w:w="2410" w:type="dxa"/>
            <w:vAlign w:val="center"/>
          </w:tcPr>
          <w:p w:rsidR="004A3E76" w:rsidRPr="00C668DE" w:rsidRDefault="00E007AB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7AB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4A3E76" w:rsidRPr="00C668DE" w:rsidRDefault="00071642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3E76" w:rsidRPr="00C668DE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E76" w:rsidRPr="00C668DE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3E76" w:rsidRPr="00C668DE" w:rsidTr="00067E26">
        <w:trPr>
          <w:trHeight w:val="70"/>
        </w:trPr>
        <w:tc>
          <w:tcPr>
            <w:tcW w:w="851" w:type="dxa"/>
            <w:vAlign w:val="center"/>
          </w:tcPr>
          <w:p w:rsidR="004A3E76" w:rsidRPr="00604898" w:rsidRDefault="004A3E76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E76" w:rsidRPr="005C43A7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898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 w:rsidRPr="00604898">
              <w:rPr>
                <w:rFonts w:ascii="Times New Roman" w:hAnsi="Times New Roman" w:cs="Times New Roman"/>
                <w:sz w:val="20"/>
                <w:szCs w:val="20"/>
              </w:rPr>
              <w:t>«Измерение отрезков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углов</w:t>
            </w:r>
            <w:r w:rsidRPr="0060489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5670" w:type="dxa"/>
            <w:vAlign w:val="center"/>
          </w:tcPr>
          <w:p w:rsidR="004A3E76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604898">
              <w:rPr>
                <w:rFonts w:ascii="Times New Roman" w:hAnsi="Times New Roman" w:cs="Times New Roman"/>
                <w:sz w:val="20"/>
                <w:szCs w:val="20"/>
              </w:rPr>
              <w:t>вычислять значения геометрических величин (длин, углов).</w:t>
            </w:r>
            <w:r>
              <w:t xml:space="preserve"> </w:t>
            </w:r>
          </w:p>
          <w:p w:rsidR="004A3E76" w:rsidRPr="00604898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21294B">
              <w:rPr>
                <w:rFonts w:ascii="Times New Roman" w:hAnsi="Times New Roman" w:cs="Times New Roman"/>
                <w:sz w:val="20"/>
                <w:szCs w:val="20"/>
              </w:rPr>
              <w:t>решать геометрические задачи, опираясь на изученные свойства фигур и отношений между ними.</w:t>
            </w:r>
          </w:p>
        </w:tc>
        <w:tc>
          <w:tcPr>
            <w:tcW w:w="2410" w:type="dxa"/>
            <w:vAlign w:val="center"/>
          </w:tcPr>
          <w:p w:rsidR="004A3E76" w:rsidRPr="00C668DE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3E76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C7C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r w:rsidR="00D92D29">
              <w:rPr>
                <w:rFonts w:ascii="Times New Roman" w:hAnsi="Times New Roman" w:cs="Times New Roman"/>
                <w:sz w:val="20"/>
                <w:szCs w:val="20"/>
              </w:rPr>
              <w:t>оятельная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3E76" w:rsidRPr="00B10C7C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E76" w:rsidRPr="00B10C7C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E76" w:rsidRPr="00C668DE" w:rsidTr="00067E26">
        <w:trPr>
          <w:trHeight w:val="70"/>
        </w:trPr>
        <w:tc>
          <w:tcPr>
            <w:tcW w:w="851" w:type="dxa"/>
            <w:vAlign w:val="center"/>
          </w:tcPr>
          <w:p w:rsidR="004A3E76" w:rsidRPr="00604898" w:rsidRDefault="004A3E76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E76" w:rsidRPr="005C43A7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3A7">
              <w:rPr>
                <w:rFonts w:ascii="Times New Roman" w:hAnsi="Times New Roman" w:cs="Times New Roman"/>
                <w:sz w:val="20"/>
                <w:szCs w:val="20"/>
              </w:rPr>
              <w:t>Смежные и вертикальные углы.</w:t>
            </w:r>
          </w:p>
        </w:tc>
        <w:tc>
          <w:tcPr>
            <w:tcW w:w="5670" w:type="dxa"/>
            <w:vAlign w:val="center"/>
          </w:tcPr>
          <w:p w:rsidR="004A3E76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94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Знать</w:t>
            </w:r>
            <w:r w:rsidRPr="00815301">
              <w:rPr>
                <w:rFonts w:ascii="Times New Roman" w:hAnsi="Times New Roman" w:cs="Times New Roman"/>
                <w:sz w:val="20"/>
                <w:szCs w:val="20"/>
              </w:rPr>
              <w:t>, какие углы называются смежными и чему равна сумма смежных углов, какие углы называются вертикальными и каким свойством обладают вертикальные углы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E76" w:rsidRPr="00C668DE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94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8153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15301">
              <w:rPr>
                <w:rFonts w:ascii="Times New Roman" w:hAnsi="Times New Roman" w:cs="Times New Roman"/>
                <w:sz w:val="20"/>
                <w:szCs w:val="20"/>
              </w:rPr>
              <w:t>строить угол, смежный с данным углом, изображать вертикальные углы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4A3E76" w:rsidRPr="001250FA" w:rsidRDefault="004A3E76" w:rsidP="00447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4A3E76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3E76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E76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E76" w:rsidRPr="00C668DE" w:rsidTr="00067E26">
        <w:trPr>
          <w:trHeight w:val="70"/>
        </w:trPr>
        <w:tc>
          <w:tcPr>
            <w:tcW w:w="851" w:type="dxa"/>
            <w:vAlign w:val="center"/>
          </w:tcPr>
          <w:p w:rsidR="004A3E76" w:rsidRPr="00604898" w:rsidRDefault="004A3E76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E76" w:rsidRPr="005C43A7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3A7">
              <w:rPr>
                <w:rFonts w:ascii="Times New Roman" w:hAnsi="Times New Roman" w:cs="Times New Roman"/>
                <w:sz w:val="20"/>
                <w:szCs w:val="20"/>
              </w:rPr>
              <w:t>Перпендикулярные прямые.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прямых углов на местности. </w:t>
            </w:r>
          </w:p>
        </w:tc>
        <w:tc>
          <w:tcPr>
            <w:tcW w:w="5670" w:type="dxa"/>
            <w:vAlign w:val="center"/>
          </w:tcPr>
          <w:p w:rsidR="004A3E76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94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5301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proofErr w:type="gramEnd"/>
            <w:r w:rsidRPr="00815301">
              <w:rPr>
                <w:rFonts w:ascii="Times New Roman" w:hAnsi="Times New Roman" w:cs="Times New Roman"/>
                <w:sz w:val="20"/>
                <w:szCs w:val="20"/>
              </w:rPr>
              <w:t xml:space="preserve"> прямые называются перпендикулярными. </w:t>
            </w:r>
          </w:p>
          <w:p w:rsidR="004A3E76" w:rsidRPr="00C668DE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94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Уметь </w:t>
            </w:r>
            <w:r w:rsidRPr="00815301">
              <w:rPr>
                <w:rFonts w:ascii="Times New Roman" w:hAnsi="Times New Roman" w:cs="Times New Roman"/>
                <w:sz w:val="20"/>
                <w:szCs w:val="20"/>
              </w:rPr>
              <w:t>объяснять, почему две прямые, перпендикулярные к третьей, не пересекаются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4A3E76" w:rsidRPr="001250FA" w:rsidRDefault="004A3E76" w:rsidP="00447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4A3E76" w:rsidRDefault="00071642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3E76" w:rsidRPr="00B10C7C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E76" w:rsidRPr="00B10C7C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E76" w:rsidRPr="00C668DE" w:rsidTr="00067E26">
        <w:trPr>
          <w:trHeight w:val="70"/>
        </w:trPr>
        <w:tc>
          <w:tcPr>
            <w:tcW w:w="851" w:type="dxa"/>
            <w:vAlign w:val="center"/>
          </w:tcPr>
          <w:p w:rsidR="004A3E76" w:rsidRPr="00604898" w:rsidRDefault="004A3E76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E76" w:rsidRPr="005C43A7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3A7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«Начальные геометрические сведения».</w:t>
            </w:r>
          </w:p>
        </w:tc>
        <w:tc>
          <w:tcPr>
            <w:tcW w:w="5670" w:type="dxa"/>
            <w:vAlign w:val="center"/>
          </w:tcPr>
          <w:p w:rsidR="004A3E76" w:rsidRPr="00C668DE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94B">
              <w:rPr>
                <w:rFonts w:ascii="Times New Roman" w:hAnsi="Times New Roman" w:cs="Times New Roman"/>
                <w:b/>
                <w:sz w:val="20"/>
                <w:szCs w:val="20"/>
              </w:rPr>
              <w:t>Закрепить</w:t>
            </w:r>
            <w:r w:rsidRPr="00815301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решения задач, полученные ЗУН, подготовиться к контрольной работе.</w:t>
            </w:r>
          </w:p>
        </w:tc>
        <w:tc>
          <w:tcPr>
            <w:tcW w:w="2410" w:type="dxa"/>
            <w:vAlign w:val="center"/>
          </w:tcPr>
          <w:p w:rsidR="004A3E76" w:rsidRPr="00C668DE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3E76" w:rsidRPr="00C668DE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3E76" w:rsidRPr="00C668DE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E76" w:rsidRPr="00C668DE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3E76" w:rsidRPr="0021294B" w:rsidTr="00067E26">
        <w:trPr>
          <w:trHeight w:val="70"/>
        </w:trPr>
        <w:tc>
          <w:tcPr>
            <w:tcW w:w="851" w:type="dxa"/>
            <w:vAlign w:val="center"/>
          </w:tcPr>
          <w:p w:rsidR="004A3E76" w:rsidRPr="0021294B" w:rsidRDefault="004A3E76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E76" w:rsidRPr="00C81177" w:rsidRDefault="00450749" w:rsidP="00447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74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по теме: «Начальные геометрические сведения».</w:t>
            </w:r>
          </w:p>
        </w:tc>
        <w:tc>
          <w:tcPr>
            <w:tcW w:w="5670" w:type="dxa"/>
            <w:vAlign w:val="center"/>
          </w:tcPr>
          <w:p w:rsidR="004A3E76" w:rsidRPr="0021294B" w:rsidRDefault="004A3E76" w:rsidP="004472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A3E76" w:rsidRPr="0021294B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3E76" w:rsidRPr="00784F86" w:rsidRDefault="00D92D29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3E76" w:rsidRPr="00784F86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E76" w:rsidRPr="00784F86" w:rsidRDefault="004A3E7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BF5" w:rsidRPr="00C668DE" w:rsidTr="0044724C">
        <w:trPr>
          <w:trHeight w:val="240"/>
        </w:trPr>
        <w:tc>
          <w:tcPr>
            <w:tcW w:w="15168" w:type="dxa"/>
            <w:gridSpan w:val="7"/>
            <w:vAlign w:val="center"/>
          </w:tcPr>
          <w:p w:rsidR="008A4BF5" w:rsidRDefault="008A4BF5" w:rsidP="0044724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Глава 2. Треугольники</w:t>
            </w:r>
            <w:r w:rsidRPr="00C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C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A3E76" w:rsidRPr="00C668DE" w:rsidTr="00067E26">
        <w:trPr>
          <w:trHeight w:val="70"/>
        </w:trPr>
        <w:tc>
          <w:tcPr>
            <w:tcW w:w="851" w:type="dxa"/>
            <w:vAlign w:val="center"/>
          </w:tcPr>
          <w:p w:rsidR="004A3E76" w:rsidRPr="00150332" w:rsidRDefault="004A3E76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E76" w:rsidRPr="00150332" w:rsidRDefault="004A3E76" w:rsidP="0075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332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Треугольники. </w:t>
            </w:r>
          </w:p>
        </w:tc>
        <w:tc>
          <w:tcPr>
            <w:tcW w:w="5670" w:type="dxa"/>
            <w:vMerge w:val="restart"/>
            <w:vAlign w:val="center"/>
          </w:tcPr>
          <w:p w:rsidR="004A3E76" w:rsidRDefault="004A3E76" w:rsidP="0075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332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150332">
              <w:rPr>
                <w:rFonts w:ascii="Times New Roman" w:hAnsi="Times New Roman" w:cs="Times New Roman"/>
                <w:sz w:val="20"/>
                <w:szCs w:val="20"/>
              </w:rPr>
              <w:t xml:space="preserve">, что такое периметр треугольника, какие треугольники называются равными, формулировку и доказательство первого признака равенства треугольников. </w:t>
            </w:r>
          </w:p>
          <w:p w:rsidR="004A3E76" w:rsidRPr="00150332" w:rsidRDefault="004A3E76" w:rsidP="0075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332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150332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объяснить, какая фигура называется треугольником, и назвать его элементы, решать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данной теме.</w:t>
            </w:r>
          </w:p>
        </w:tc>
        <w:tc>
          <w:tcPr>
            <w:tcW w:w="2410" w:type="dxa"/>
            <w:vAlign w:val="center"/>
          </w:tcPr>
          <w:p w:rsidR="004A3E76" w:rsidRPr="001250FA" w:rsidRDefault="004A3E76" w:rsidP="0075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4A3E76" w:rsidRDefault="004A3E76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3E76" w:rsidRPr="00B10C7C" w:rsidRDefault="004A3E76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E76" w:rsidRPr="00B10C7C" w:rsidRDefault="004A3E76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AF" w:rsidRPr="00C668DE" w:rsidTr="00067E26">
        <w:trPr>
          <w:trHeight w:val="70"/>
        </w:trPr>
        <w:tc>
          <w:tcPr>
            <w:tcW w:w="851" w:type="dxa"/>
            <w:vAlign w:val="center"/>
          </w:tcPr>
          <w:p w:rsidR="00565AAF" w:rsidRPr="00150332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150332" w:rsidRDefault="00565AAF" w:rsidP="0075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332">
              <w:rPr>
                <w:rFonts w:ascii="Times New Roman" w:hAnsi="Times New Roman" w:cs="Times New Roman"/>
                <w:sz w:val="20"/>
                <w:szCs w:val="20"/>
              </w:rPr>
              <w:t>Первый признак равенства треугольников.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1250FA" w:rsidRDefault="00565AAF" w:rsidP="0075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565AAF" w:rsidRDefault="00565AAF" w:rsidP="00FC7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A3E76" w:rsidRPr="00C668DE" w:rsidTr="00067E26">
        <w:trPr>
          <w:trHeight w:val="70"/>
        </w:trPr>
        <w:tc>
          <w:tcPr>
            <w:tcW w:w="851" w:type="dxa"/>
            <w:vAlign w:val="center"/>
          </w:tcPr>
          <w:p w:rsidR="004A3E76" w:rsidRPr="00150332" w:rsidRDefault="004A3E76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E76" w:rsidRPr="00150332" w:rsidRDefault="004A3E76" w:rsidP="0075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</w:t>
            </w:r>
            <w:r w:rsidRPr="00150332">
              <w:rPr>
                <w:rFonts w:ascii="Times New Roman" w:hAnsi="Times New Roman" w:cs="Times New Roman"/>
                <w:sz w:val="20"/>
                <w:szCs w:val="20"/>
              </w:rPr>
              <w:t>Первый признак равенства треугольников».</w:t>
            </w:r>
          </w:p>
        </w:tc>
        <w:tc>
          <w:tcPr>
            <w:tcW w:w="5670" w:type="dxa"/>
            <w:vMerge/>
            <w:vAlign w:val="center"/>
          </w:tcPr>
          <w:p w:rsidR="004A3E76" w:rsidRPr="00C668DE" w:rsidRDefault="004A3E76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A3E76" w:rsidRPr="00C668DE" w:rsidRDefault="004A3E76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A3E76" w:rsidRDefault="00D92D29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3E76" w:rsidRPr="00B10C7C" w:rsidRDefault="004A3E76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E76" w:rsidRPr="00B10C7C" w:rsidRDefault="004A3E76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E76" w:rsidRPr="00C668DE" w:rsidTr="00067E26">
        <w:trPr>
          <w:trHeight w:val="70"/>
        </w:trPr>
        <w:tc>
          <w:tcPr>
            <w:tcW w:w="851" w:type="dxa"/>
            <w:vAlign w:val="center"/>
          </w:tcPr>
          <w:p w:rsidR="004A3E76" w:rsidRPr="00150332" w:rsidRDefault="004A3E76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E76" w:rsidRPr="00150332" w:rsidRDefault="004A3E76" w:rsidP="007559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Перпендикуляр </w:t>
            </w:r>
            <w:proofErr w:type="gramStart"/>
            <w:r w:rsidRPr="00150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150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прямой.</w:t>
            </w:r>
          </w:p>
        </w:tc>
        <w:tc>
          <w:tcPr>
            <w:tcW w:w="5670" w:type="dxa"/>
            <w:vMerge w:val="restart"/>
            <w:vAlign w:val="center"/>
          </w:tcPr>
          <w:p w:rsidR="004A3E76" w:rsidRDefault="004A3E76" w:rsidP="0075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150332">
              <w:rPr>
                <w:rFonts w:ascii="Times New Roman" w:hAnsi="Times New Roman" w:cs="Times New Roman"/>
                <w:sz w:val="20"/>
                <w:szCs w:val="20"/>
              </w:rPr>
              <w:t xml:space="preserve">объяснить, какой отрезок называется перпендикуляром, проведенным из данной точки </w:t>
            </w:r>
            <w:proofErr w:type="gramStart"/>
            <w:r w:rsidRPr="001503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50332">
              <w:rPr>
                <w:rFonts w:ascii="Times New Roman" w:hAnsi="Times New Roman" w:cs="Times New Roman"/>
                <w:sz w:val="20"/>
                <w:szCs w:val="20"/>
              </w:rPr>
              <w:t xml:space="preserve"> данной прямой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Уметь объяснять,</w:t>
            </w:r>
            <w:r w:rsidRPr="00150332">
              <w:rPr>
                <w:rFonts w:ascii="Times New Roman" w:hAnsi="Times New Roman" w:cs="Times New Roman"/>
                <w:sz w:val="20"/>
                <w:szCs w:val="20"/>
              </w:rPr>
              <w:t xml:space="preserve"> какие отрезки называются медианой, бисс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ектрисой, высотой треугольника; </w:t>
            </w:r>
            <w:r w:rsidRPr="00150332">
              <w:rPr>
                <w:rFonts w:ascii="Times New Roman" w:hAnsi="Times New Roman" w:cs="Times New Roman"/>
                <w:sz w:val="20"/>
                <w:szCs w:val="20"/>
              </w:rPr>
              <w:t>какой треугольник называется равнобедренным, равносторонним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E76" w:rsidRPr="00150332" w:rsidRDefault="004A3E76" w:rsidP="0075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332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15033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формулировку теоремы о перпендикуляре </w:t>
            </w:r>
            <w:proofErr w:type="gramStart"/>
            <w:r w:rsidRPr="001503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50332">
              <w:rPr>
                <w:rFonts w:ascii="Times New Roman" w:hAnsi="Times New Roman" w:cs="Times New Roman"/>
                <w:sz w:val="20"/>
                <w:szCs w:val="20"/>
              </w:rPr>
              <w:t xml:space="preserve"> прямой; знать и  уметь доказывать теоремы о свойствах равнобедренного треугольника; уметь выполнять практические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4A3E76" w:rsidRPr="001250FA" w:rsidRDefault="004A3E76" w:rsidP="0075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4A3E76" w:rsidRDefault="004A3E76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3E76" w:rsidRPr="00B10C7C" w:rsidRDefault="004A3E76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E76" w:rsidRPr="00B10C7C" w:rsidRDefault="004A3E76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E76" w:rsidRPr="00C668DE" w:rsidTr="00067E26">
        <w:trPr>
          <w:trHeight w:val="70"/>
        </w:trPr>
        <w:tc>
          <w:tcPr>
            <w:tcW w:w="851" w:type="dxa"/>
            <w:vAlign w:val="center"/>
          </w:tcPr>
          <w:p w:rsidR="004A3E76" w:rsidRPr="00150332" w:rsidRDefault="004A3E76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E76" w:rsidRPr="00150332" w:rsidRDefault="004A3E76" w:rsidP="0075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332">
              <w:rPr>
                <w:rFonts w:ascii="Times New Roman" w:hAnsi="Times New Roman" w:cs="Times New Roman"/>
                <w:sz w:val="20"/>
                <w:szCs w:val="20"/>
              </w:rPr>
              <w:t>Медианы, биссектрисы и высоты треугольника.</w:t>
            </w:r>
          </w:p>
        </w:tc>
        <w:tc>
          <w:tcPr>
            <w:tcW w:w="5670" w:type="dxa"/>
            <w:vMerge/>
            <w:vAlign w:val="center"/>
          </w:tcPr>
          <w:p w:rsidR="004A3E76" w:rsidRPr="00C668DE" w:rsidRDefault="004A3E76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A3E76" w:rsidRPr="001250FA" w:rsidRDefault="004A3E76" w:rsidP="0075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4A3E76" w:rsidRDefault="00D92D29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3E76" w:rsidRDefault="004A3E76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3E76" w:rsidRDefault="004A3E76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AF" w:rsidRPr="00C668DE" w:rsidTr="00067E26">
        <w:trPr>
          <w:trHeight w:val="70"/>
        </w:trPr>
        <w:tc>
          <w:tcPr>
            <w:tcW w:w="851" w:type="dxa"/>
            <w:vAlign w:val="center"/>
          </w:tcPr>
          <w:p w:rsidR="00565AAF" w:rsidRPr="00150332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150332" w:rsidRDefault="00565AAF" w:rsidP="0075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332">
              <w:rPr>
                <w:rFonts w:ascii="Times New Roman" w:hAnsi="Times New Roman" w:cs="Times New Roman"/>
                <w:sz w:val="20"/>
                <w:szCs w:val="20"/>
              </w:rPr>
              <w:t>Свойства равнобедренного треугольника.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1250FA" w:rsidRDefault="00565AAF" w:rsidP="0075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565AAF" w:rsidRDefault="00565AAF" w:rsidP="00FC7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65AAF" w:rsidRPr="00C668DE" w:rsidTr="00067E26">
        <w:trPr>
          <w:trHeight w:val="70"/>
        </w:trPr>
        <w:tc>
          <w:tcPr>
            <w:tcW w:w="851" w:type="dxa"/>
            <w:vAlign w:val="center"/>
          </w:tcPr>
          <w:p w:rsidR="00565AAF" w:rsidRPr="00150332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150332" w:rsidRDefault="00565AAF" w:rsidP="0075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332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«Равнобедренный треугольник».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AAF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B10C7C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B10C7C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AF" w:rsidRPr="00C668DE" w:rsidTr="00067E26">
        <w:trPr>
          <w:trHeight w:val="70"/>
        </w:trPr>
        <w:tc>
          <w:tcPr>
            <w:tcW w:w="851" w:type="dxa"/>
            <w:vAlign w:val="center"/>
          </w:tcPr>
          <w:p w:rsidR="00565AAF" w:rsidRPr="00150332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C81177" w:rsidRDefault="00565AAF" w:rsidP="0075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77">
              <w:rPr>
                <w:rFonts w:ascii="Times New Roman" w:hAnsi="Times New Roman" w:cs="Times New Roman"/>
                <w:sz w:val="20"/>
                <w:szCs w:val="20"/>
              </w:rPr>
              <w:t>Второй признак равенства треугольников.</w:t>
            </w:r>
          </w:p>
        </w:tc>
        <w:tc>
          <w:tcPr>
            <w:tcW w:w="5670" w:type="dxa"/>
            <w:vMerge w:val="restart"/>
            <w:vAlign w:val="center"/>
          </w:tcPr>
          <w:p w:rsidR="00565AAF" w:rsidRDefault="00565AAF" w:rsidP="007559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AAF" w:rsidRDefault="00565AAF" w:rsidP="007559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AAF" w:rsidRDefault="00565AAF" w:rsidP="0075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C81177">
              <w:rPr>
                <w:rFonts w:ascii="Times New Roman" w:hAnsi="Times New Roman" w:cs="Times New Roman"/>
                <w:sz w:val="20"/>
                <w:szCs w:val="20"/>
              </w:rPr>
              <w:t>формулировки и доказательства второго и третьего признаков равенства треугольников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5AAF" w:rsidRPr="00C81177" w:rsidRDefault="00565AAF" w:rsidP="0075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C81177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доказательство признаков равенства треугольников.</w:t>
            </w:r>
          </w:p>
        </w:tc>
        <w:tc>
          <w:tcPr>
            <w:tcW w:w="2410" w:type="dxa"/>
            <w:vAlign w:val="center"/>
          </w:tcPr>
          <w:p w:rsidR="00565AAF" w:rsidRPr="001250FA" w:rsidRDefault="00565AAF" w:rsidP="0075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65AAF" w:rsidRPr="00C668DE" w:rsidTr="00067E26">
        <w:trPr>
          <w:trHeight w:val="70"/>
        </w:trPr>
        <w:tc>
          <w:tcPr>
            <w:tcW w:w="851" w:type="dxa"/>
            <w:vAlign w:val="center"/>
          </w:tcPr>
          <w:p w:rsidR="00565AAF" w:rsidRPr="00150332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C81177" w:rsidRDefault="00565AAF" w:rsidP="0075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77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«Второй признак равенства треугольников».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AAF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B10C7C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B10C7C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AF" w:rsidRPr="00C668DE" w:rsidTr="00067E26">
        <w:trPr>
          <w:trHeight w:val="70"/>
        </w:trPr>
        <w:tc>
          <w:tcPr>
            <w:tcW w:w="851" w:type="dxa"/>
            <w:vAlign w:val="center"/>
          </w:tcPr>
          <w:p w:rsidR="00565AAF" w:rsidRPr="00150332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C81177" w:rsidRDefault="00565AAF" w:rsidP="0075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77">
              <w:rPr>
                <w:rFonts w:ascii="Times New Roman" w:hAnsi="Times New Roman" w:cs="Times New Roman"/>
                <w:sz w:val="20"/>
                <w:szCs w:val="20"/>
              </w:rPr>
              <w:t>Третий признак  равенства треугольников.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1250FA" w:rsidRDefault="00565AAF" w:rsidP="0075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65AAF" w:rsidRPr="00C668DE" w:rsidTr="00067E26">
        <w:trPr>
          <w:trHeight w:val="70"/>
        </w:trPr>
        <w:tc>
          <w:tcPr>
            <w:tcW w:w="851" w:type="dxa"/>
            <w:vAlign w:val="center"/>
          </w:tcPr>
          <w:p w:rsidR="00565AAF" w:rsidRPr="00150332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C81177" w:rsidRDefault="00565AAF" w:rsidP="0075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77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AAF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B10C7C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B10C7C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AF" w:rsidRPr="00C668DE" w:rsidTr="00067E26">
        <w:trPr>
          <w:trHeight w:val="70"/>
        </w:trPr>
        <w:tc>
          <w:tcPr>
            <w:tcW w:w="851" w:type="dxa"/>
            <w:vAlign w:val="center"/>
          </w:tcPr>
          <w:p w:rsidR="00565AAF" w:rsidRPr="00150332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C81177" w:rsidRDefault="00565AAF" w:rsidP="007559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Окружность.</w:t>
            </w:r>
          </w:p>
        </w:tc>
        <w:tc>
          <w:tcPr>
            <w:tcW w:w="5670" w:type="dxa"/>
            <w:vMerge w:val="restart"/>
            <w:vAlign w:val="center"/>
          </w:tcPr>
          <w:p w:rsidR="00565AAF" w:rsidRDefault="00565AAF" w:rsidP="0075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7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Знать</w:t>
            </w:r>
            <w:r w:rsidRPr="00815301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окружности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её элементов</w:t>
            </w:r>
            <w:r w:rsidRPr="008153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65AAF" w:rsidRPr="00C668DE" w:rsidRDefault="00565AAF" w:rsidP="0075596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17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C81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5301">
              <w:rPr>
                <w:rFonts w:ascii="Times New Roman" w:hAnsi="Times New Roman" w:cs="Times New Roman"/>
                <w:sz w:val="20"/>
                <w:szCs w:val="20"/>
              </w:rPr>
              <w:t xml:space="preserve">объяснить, что такое центр, радиус, диаметр, хорда, дуга окружности, выполнять с помощью циркуля и линейки простейшие построения: отрезка, равного </w:t>
            </w:r>
            <w:proofErr w:type="gramStart"/>
            <w:r w:rsidRPr="00815301">
              <w:rPr>
                <w:rFonts w:ascii="Times New Roman" w:hAnsi="Times New Roman" w:cs="Times New Roman"/>
                <w:sz w:val="20"/>
                <w:szCs w:val="20"/>
              </w:rPr>
              <w:t>данному</w:t>
            </w:r>
            <w:proofErr w:type="gramEnd"/>
            <w:r w:rsidRPr="00815301">
              <w:rPr>
                <w:rFonts w:ascii="Times New Roman" w:hAnsi="Times New Roman" w:cs="Times New Roman"/>
                <w:sz w:val="20"/>
                <w:szCs w:val="20"/>
              </w:rPr>
              <w:t>; биссектрисы данного угла; прямой, проходящей через данную точку и перпендикулярной к данной прямой; середины данного отрезка; применять простейшие построения при решении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565AAF" w:rsidRPr="001250FA" w:rsidRDefault="00565AAF" w:rsidP="0075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565AAF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65AAF" w:rsidRPr="00C668DE" w:rsidTr="00067E26">
        <w:trPr>
          <w:trHeight w:val="70"/>
        </w:trPr>
        <w:tc>
          <w:tcPr>
            <w:tcW w:w="851" w:type="dxa"/>
            <w:vAlign w:val="center"/>
          </w:tcPr>
          <w:p w:rsidR="00565AAF" w:rsidRPr="00150332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C81177" w:rsidRDefault="00565AAF" w:rsidP="0075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77">
              <w:rPr>
                <w:rFonts w:ascii="Times New Roman" w:hAnsi="Times New Roman" w:cs="Times New Roman"/>
                <w:sz w:val="20"/>
                <w:szCs w:val="20"/>
              </w:rPr>
              <w:t>Построение циркулем и линейкой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AAF" w:rsidRDefault="00565AAF" w:rsidP="00854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AF" w:rsidRPr="00C668DE" w:rsidTr="00067E26">
        <w:trPr>
          <w:trHeight w:val="70"/>
        </w:trPr>
        <w:tc>
          <w:tcPr>
            <w:tcW w:w="851" w:type="dxa"/>
            <w:vAlign w:val="center"/>
          </w:tcPr>
          <w:p w:rsidR="00565AAF" w:rsidRPr="00150332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5AAF" w:rsidRPr="00C668DE" w:rsidRDefault="00565AAF" w:rsidP="0075596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1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Примеры задач на построение.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1250FA" w:rsidRDefault="00565AAF" w:rsidP="00755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65AAF" w:rsidRPr="00C668DE" w:rsidTr="00067E26">
        <w:trPr>
          <w:trHeight w:val="70"/>
        </w:trPr>
        <w:tc>
          <w:tcPr>
            <w:tcW w:w="851" w:type="dxa"/>
            <w:vAlign w:val="center"/>
          </w:tcPr>
          <w:p w:rsidR="00565AAF" w:rsidRPr="00150332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C81177" w:rsidRDefault="00565AAF" w:rsidP="007559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177">
              <w:rPr>
                <w:rFonts w:ascii="Times New Roman" w:hAnsi="Times New Roman" w:cs="Times New Roman"/>
                <w:sz w:val="20"/>
                <w:szCs w:val="20"/>
              </w:rPr>
              <w:t>Решение задач на построение.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AAF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B10C7C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B10C7C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AF" w:rsidRPr="00C668DE" w:rsidTr="00067E26">
        <w:trPr>
          <w:trHeight w:val="70"/>
        </w:trPr>
        <w:tc>
          <w:tcPr>
            <w:tcW w:w="851" w:type="dxa"/>
            <w:vAlign w:val="center"/>
          </w:tcPr>
          <w:p w:rsidR="00565AAF" w:rsidRPr="00150332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C81177" w:rsidRDefault="00565AAF" w:rsidP="007559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«Треугольники».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C668DE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65AAF" w:rsidRPr="00C81177" w:rsidTr="00067E26">
        <w:trPr>
          <w:trHeight w:val="70"/>
        </w:trPr>
        <w:tc>
          <w:tcPr>
            <w:tcW w:w="851" w:type="dxa"/>
            <w:vAlign w:val="center"/>
          </w:tcPr>
          <w:p w:rsidR="00565AAF" w:rsidRPr="00C81177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C81177" w:rsidRDefault="00565AAF" w:rsidP="007559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74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по теме: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0749">
              <w:rPr>
                <w:rFonts w:ascii="Times New Roman" w:hAnsi="Times New Roman" w:cs="Times New Roman"/>
                <w:b/>
                <w:sz w:val="20"/>
                <w:szCs w:val="20"/>
              </w:rPr>
              <w:t>«Треугольники».</w:t>
            </w:r>
          </w:p>
        </w:tc>
        <w:tc>
          <w:tcPr>
            <w:tcW w:w="5670" w:type="dxa"/>
            <w:vAlign w:val="center"/>
          </w:tcPr>
          <w:p w:rsidR="00565AAF" w:rsidRPr="00C81177" w:rsidRDefault="00565AAF" w:rsidP="007559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C81177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AAF" w:rsidRPr="00784F86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784F86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784F86" w:rsidRDefault="00565AAF" w:rsidP="00755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AAF" w:rsidRPr="00C668DE" w:rsidTr="00450749">
        <w:trPr>
          <w:trHeight w:val="498"/>
        </w:trPr>
        <w:tc>
          <w:tcPr>
            <w:tcW w:w="15168" w:type="dxa"/>
            <w:gridSpan w:val="7"/>
            <w:vAlign w:val="center"/>
          </w:tcPr>
          <w:p w:rsidR="00565AAF" w:rsidRDefault="00565AAF" w:rsidP="0044724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Глава 3. Параллельные прямые</w:t>
            </w:r>
            <w:r w:rsidRPr="00C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C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565AAF" w:rsidRPr="00C668DE" w:rsidTr="00726C62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CF203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Признаки параллельности двух прямых.</w:t>
            </w:r>
          </w:p>
        </w:tc>
        <w:tc>
          <w:tcPr>
            <w:tcW w:w="5670" w:type="dxa"/>
            <w:vMerge w:val="restart"/>
            <w:vAlign w:val="center"/>
          </w:tcPr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параллельных прямых, названия углов, образующихся при пересечении двух прямых секущей, формулировки признаков параллельности прямых; понимать какие отрезк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лучи являются параллельными.</w:t>
            </w:r>
          </w:p>
          <w:p w:rsidR="00565AAF" w:rsidRPr="00CF203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03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 xml:space="preserve"> показать на рисунке пары накрест лежащих, соответственных, односторонних углов, доказывать признаки параллельности двух прямых и 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 их при решении задач. У</w:t>
            </w: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меть строить параллельные прямые при помощи чертежного угольника и линейки.</w:t>
            </w:r>
          </w:p>
        </w:tc>
        <w:tc>
          <w:tcPr>
            <w:tcW w:w="2410" w:type="dxa"/>
            <w:vAlign w:val="center"/>
          </w:tcPr>
          <w:p w:rsidR="00565AAF" w:rsidRPr="001250FA" w:rsidRDefault="00565AAF" w:rsidP="00447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AF" w:rsidRPr="00C668DE" w:rsidTr="00726C62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CF203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Практическое применение признаков  параллельности двух прямых.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65AAF" w:rsidRPr="00C668DE" w:rsidTr="00726C62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CF203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способы построения </w:t>
            </w:r>
            <w:proofErr w:type="gramStart"/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CF203E">
              <w:rPr>
                <w:rFonts w:ascii="Times New Roman" w:hAnsi="Times New Roman" w:cs="Times New Roman"/>
                <w:sz w:val="20"/>
                <w:szCs w:val="20"/>
              </w:rPr>
              <w:t xml:space="preserve">  прямых.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65AAF" w:rsidRPr="00C668DE" w:rsidTr="00726C62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CF203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«Признаки параллельности двух прямых».</w:t>
            </w:r>
          </w:p>
        </w:tc>
        <w:tc>
          <w:tcPr>
            <w:tcW w:w="5670" w:type="dxa"/>
            <w:vMerge w:val="restart"/>
            <w:vAlign w:val="center"/>
          </w:tcPr>
          <w:p w:rsidR="00565AAF" w:rsidRPr="00CF203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строить параллельные прямые при помощи чертежного угольника и линейки, использовать теоретический материал при решении задач.</w:t>
            </w:r>
          </w:p>
        </w:tc>
        <w:tc>
          <w:tcPr>
            <w:tcW w:w="2410" w:type="dxa"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65AAF" w:rsidRPr="00C668DE" w:rsidTr="00726C62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CF203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</w:t>
            </w:r>
            <w:proofErr w:type="gramStart"/>
            <w:r w:rsidRPr="00CF203E">
              <w:rPr>
                <w:rFonts w:ascii="Times New Roman" w:hAnsi="Times New Roman" w:cs="Times New Roman"/>
                <w:sz w:val="20"/>
                <w:szCs w:val="20"/>
              </w:rPr>
              <w:t>Параллельные</w:t>
            </w:r>
            <w:proofErr w:type="gramEnd"/>
            <w:r w:rsidRPr="00CF203E">
              <w:rPr>
                <w:rFonts w:ascii="Times New Roman" w:hAnsi="Times New Roman" w:cs="Times New Roman"/>
                <w:sz w:val="20"/>
                <w:szCs w:val="20"/>
              </w:rPr>
              <w:t xml:space="preserve"> прямые»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AF" w:rsidRPr="00C668DE" w:rsidTr="00726C62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F121BB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аксиомах геометрии.</w:t>
            </w:r>
          </w:p>
        </w:tc>
        <w:tc>
          <w:tcPr>
            <w:tcW w:w="5670" w:type="dxa"/>
            <w:vMerge w:val="restart"/>
            <w:vAlign w:val="center"/>
          </w:tcPr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1B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F121BB">
              <w:rPr>
                <w:rFonts w:ascii="Times New Roman" w:hAnsi="Times New Roman" w:cs="Times New Roman"/>
                <w:sz w:val="20"/>
                <w:szCs w:val="20"/>
              </w:rPr>
              <w:t xml:space="preserve"> аксиому параллельных прямых и следствия из нее, 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121BB">
              <w:rPr>
                <w:rFonts w:ascii="Times New Roman" w:hAnsi="Times New Roman" w:cs="Times New Roman"/>
                <w:sz w:val="20"/>
                <w:szCs w:val="20"/>
              </w:rPr>
              <w:t xml:space="preserve">войства параллельных прямых и применять их при  решении </w:t>
            </w:r>
            <w:r w:rsidRPr="00F12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5AAF" w:rsidRPr="00F121BB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F121BB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теоремы о параллельности прямых с использованием соответствующих признаков. Уметь находить равные углы при </w:t>
            </w:r>
            <w:proofErr w:type="gramStart"/>
            <w:r w:rsidRPr="00F121BB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F121BB">
              <w:rPr>
                <w:rFonts w:ascii="Times New Roman" w:hAnsi="Times New Roman" w:cs="Times New Roman"/>
                <w:sz w:val="20"/>
                <w:szCs w:val="20"/>
              </w:rPr>
              <w:t xml:space="preserve"> прямых и секущей.</w:t>
            </w:r>
          </w:p>
        </w:tc>
        <w:tc>
          <w:tcPr>
            <w:tcW w:w="2410" w:type="dxa"/>
            <w:vAlign w:val="center"/>
          </w:tcPr>
          <w:p w:rsidR="00565AAF" w:rsidRPr="001250FA" w:rsidRDefault="00565AAF" w:rsidP="00447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701" w:type="dxa"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65AAF" w:rsidRPr="00C668DE" w:rsidTr="00726C62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F121BB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1BB">
              <w:rPr>
                <w:rFonts w:ascii="Times New Roman" w:hAnsi="Times New Roman" w:cs="Times New Roman"/>
                <w:sz w:val="20"/>
                <w:szCs w:val="20"/>
              </w:rPr>
              <w:t xml:space="preserve">Аксиома </w:t>
            </w:r>
            <w:proofErr w:type="gramStart"/>
            <w:r w:rsidRPr="00F121BB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F121BB">
              <w:rPr>
                <w:rFonts w:ascii="Times New Roman" w:hAnsi="Times New Roman" w:cs="Times New Roman"/>
                <w:sz w:val="20"/>
                <w:szCs w:val="20"/>
              </w:rPr>
              <w:t xml:space="preserve"> прямых.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1250FA" w:rsidRDefault="00565AAF" w:rsidP="00447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AF" w:rsidRPr="00C668DE" w:rsidTr="00726C62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5AAF" w:rsidRPr="00F121BB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1BB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</w:t>
            </w:r>
            <w:proofErr w:type="gramStart"/>
            <w:r w:rsidRPr="00F121BB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F121BB">
              <w:rPr>
                <w:rFonts w:ascii="Times New Roman" w:hAnsi="Times New Roman" w:cs="Times New Roman"/>
                <w:sz w:val="20"/>
                <w:szCs w:val="20"/>
              </w:rPr>
              <w:t xml:space="preserve"> прямых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1250FA" w:rsidRDefault="00565AAF" w:rsidP="00447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AF" w:rsidRPr="00C668DE" w:rsidTr="00726C62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5AAF" w:rsidRPr="00F121BB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1BB">
              <w:rPr>
                <w:rFonts w:ascii="Times New Roman" w:hAnsi="Times New Roman" w:cs="Times New Roman"/>
                <w:sz w:val="20"/>
                <w:szCs w:val="20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1250FA" w:rsidRDefault="00565AAF" w:rsidP="00447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AF" w:rsidRPr="00C668DE" w:rsidTr="00726C62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5AAF" w:rsidRPr="00F121BB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Углы с соответственно параллельными или перпендикулярными сторонами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1250FA" w:rsidRDefault="00565AAF" w:rsidP="00447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65AAF" w:rsidRPr="00C668DE" w:rsidTr="00726C62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F121BB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1B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«Свойства параллельных прямых»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AF" w:rsidRPr="00C668DE" w:rsidTr="00726C62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F121BB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1B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</w:t>
            </w:r>
            <w:proofErr w:type="gramStart"/>
            <w:r w:rsidRPr="00F121BB">
              <w:rPr>
                <w:rFonts w:ascii="Times New Roman" w:hAnsi="Times New Roman" w:cs="Times New Roman"/>
                <w:sz w:val="20"/>
                <w:szCs w:val="20"/>
              </w:rPr>
              <w:t>Параллельные</w:t>
            </w:r>
            <w:proofErr w:type="gramEnd"/>
            <w:r w:rsidRPr="00F121BB">
              <w:rPr>
                <w:rFonts w:ascii="Times New Roman" w:hAnsi="Times New Roman" w:cs="Times New Roman"/>
                <w:sz w:val="20"/>
                <w:szCs w:val="20"/>
              </w:rPr>
              <w:t xml:space="preserve"> прямые»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65AAF" w:rsidRPr="00F121BB" w:rsidTr="00726C62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F121BB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74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по теме: «Параллельные прямые».</w:t>
            </w:r>
          </w:p>
        </w:tc>
        <w:tc>
          <w:tcPr>
            <w:tcW w:w="5670" w:type="dxa"/>
            <w:vAlign w:val="center"/>
          </w:tcPr>
          <w:p w:rsidR="00565AAF" w:rsidRPr="00F121BB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F121BB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AAF" w:rsidRPr="00784F86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784F86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784F86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AAF" w:rsidRPr="00C668DE" w:rsidTr="0044724C">
        <w:trPr>
          <w:trHeight w:val="453"/>
        </w:trPr>
        <w:tc>
          <w:tcPr>
            <w:tcW w:w="15168" w:type="dxa"/>
            <w:gridSpan w:val="7"/>
            <w:vAlign w:val="center"/>
          </w:tcPr>
          <w:p w:rsidR="00565AAF" w:rsidRDefault="00565AAF" w:rsidP="0044724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Глава 4. </w:t>
            </w:r>
            <w:r w:rsidRPr="004C67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Соотношения между сторонами и углами треугольник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Pr="004C67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  <w:r w:rsidRPr="00C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565AAF" w:rsidRPr="00C668DE" w:rsidTr="00A22DD8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C027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385AE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Остроугольный, прямоугольный и тупоугольный треугольники.</w:t>
            </w:r>
          </w:p>
        </w:tc>
        <w:tc>
          <w:tcPr>
            <w:tcW w:w="5670" w:type="dxa"/>
            <w:vMerge w:val="restart"/>
            <w:vAlign w:val="center"/>
          </w:tcPr>
          <w:p w:rsidR="00565AAF" w:rsidRPr="00385AE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 xml:space="preserve"> какой угол называется внешним углом треугольника, какой треугольник называется остроугольным, тупоугольным, прямоугольным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A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>доказывать теорему о сумме углов треугольника и ее следствия, решать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565AAF" w:rsidRPr="001250FA" w:rsidRDefault="00565AAF" w:rsidP="00447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AF" w:rsidRPr="00C668DE" w:rsidTr="00A22DD8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C027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385AE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>Сумма углов треугольника.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1250FA" w:rsidRDefault="00565AAF" w:rsidP="00447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AF" w:rsidRPr="00C668DE" w:rsidTr="00A22DD8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C027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5AAF" w:rsidRPr="00385AE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«Сумма углов треугольника».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AF" w:rsidRPr="00C668DE" w:rsidTr="00A22DD8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C027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385AE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>Соотношение между сторонами и углами треугольника.</w:t>
            </w:r>
          </w:p>
        </w:tc>
        <w:tc>
          <w:tcPr>
            <w:tcW w:w="5670" w:type="dxa"/>
            <w:vMerge w:val="restart"/>
            <w:vAlign w:val="center"/>
          </w:tcPr>
          <w:p w:rsidR="00565AAF" w:rsidRPr="00385AE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>доказывать теорему о соотношениях между сторонами и углами треугольника и следствия из нее, теор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 о неравенстве треугольника. П</w:t>
            </w: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 xml:space="preserve">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полученные знания</w:t>
            </w: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 xml:space="preserve"> при решении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565AAF" w:rsidRPr="001250FA" w:rsidRDefault="00565AAF" w:rsidP="00447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65AAF" w:rsidRPr="00C668DE" w:rsidTr="00A22DD8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C027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385AE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>Неравенство треугольника.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1250FA" w:rsidRDefault="00565AAF" w:rsidP="00447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AF" w:rsidRPr="00C668DE" w:rsidTr="00A22DD8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C027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385AE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«Соотношение между сторонами и углами треугольника».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0C7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AF" w:rsidRPr="00C668DE" w:rsidTr="00A22DD8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C027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385AE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>Прямоугольные треугольники и некоторые их свойства.</w:t>
            </w:r>
          </w:p>
        </w:tc>
        <w:tc>
          <w:tcPr>
            <w:tcW w:w="5670" w:type="dxa"/>
            <w:vMerge w:val="restart"/>
            <w:vAlign w:val="center"/>
          </w:tcPr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свойства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 xml:space="preserve"> –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 xml:space="preserve"> прямоугольных треугольников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Знать </w:t>
            </w: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>формулировки признаков равенства прямоугольных 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угольников уметь их доказывать. </w:t>
            </w:r>
          </w:p>
          <w:p w:rsidR="00565AAF" w:rsidRPr="00385AE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>меть применять свойства и признаки при решении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565AAF" w:rsidRPr="001250FA" w:rsidRDefault="00565AAF" w:rsidP="00447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701" w:type="dxa"/>
            <w:vAlign w:val="center"/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AF" w:rsidRPr="00C668DE" w:rsidTr="00A22DD8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C027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385AE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>Решение задач с использованием свой</w:t>
            </w:r>
            <w:proofErr w:type="gramStart"/>
            <w:r w:rsidRPr="00385AEE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385AEE">
              <w:rPr>
                <w:rFonts w:ascii="Times New Roman" w:hAnsi="Times New Roman" w:cs="Times New Roman"/>
                <w:sz w:val="20"/>
                <w:szCs w:val="20"/>
              </w:rPr>
              <w:t>ямоугольных треугольников.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65AAF" w:rsidRPr="00C668DE" w:rsidTr="00A22DD8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C027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385AE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Признаки равенства прямоугольных </w:t>
            </w:r>
            <w:r w:rsidRPr="00385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треугольников. Уголковый отражатель.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1250FA" w:rsidRDefault="00565AAF" w:rsidP="00447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AF" w:rsidRPr="00C668DE" w:rsidTr="00A22DD8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C027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385AE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признаков равенства прямоугольных треугольников.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5AAF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AF" w:rsidRPr="00C668DE" w:rsidTr="00A22DD8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C027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385AE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Расстояние от точки </w:t>
            </w:r>
            <w:proofErr w:type="gramStart"/>
            <w:r w:rsidRPr="00385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385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прямой. Расстояние между </w:t>
            </w:r>
            <w:proofErr w:type="gramStart"/>
            <w:r w:rsidRPr="00385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параллельными</w:t>
            </w:r>
            <w:proofErr w:type="gramEnd"/>
            <w:r w:rsidRPr="00385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прямыми.</w:t>
            </w:r>
          </w:p>
        </w:tc>
        <w:tc>
          <w:tcPr>
            <w:tcW w:w="5670" w:type="dxa"/>
            <w:vMerge w:val="restart"/>
            <w:vAlign w:val="center"/>
          </w:tcPr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 xml:space="preserve">, какой отрезок называется наклонной, проведенной из данной точки </w:t>
            </w:r>
            <w:proofErr w:type="gramStart"/>
            <w:r w:rsidRPr="00385AE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85AEE">
              <w:rPr>
                <w:rFonts w:ascii="Times New Roman" w:hAnsi="Times New Roman" w:cs="Times New Roman"/>
                <w:sz w:val="20"/>
                <w:szCs w:val="20"/>
              </w:rPr>
              <w:t xml:space="preserve"> данной прямой, что называется расстоянием от точки до прямой и расстоянием между двумя параллельными прямыми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5AAF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>доказывать, что перпендикуляр, проведенный из точки к прямой, меньше любой наклонной, проведенной из той же точки к этой прямой; теорему о том, что все точки каждой из двух параллельных прямых равноудалены от другой прямой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5AAF" w:rsidRPr="00C668D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треугольник по двум сторонам и углу между ними, по стороне и двум прилежащим к ней углам, по трем сторонам; уметь решать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565AAF" w:rsidRPr="001250FA" w:rsidRDefault="00565AAF" w:rsidP="00447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AAF" w:rsidRPr="00C668DE" w:rsidTr="00A22DD8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C027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385AE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«Расстоя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 между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прямыми</w:t>
            </w:r>
            <w:r w:rsidRPr="00385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65AAF" w:rsidRPr="00C668DE" w:rsidTr="00A22DD8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C027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5AAF" w:rsidRPr="00385AE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треугольника по трем элементам.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1250FA" w:rsidRDefault="00565AAF" w:rsidP="00447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65AAF" w:rsidRPr="00C668DE" w:rsidTr="00A22DD8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C027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5AAF" w:rsidRPr="00385AE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>Решение задач на построение треугольника по трём элементам.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65AAF" w:rsidRPr="00C668DE" w:rsidTr="00A22DD8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C027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5AAF" w:rsidRPr="00385AE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на построение.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1250FA" w:rsidRDefault="00565AAF" w:rsidP="00447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65AAF" w:rsidRPr="00C668DE" w:rsidTr="00A22DD8">
        <w:trPr>
          <w:trHeight w:val="70"/>
        </w:trPr>
        <w:tc>
          <w:tcPr>
            <w:tcW w:w="851" w:type="dxa"/>
            <w:vAlign w:val="center"/>
          </w:tcPr>
          <w:p w:rsidR="00565AAF" w:rsidRPr="00F121BB" w:rsidRDefault="00565AAF" w:rsidP="00C027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AAF" w:rsidRPr="00385AEE" w:rsidRDefault="00565AAF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Pr="00385A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  <w:r w:rsidRPr="00385A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>«Прямоугольные треугольники».</w:t>
            </w:r>
          </w:p>
        </w:tc>
        <w:tc>
          <w:tcPr>
            <w:tcW w:w="5670" w:type="dxa"/>
            <w:vMerge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5AAF" w:rsidRPr="00C668DE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AAF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5AAF" w:rsidRPr="00B10C7C" w:rsidRDefault="00565AAF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63" w:rsidRPr="00C668DE" w:rsidTr="00A22DD8">
        <w:trPr>
          <w:trHeight w:val="70"/>
        </w:trPr>
        <w:tc>
          <w:tcPr>
            <w:tcW w:w="851" w:type="dxa"/>
            <w:vAlign w:val="center"/>
          </w:tcPr>
          <w:p w:rsidR="00AF2C63" w:rsidRPr="00F121BB" w:rsidRDefault="00AF2C63" w:rsidP="00C027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C63" w:rsidRPr="00385AEE" w:rsidRDefault="00AF2C63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«Свойства прямоугольного треугольника».</w:t>
            </w:r>
          </w:p>
        </w:tc>
        <w:tc>
          <w:tcPr>
            <w:tcW w:w="5670" w:type="dxa"/>
            <w:vMerge/>
            <w:vAlign w:val="center"/>
          </w:tcPr>
          <w:p w:rsidR="00AF2C63" w:rsidRPr="00C668DE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F2C63" w:rsidRPr="00C668DE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C63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C63" w:rsidRPr="00C668DE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2C63" w:rsidRPr="00C668DE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2C63" w:rsidRPr="00C668DE" w:rsidTr="00A22DD8">
        <w:trPr>
          <w:trHeight w:val="70"/>
        </w:trPr>
        <w:tc>
          <w:tcPr>
            <w:tcW w:w="851" w:type="dxa"/>
            <w:vAlign w:val="center"/>
          </w:tcPr>
          <w:p w:rsidR="00AF2C63" w:rsidRPr="00F121BB" w:rsidRDefault="00AF2C63" w:rsidP="00C027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C63" w:rsidRPr="00385AEE" w:rsidRDefault="00AF2C63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Pr="00385A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  <w:r w:rsidRPr="00385A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85AEE">
              <w:rPr>
                <w:rFonts w:ascii="Times New Roman" w:hAnsi="Times New Roman" w:cs="Times New Roman"/>
                <w:sz w:val="20"/>
                <w:szCs w:val="20"/>
              </w:rPr>
              <w:t>«Прямоугольный треугольник. Построение треугольника по трём элементам».</w:t>
            </w:r>
          </w:p>
        </w:tc>
        <w:tc>
          <w:tcPr>
            <w:tcW w:w="5670" w:type="dxa"/>
            <w:vMerge/>
            <w:vAlign w:val="center"/>
          </w:tcPr>
          <w:p w:rsidR="00AF2C63" w:rsidRPr="00C668DE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F2C63" w:rsidRPr="00C668DE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C63" w:rsidRPr="00C668DE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C63" w:rsidRPr="00C668DE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2C63" w:rsidRPr="00C668DE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2C63" w:rsidRPr="00C668DE" w:rsidTr="00A22DD8">
        <w:trPr>
          <w:trHeight w:val="70"/>
        </w:trPr>
        <w:tc>
          <w:tcPr>
            <w:tcW w:w="851" w:type="dxa"/>
            <w:vAlign w:val="center"/>
          </w:tcPr>
          <w:p w:rsidR="00AF2C63" w:rsidRPr="00F121BB" w:rsidRDefault="00AF2C63" w:rsidP="00C027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F2C63" w:rsidRPr="00385AEE" w:rsidRDefault="00AF2C63" w:rsidP="004472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«Соотношения между сторонами и углами треугольника»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0" w:type="dxa"/>
            <w:vMerge/>
            <w:vAlign w:val="center"/>
          </w:tcPr>
          <w:p w:rsidR="00AF2C63" w:rsidRPr="00C668DE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F2C63" w:rsidRPr="00C668DE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C63" w:rsidRPr="00C668DE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C63" w:rsidRPr="00C668DE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2C63" w:rsidRPr="00C668DE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2C63" w:rsidRPr="00385AEE" w:rsidTr="00A22DD8">
        <w:trPr>
          <w:trHeight w:val="70"/>
        </w:trPr>
        <w:tc>
          <w:tcPr>
            <w:tcW w:w="851" w:type="dxa"/>
            <w:vAlign w:val="center"/>
          </w:tcPr>
          <w:p w:rsidR="00AF2C63" w:rsidRPr="00385AEE" w:rsidRDefault="00AF2C63" w:rsidP="00C027E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F2C63" w:rsidRPr="00385AEE" w:rsidRDefault="00AF2C63" w:rsidP="004472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07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 работа №4 по теме: «Соотношения между сторонами и углами треугольника».</w:t>
            </w:r>
          </w:p>
        </w:tc>
        <w:tc>
          <w:tcPr>
            <w:tcW w:w="5670" w:type="dxa"/>
            <w:vAlign w:val="center"/>
          </w:tcPr>
          <w:p w:rsidR="00AF2C63" w:rsidRPr="00385AEE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F2C63" w:rsidRPr="00385AEE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C63" w:rsidRPr="00784F86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C63" w:rsidRPr="00784F86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2C63" w:rsidRPr="00784F86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C63" w:rsidRPr="00C668DE" w:rsidTr="00450749">
        <w:trPr>
          <w:trHeight w:val="498"/>
        </w:trPr>
        <w:tc>
          <w:tcPr>
            <w:tcW w:w="15168" w:type="dxa"/>
            <w:gridSpan w:val="7"/>
            <w:vAlign w:val="center"/>
          </w:tcPr>
          <w:p w:rsidR="00AF2C63" w:rsidRDefault="00AF2C63" w:rsidP="0000517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  <w:r w:rsidRPr="004C67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C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AF2C63" w:rsidRPr="00C668DE" w:rsidTr="00A22DD8">
        <w:trPr>
          <w:trHeight w:val="70"/>
        </w:trPr>
        <w:tc>
          <w:tcPr>
            <w:tcW w:w="851" w:type="dxa"/>
            <w:vAlign w:val="center"/>
          </w:tcPr>
          <w:p w:rsidR="00AF2C63" w:rsidRPr="00F121BB" w:rsidRDefault="00AF2C63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F2C63" w:rsidRPr="0003245E" w:rsidRDefault="00AF2C63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45E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«Начальные геометрические сведения».</w:t>
            </w:r>
          </w:p>
        </w:tc>
        <w:tc>
          <w:tcPr>
            <w:tcW w:w="5670" w:type="dxa"/>
            <w:vMerge w:val="restart"/>
            <w:vAlign w:val="center"/>
          </w:tcPr>
          <w:p w:rsidR="00AF2C63" w:rsidRDefault="00AF2C63" w:rsidP="00447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Уметь</w:t>
            </w:r>
            <w:r w:rsidRPr="00032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пользоваться языком геометрии для описания предметов окружающего мира. </w:t>
            </w:r>
          </w:p>
          <w:p w:rsidR="00AF2C63" w:rsidRDefault="00AF2C63" w:rsidP="00447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Уметь</w:t>
            </w:r>
            <w:r w:rsidRPr="00032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распознавать геометрические фигуры, разли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чать их взаимное расположение. </w:t>
            </w:r>
          </w:p>
          <w:p w:rsidR="00AF2C63" w:rsidRDefault="00AF2C63" w:rsidP="00447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Уметь</w:t>
            </w:r>
            <w:r w:rsidRPr="00032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ять чертежи по условию задач. </w:t>
            </w:r>
          </w:p>
          <w:p w:rsidR="00AF2C63" w:rsidRPr="0003245E" w:rsidRDefault="00AF2C63" w:rsidP="004472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2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Уметь</w:t>
            </w:r>
            <w:r w:rsidRPr="00032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доказывать теоремы о параллельности прямых с использованием соответствующих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признаков.</w:t>
            </w:r>
          </w:p>
        </w:tc>
        <w:tc>
          <w:tcPr>
            <w:tcW w:w="2410" w:type="dxa"/>
            <w:vAlign w:val="center"/>
          </w:tcPr>
          <w:p w:rsidR="00AF2C63" w:rsidRPr="00C668DE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C63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C63" w:rsidRPr="00B10C7C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2C63" w:rsidRPr="00B10C7C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63" w:rsidRPr="00C668DE" w:rsidTr="00A22DD8">
        <w:trPr>
          <w:trHeight w:val="70"/>
        </w:trPr>
        <w:tc>
          <w:tcPr>
            <w:tcW w:w="851" w:type="dxa"/>
            <w:vAlign w:val="center"/>
          </w:tcPr>
          <w:p w:rsidR="00AF2C63" w:rsidRPr="00F121BB" w:rsidRDefault="00AF2C63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C63" w:rsidRPr="0003245E" w:rsidRDefault="00AF2C63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45E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«Треугольники».</w:t>
            </w:r>
          </w:p>
        </w:tc>
        <w:tc>
          <w:tcPr>
            <w:tcW w:w="5670" w:type="dxa"/>
            <w:vMerge/>
            <w:vAlign w:val="center"/>
          </w:tcPr>
          <w:p w:rsidR="00AF2C63" w:rsidRPr="0003245E" w:rsidRDefault="00AF2C63" w:rsidP="004472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F2C63" w:rsidRPr="00C668DE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C63" w:rsidRDefault="00FB542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C63" w:rsidRPr="00B10C7C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2C63" w:rsidRPr="00B10C7C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63" w:rsidRPr="00C668DE" w:rsidTr="00A22DD8">
        <w:trPr>
          <w:trHeight w:val="70"/>
        </w:trPr>
        <w:tc>
          <w:tcPr>
            <w:tcW w:w="851" w:type="dxa"/>
            <w:vAlign w:val="center"/>
          </w:tcPr>
          <w:p w:rsidR="00AF2C63" w:rsidRPr="00F121BB" w:rsidRDefault="00AF2C63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C63" w:rsidRPr="0003245E" w:rsidRDefault="00AF2C63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45E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«Признаки равенства треугольников. Равнобедренный треугольник».</w:t>
            </w:r>
          </w:p>
        </w:tc>
        <w:tc>
          <w:tcPr>
            <w:tcW w:w="5670" w:type="dxa"/>
            <w:vMerge/>
            <w:vAlign w:val="center"/>
          </w:tcPr>
          <w:p w:rsidR="00AF2C63" w:rsidRPr="0003245E" w:rsidRDefault="00AF2C63" w:rsidP="004472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F2C63" w:rsidRPr="00C668DE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C63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C63" w:rsidRPr="00B10C7C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2C63" w:rsidRPr="00B10C7C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63" w:rsidRPr="00C668DE" w:rsidTr="00A22DD8">
        <w:trPr>
          <w:trHeight w:val="70"/>
        </w:trPr>
        <w:tc>
          <w:tcPr>
            <w:tcW w:w="851" w:type="dxa"/>
            <w:vAlign w:val="center"/>
          </w:tcPr>
          <w:p w:rsidR="00AF2C63" w:rsidRPr="00F121BB" w:rsidRDefault="00AF2C63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C63" w:rsidRPr="0003245E" w:rsidRDefault="00AF2C63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45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теме: «Параллельность </w:t>
            </w:r>
            <w:proofErr w:type="gramStart"/>
            <w:r w:rsidRPr="0003245E">
              <w:rPr>
                <w:rFonts w:ascii="Times New Roman" w:hAnsi="Times New Roman" w:cs="Times New Roman"/>
                <w:sz w:val="20"/>
                <w:szCs w:val="20"/>
              </w:rPr>
              <w:t>прямых</w:t>
            </w:r>
            <w:proofErr w:type="gramEnd"/>
            <w:r w:rsidRPr="0003245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5670" w:type="dxa"/>
            <w:vMerge/>
            <w:vAlign w:val="center"/>
          </w:tcPr>
          <w:p w:rsidR="00AF2C63" w:rsidRPr="0003245E" w:rsidRDefault="00AF2C63" w:rsidP="004472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F2C63" w:rsidRPr="00C668DE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C63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C63" w:rsidRPr="00B10C7C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2C63" w:rsidRPr="00B10C7C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63" w:rsidRPr="00623EBD" w:rsidTr="00A22DD8">
        <w:trPr>
          <w:trHeight w:val="70"/>
        </w:trPr>
        <w:tc>
          <w:tcPr>
            <w:tcW w:w="851" w:type="dxa"/>
            <w:vAlign w:val="center"/>
          </w:tcPr>
          <w:p w:rsidR="00AF2C63" w:rsidRPr="00623EBD" w:rsidRDefault="00AF2C63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F2C63" w:rsidRPr="00623EBD" w:rsidRDefault="00AF2C63" w:rsidP="00447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749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5670" w:type="dxa"/>
            <w:vAlign w:val="center"/>
          </w:tcPr>
          <w:p w:rsidR="00AF2C63" w:rsidRPr="00623EBD" w:rsidRDefault="00AF2C63" w:rsidP="004472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F2C63" w:rsidRPr="00623EBD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C63" w:rsidRPr="00784F86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C63" w:rsidRPr="00784F86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2C63" w:rsidRPr="00784F86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C63" w:rsidRPr="00C668DE" w:rsidTr="00A22DD8">
        <w:trPr>
          <w:trHeight w:val="70"/>
        </w:trPr>
        <w:tc>
          <w:tcPr>
            <w:tcW w:w="851" w:type="dxa"/>
            <w:vAlign w:val="center"/>
          </w:tcPr>
          <w:p w:rsidR="00AF2C63" w:rsidRPr="00F121BB" w:rsidRDefault="00AF2C63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C63" w:rsidRPr="0003245E" w:rsidRDefault="00AF2C63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Задачи на построение.</w:t>
            </w:r>
          </w:p>
        </w:tc>
        <w:tc>
          <w:tcPr>
            <w:tcW w:w="5670" w:type="dxa"/>
            <w:vMerge w:val="restart"/>
            <w:vAlign w:val="center"/>
          </w:tcPr>
          <w:p w:rsidR="00AF2C63" w:rsidRDefault="00AF2C63" w:rsidP="00447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Уметь</w:t>
            </w:r>
            <w:r w:rsidRPr="00032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вычислять значения геом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етрических величин (длин, углов</w:t>
            </w:r>
            <w:r w:rsidRPr="00032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· </w:t>
            </w:r>
            <w:r w:rsidRPr="00032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Знать и уметь</w:t>
            </w:r>
            <w:r w:rsidRPr="00032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доказывать теоремы о сумме углов треугольника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следствия. </w:t>
            </w:r>
          </w:p>
          <w:p w:rsidR="00AF2C63" w:rsidRPr="0003245E" w:rsidRDefault="00AF2C63" w:rsidP="0044724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24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Уметь</w:t>
            </w:r>
            <w:r w:rsidRPr="00032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решать задачи на построение.</w:t>
            </w:r>
          </w:p>
        </w:tc>
        <w:tc>
          <w:tcPr>
            <w:tcW w:w="2410" w:type="dxa"/>
            <w:vAlign w:val="center"/>
          </w:tcPr>
          <w:p w:rsidR="00AF2C63" w:rsidRPr="00C668DE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C63" w:rsidRDefault="00FB5426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C63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2C63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2C63" w:rsidRPr="00C668DE" w:rsidTr="00A22DD8">
        <w:trPr>
          <w:trHeight w:val="70"/>
        </w:trPr>
        <w:tc>
          <w:tcPr>
            <w:tcW w:w="851" w:type="dxa"/>
            <w:vAlign w:val="center"/>
          </w:tcPr>
          <w:p w:rsidR="00AF2C63" w:rsidRPr="00F121BB" w:rsidRDefault="00AF2C63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C63" w:rsidRPr="0003245E" w:rsidRDefault="00AF2C63" w:rsidP="00447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45E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«Соотношения между сторонами и углами треугольника».</w:t>
            </w:r>
          </w:p>
        </w:tc>
        <w:tc>
          <w:tcPr>
            <w:tcW w:w="5670" w:type="dxa"/>
            <w:vMerge/>
            <w:vAlign w:val="center"/>
          </w:tcPr>
          <w:p w:rsidR="00AF2C63" w:rsidRPr="00C668DE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F2C63" w:rsidRPr="00C668DE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2C63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C63" w:rsidRPr="00B10C7C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2C63" w:rsidRPr="00B10C7C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C63" w:rsidRPr="00C668DE" w:rsidTr="00A22DD8">
        <w:trPr>
          <w:trHeight w:val="70"/>
        </w:trPr>
        <w:tc>
          <w:tcPr>
            <w:tcW w:w="851" w:type="dxa"/>
            <w:vAlign w:val="center"/>
          </w:tcPr>
          <w:p w:rsidR="00AF2C63" w:rsidRPr="00F121BB" w:rsidRDefault="00AF2C63" w:rsidP="007559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C63" w:rsidRPr="0003245E" w:rsidRDefault="00AF2C63" w:rsidP="00447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45E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«Прямоугольные треугольники».</w:t>
            </w:r>
          </w:p>
        </w:tc>
        <w:tc>
          <w:tcPr>
            <w:tcW w:w="5670" w:type="dxa"/>
            <w:vMerge/>
            <w:vAlign w:val="center"/>
          </w:tcPr>
          <w:p w:rsidR="00AF2C63" w:rsidRPr="00C668DE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F2C63" w:rsidRPr="001250FA" w:rsidRDefault="00AF2C63" w:rsidP="00447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250F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AF2C63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C63" w:rsidRPr="00B10C7C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F2C63" w:rsidRPr="00B10C7C" w:rsidRDefault="00AF2C63" w:rsidP="0044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E5A" w:rsidRDefault="00367E5A" w:rsidP="00E11CF5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1310CB" w:rsidRPr="003E55E7" w:rsidRDefault="00367E5A" w:rsidP="003E55E7">
      <w:pPr>
        <w:pStyle w:val="a5"/>
        <w:numPr>
          <w:ilvl w:val="0"/>
          <w:numId w:val="50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E7">
        <w:rPr>
          <w:rFonts w:ascii="Times New Roman" w:hAnsi="Times New Roman" w:cs="Times New Roman"/>
          <w:sz w:val="24"/>
          <w:szCs w:val="24"/>
        </w:rPr>
        <w:br w:type="page"/>
      </w:r>
      <w:r w:rsidR="001310CB" w:rsidRPr="003E55E7">
        <w:rPr>
          <w:rFonts w:ascii="Times New Roman" w:hAnsi="Times New Roman" w:cs="Times New Roman"/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процесса.</w:t>
      </w:r>
    </w:p>
    <w:p w:rsidR="001310CB" w:rsidRPr="00D34E08" w:rsidRDefault="001310CB" w:rsidP="003E55E7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E08">
        <w:rPr>
          <w:rFonts w:ascii="Times New Roman" w:hAnsi="Times New Roman" w:cs="Times New Roman"/>
          <w:b/>
          <w:sz w:val="24"/>
          <w:szCs w:val="24"/>
        </w:rPr>
        <w:t>Используемый УМК</w:t>
      </w:r>
    </w:p>
    <w:p w:rsidR="001310CB" w:rsidRDefault="001310CB" w:rsidP="003E55E7">
      <w:pPr>
        <w:shd w:val="clear" w:color="auto" w:fill="FFFFFF"/>
        <w:tabs>
          <w:tab w:val="left" w:pos="4095"/>
          <w:tab w:val="center" w:pos="48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EE1">
        <w:rPr>
          <w:rFonts w:ascii="Times New Roman" w:hAnsi="Times New Roman" w:cs="Times New Roman"/>
          <w:sz w:val="24"/>
          <w:szCs w:val="24"/>
        </w:rPr>
        <w:t>Геометрия</w:t>
      </w:r>
      <w:r w:rsidR="000037A3">
        <w:rPr>
          <w:rFonts w:ascii="Times New Roman" w:hAnsi="Times New Roman" w:cs="Times New Roman"/>
          <w:sz w:val="24"/>
          <w:szCs w:val="24"/>
        </w:rPr>
        <w:t>.</w:t>
      </w:r>
      <w:r w:rsidRPr="00F56EE1">
        <w:rPr>
          <w:rFonts w:ascii="Times New Roman" w:hAnsi="Times New Roman" w:cs="Times New Roman"/>
          <w:sz w:val="24"/>
          <w:szCs w:val="24"/>
        </w:rPr>
        <w:t xml:space="preserve"> 7 – 9</w:t>
      </w:r>
      <w:r w:rsidR="000037A3">
        <w:rPr>
          <w:rFonts w:ascii="Times New Roman" w:hAnsi="Times New Roman" w:cs="Times New Roman"/>
          <w:sz w:val="24"/>
          <w:szCs w:val="24"/>
        </w:rPr>
        <w:t xml:space="preserve"> классы: у</w:t>
      </w:r>
      <w:r w:rsidRPr="00F56EE1"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="000037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6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EE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56EE1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F56EE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0037A3">
        <w:rPr>
          <w:rFonts w:ascii="Times New Roman" w:hAnsi="Times New Roman" w:cs="Times New Roman"/>
          <w:sz w:val="24"/>
          <w:szCs w:val="24"/>
        </w:rPr>
        <w:t>.</w:t>
      </w:r>
      <w:r w:rsidRPr="00F5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7A3">
        <w:rPr>
          <w:rFonts w:ascii="Times New Roman" w:hAnsi="Times New Roman" w:cs="Times New Roman"/>
          <w:sz w:val="24"/>
          <w:szCs w:val="24"/>
        </w:rPr>
        <w:t>организций</w:t>
      </w:r>
      <w:proofErr w:type="spellEnd"/>
      <w:r w:rsidRPr="00F56EE1">
        <w:rPr>
          <w:rFonts w:ascii="Times New Roman" w:hAnsi="Times New Roman" w:cs="Times New Roman"/>
          <w:sz w:val="24"/>
          <w:szCs w:val="24"/>
        </w:rPr>
        <w:t xml:space="preserve">. / </w:t>
      </w:r>
      <w:r w:rsidR="000037A3" w:rsidRPr="000037A3">
        <w:rPr>
          <w:rFonts w:ascii="Times New Roman" w:hAnsi="Times New Roman" w:cs="Times New Roman"/>
          <w:sz w:val="24"/>
          <w:szCs w:val="24"/>
        </w:rPr>
        <w:t>[</w:t>
      </w:r>
      <w:r w:rsidRPr="00F56EE1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F56EE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F56EE1">
        <w:rPr>
          <w:rFonts w:ascii="Times New Roman" w:hAnsi="Times New Roman" w:cs="Times New Roman"/>
          <w:sz w:val="24"/>
          <w:szCs w:val="24"/>
        </w:rPr>
        <w:t>, В.Ф. Бутузов, С.Б. Кадомцев</w:t>
      </w:r>
      <w:r w:rsidR="000037A3">
        <w:rPr>
          <w:rFonts w:ascii="Times New Roman" w:hAnsi="Times New Roman" w:cs="Times New Roman"/>
          <w:sz w:val="24"/>
          <w:szCs w:val="24"/>
        </w:rPr>
        <w:t xml:space="preserve"> и др.</w:t>
      </w:r>
      <w:r w:rsidR="000037A3" w:rsidRPr="000037A3">
        <w:rPr>
          <w:rFonts w:ascii="Times New Roman" w:hAnsi="Times New Roman" w:cs="Times New Roman"/>
          <w:sz w:val="24"/>
          <w:szCs w:val="24"/>
        </w:rPr>
        <w:t>]</w:t>
      </w:r>
      <w:r w:rsidR="000037A3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М.: Просвещение, 201</w:t>
      </w:r>
      <w:r w:rsidR="000037A3">
        <w:rPr>
          <w:rFonts w:ascii="Times New Roman" w:hAnsi="Times New Roman" w:cs="Times New Roman"/>
          <w:sz w:val="24"/>
          <w:szCs w:val="24"/>
        </w:rPr>
        <w:t>3. – 383 с.</w:t>
      </w:r>
    </w:p>
    <w:p w:rsidR="001310CB" w:rsidRPr="00A752CD" w:rsidRDefault="001310CB" w:rsidP="00444698">
      <w:pPr>
        <w:pStyle w:val="a5"/>
        <w:numPr>
          <w:ilvl w:val="0"/>
          <w:numId w:val="51"/>
        </w:numPr>
        <w:shd w:val="clear" w:color="auto" w:fill="FFFFFF"/>
        <w:tabs>
          <w:tab w:val="left" w:pos="4095"/>
          <w:tab w:val="center" w:pos="48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CD">
        <w:rPr>
          <w:rFonts w:ascii="Times New Roman" w:hAnsi="Times New Roman" w:cs="Times New Roman"/>
          <w:b/>
          <w:sz w:val="24"/>
          <w:szCs w:val="24"/>
        </w:rPr>
        <w:t>Рабочие и контрольные тетради</w:t>
      </w:r>
    </w:p>
    <w:p w:rsidR="004F170C" w:rsidRDefault="004F170C" w:rsidP="003E55E7">
      <w:pPr>
        <w:pStyle w:val="a5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310CB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1310CB">
        <w:rPr>
          <w:rFonts w:ascii="Times New Roman" w:hAnsi="Times New Roman" w:cs="Times New Roman"/>
          <w:sz w:val="24"/>
          <w:szCs w:val="24"/>
        </w:rPr>
        <w:t xml:space="preserve"> Л.С., В.Ф. Бутузов, Ю.А. Глазков, И.И. Юдина. Геометрия. 7 класс. Рабочая тетрадь к учебнику </w:t>
      </w:r>
      <w:proofErr w:type="spellStart"/>
      <w:r w:rsidRPr="001310CB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1310CB">
        <w:rPr>
          <w:rFonts w:ascii="Times New Roman" w:hAnsi="Times New Roman" w:cs="Times New Roman"/>
          <w:sz w:val="24"/>
          <w:szCs w:val="24"/>
        </w:rPr>
        <w:t xml:space="preserve"> Л.С. "Геометрия. 7 - 9 классы". Учебное пособие для общеобразовательных организаций. Москва «Просвещение», 20</w:t>
      </w:r>
      <w:r w:rsidR="00444698">
        <w:rPr>
          <w:rFonts w:ascii="Times New Roman" w:hAnsi="Times New Roman" w:cs="Times New Roman"/>
          <w:sz w:val="24"/>
          <w:szCs w:val="24"/>
        </w:rPr>
        <w:t>20</w:t>
      </w:r>
      <w:r w:rsidRPr="001310C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1310C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B4E4E" w:rsidRPr="004F170C" w:rsidRDefault="00DB4E4E" w:rsidP="003E55E7">
      <w:pPr>
        <w:pStyle w:val="a5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Глазков Ю.А. Универсальные учебные действия. Рабочая тетрадь по геометрии: 7 класс к учебнику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«Геометрия. 7 – 9 классы». ФГОС (к новому учебнику)/ Ю.А. Глазков,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Издательство «Экзамен», 2017. – 77, </w:t>
      </w:r>
      <w:r w:rsidRPr="00DB4E4E">
        <w:rPr>
          <w:rFonts w:ascii="Times New Roman" w:hAnsi="Times New Roman" w:cs="Times New Roman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 xml:space="preserve"> с. (Серия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методический комплект»).</w:t>
      </w:r>
    </w:p>
    <w:p w:rsidR="005A383E" w:rsidRPr="001310CB" w:rsidRDefault="000A6B47" w:rsidP="003E55E7">
      <w:pPr>
        <w:pStyle w:val="FR2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Иченская</w:t>
      </w:r>
      <w:proofErr w:type="spellEnd"/>
      <w:r>
        <w:rPr>
          <w:b w:val="0"/>
          <w:sz w:val="24"/>
          <w:szCs w:val="24"/>
        </w:rPr>
        <w:t xml:space="preserve"> М.А. </w:t>
      </w:r>
      <w:r w:rsidR="005A383E" w:rsidRPr="001310CB">
        <w:rPr>
          <w:b w:val="0"/>
          <w:sz w:val="24"/>
          <w:szCs w:val="24"/>
        </w:rPr>
        <w:t xml:space="preserve">Геометрия. Самостоятельные и контрольные работы. 7 – 9 классы: пособие для учителей </w:t>
      </w:r>
      <w:proofErr w:type="spellStart"/>
      <w:r w:rsidR="005A383E" w:rsidRPr="001310CB">
        <w:rPr>
          <w:b w:val="0"/>
          <w:sz w:val="24"/>
          <w:szCs w:val="24"/>
        </w:rPr>
        <w:t>общеобразоват</w:t>
      </w:r>
      <w:proofErr w:type="spellEnd"/>
      <w:r w:rsidR="005A383E" w:rsidRPr="001310CB">
        <w:rPr>
          <w:b w:val="0"/>
          <w:sz w:val="24"/>
          <w:szCs w:val="24"/>
        </w:rPr>
        <w:t xml:space="preserve">. организаций/ М.А. </w:t>
      </w:r>
      <w:proofErr w:type="spellStart"/>
      <w:r w:rsidR="005A383E" w:rsidRPr="001310CB">
        <w:rPr>
          <w:b w:val="0"/>
          <w:sz w:val="24"/>
          <w:szCs w:val="24"/>
        </w:rPr>
        <w:t>Иченская</w:t>
      </w:r>
      <w:proofErr w:type="spellEnd"/>
      <w:r w:rsidR="005A383E" w:rsidRPr="001310CB">
        <w:rPr>
          <w:b w:val="0"/>
          <w:sz w:val="24"/>
          <w:szCs w:val="24"/>
        </w:rPr>
        <w:t xml:space="preserve">. – 2-е </w:t>
      </w:r>
      <w:r w:rsidR="00444698">
        <w:rPr>
          <w:b w:val="0"/>
          <w:sz w:val="24"/>
          <w:szCs w:val="24"/>
        </w:rPr>
        <w:t>изд. – М.: Просвещение, 2014 г</w:t>
      </w:r>
      <w:proofErr w:type="gramStart"/>
      <w:r w:rsidR="00444698">
        <w:rPr>
          <w:b w:val="0"/>
          <w:sz w:val="24"/>
          <w:szCs w:val="24"/>
        </w:rPr>
        <w:t>..</w:t>
      </w:r>
      <w:proofErr w:type="gramEnd"/>
    </w:p>
    <w:p w:rsidR="005A383E" w:rsidRDefault="005A383E" w:rsidP="003E55E7">
      <w:pPr>
        <w:pStyle w:val="FR2"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Контрольные работы по геометрии: 7 класс: к учебнику Л.С. </w:t>
      </w:r>
      <w:proofErr w:type="spellStart"/>
      <w:r>
        <w:rPr>
          <w:b w:val="0"/>
          <w:sz w:val="24"/>
          <w:szCs w:val="24"/>
        </w:rPr>
        <w:t>Атанасяна</w:t>
      </w:r>
      <w:proofErr w:type="spellEnd"/>
      <w:r>
        <w:rPr>
          <w:b w:val="0"/>
          <w:sz w:val="24"/>
          <w:szCs w:val="24"/>
        </w:rPr>
        <w:t xml:space="preserve">, В.Ф. </w:t>
      </w:r>
      <w:proofErr w:type="spellStart"/>
      <w:r>
        <w:rPr>
          <w:b w:val="0"/>
          <w:sz w:val="24"/>
          <w:szCs w:val="24"/>
        </w:rPr>
        <w:t>Бутузова</w:t>
      </w:r>
      <w:proofErr w:type="spellEnd"/>
      <w:r>
        <w:rPr>
          <w:b w:val="0"/>
          <w:sz w:val="24"/>
          <w:szCs w:val="24"/>
        </w:rPr>
        <w:t>, С.Б. Кадомцева и др. «Геометрия. 7-9»/Н.Б. Мельникова. – М.: Издательство «Экзамен», 2009.</w:t>
      </w:r>
    </w:p>
    <w:p w:rsidR="004F170C" w:rsidRPr="00A752CD" w:rsidRDefault="004F170C" w:rsidP="00444698">
      <w:pPr>
        <w:pStyle w:val="a5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Дидактические материалы</w:t>
      </w:r>
    </w:p>
    <w:p w:rsidR="004F170C" w:rsidRPr="005A383E" w:rsidRDefault="004F170C" w:rsidP="009F5EA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83E">
        <w:rPr>
          <w:rFonts w:ascii="Times New Roman" w:hAnsi="Times New Roman" w:cs="Times New Roman"/>
          <w:sz w:val="24"/>
          <w:szCs w:val="24"/>
        </w:rPr>
        <w:t xml:space="preserve">Дидактические материалы по геометрии. 7 класс. / Б.Г. Зив, В.М. </w:t>
      </w:r>
      <w:proofErr w:type="spellStart"/>
      <w:r w:rsidRPr="005A383E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5A383E">
        <w:rPr>
          <w:rFonts w:ascii="Times New Roman" w:hAnsi="Times New Roman" w:cs="Times New Roman"/>
          <w:sz w:val="24"/>
          <w:szCs w:val="24"/>
        </w:rPr>
        <w:t xml:space="preserve">. / М: Просвещение, 2014. </w:t>
      </w:r>
    </w:p>
    <w:p w:rsidR="004F170C" w:rsidRPr="004F170C" w:rsidRDefault="004F170C" w:rsidP="009F5EA1">
      <w:pPr>
        <w:pStyle w:val="FR2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jc w:val="left"/>
        <w:rPr>
          <w:b w:val="0"/>
          <w:sz w:val="24"/>
          <w:szCs w:val="24"/>
        </w:rPr>
      </w:pPr>
      <w:r w:rsidRPr="001310CB">
        <w:rPr>
          <w:b w:val="0"/>
          <w:sz w:val="24"/>
          <w:szCs w:val="24"/>
        </w:rPr>
        <w:t xml:space="preserve">Ершова А.П., </w:t>
      </w:r>
      <w:proofErr w:type="spellStart"/>
      <w:r w:rsidRPr="001310CB">
        <w:rPr>
          <w:b w:val="0"/>
          <w:sz w:val="24"/>
          <w:szCs w:val="24"/>
        </w:rPr>
        <w:t>Голобородько</w:t>
      </w:r>
      <w:proofErr w:type="spellEnd"/>
      <w:r w:rsidRPr="001310CB">
        <w:rPr>
          <w:b w:val="0"/>
          <w:sz w:val="24"/>
          <w:szCs w:val="24"/>
        </w:rPr>
        <w:t xml:space="preserve"> В.В., Ершова А.С.. Самостоятельные и контрольные работы по алгебре и геометрии для 7 класса. 7-е изд., </w:t>
      </w:r>
      <w:proofErr w:type="spellStart"/>
      <w:r w:rsidRPr="001310CB">
        <w:rPr>
          <w:b w:val="0"/>
          <w:sz w:val="24"/>
          <w:szCs w:val="24"/>
        </w:rPr>
        <w:t>испр</w:t>
      </w:r>
      <w:proofErr w:type="spellEnd"/>
      <w:r w:rsidRPr="001310CB">
        <w:rPr>
          <w:b w:val="0"/>
          <w:sz w:val="24"/>
          <w:szCs w:val="24"/>
        </w:rPr>
        <w:t>. и доп. – М.</w:t>
      </w:r>
      <w:r w:rsidR="009F5EA1">
        <w:rPr>
          <w:b w:val="0"/>
          <w:sz w:val="24"/>
          <w:szCs w:val="24"/>
        </w:rPr>
        <w:t xml:space="preserve">: </w:t>
      </w:r>
      <w:proofErr w:type="spellStart"/>
      <w:r w:rsidR="009F5EA1">
        <w:rPr>
          <w:b w:val="0"/>
          <w:sz w:val="24"/>
          <w:szCs w:val="24"/>
        </w:rPr>
        <w:t>Илекса</w:t>
      </w:r>
      <w:proofErr w:type="spellEnd"/>
      <w:r w:rsidR="009F5EA1">
        <w:rPr>
          <w:b w:val="0"/>
          <w:sz w:val="24"/>
          <w:szCs w:val="24"/>
        </w:rPr>
        <w:t>, - 2007 г</w:t>
      </w:r>
      <w:proofErr w:type="gramStart"/>
      <w:r w:rsidR="009F5EA1">
        <w:rPr>
          <w:b w:val="0"/>
          <w:sz w:val="24"/>
          <w:szCs w:val="24"/>
        </w:rPr>
        <w:t>..</w:t>
      </w:r>
      <w:proofErr w:type="gramEnd"/>
    </w:p>
    <w:p w:rsidR="004F170C" w:rsidRPr="001310CB" w:rsidRDefault="004F170C" w:rsidP="009F5EA1">
      <w:pPr>
        <w:pStyle w:val="FR2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Промежуточное тестирование. Геометрия. 7 класс. ФГОС / Ю.В. Садовничий. – М.: Издательство «Экзамен», 2015.</w:t>
      </w:r>
    </w:p>
    <w:p w:rsidR="001310CB" w:rsidRPr="00A752CD" w:rsidRDefault="004F170C" w:rsidP="00444698">
      <w:pPr>
        <w:pStyle w:val="a5"/>
        <w:numPr>
          <w:ilvl w:val="0"/>
          <w:numId w:val="53"/>
        </w:numPr>
        <w:shd w:val="clear" w:color="auto" w:fill="FFFFFF"/>
        <w:tabs>
          <w:tab w:val="left" w:pos="4095"/>
          <w:tab w:val="center" w:pos="48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CD"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</w:t>
      </w:r>
    </w:p>
    <w:p w:rsidR="002C33D5" w:rsidRDefault="002C33D5" w:rsidP="009F5EA1">
      <w:pPr>
        <w:pStyle w:val="FR2"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Геометрия. 7 класс: технологические карты уроков по учебнику Л.С. </w:t>
      </w:r>
      <w:proofErr w:type="spellStart"/>
      <w:r>
        <w:rPr>
          <w:b w:val="0"/>
          <w:sz w:val="24"/>
          <w:szCs w:val="24"/>
        </w:rPr>
        <w:t>Атанасяна</w:t>
      </w:r>
      <w:proofErr w:type="spellEnd"/>
      <w:r>
        <w:rPr>
          <w:b w:val="0"/>
          <w:sz w:val="24"/>
          <w:szCs w:val="24"/>
        </w:rPr>
        <w:t xml:space="preserve">, В.Ф. </w:t>
      </w:r>
      <w:proofErr w:type="spellStart"/>
      <w:r>
        <w:rPr>
          <w:b w:val="0"/>
          <w:sz w:val="24"/>
          <w:szCs w:val="24"/>
        </w:rPr>
        <w:t>Бутузова</w:t>
      </w:r>
      <w:proofErr w:type="spellEnd"/>
      <w:r>
        <w:rPr>
          <w:b w:val="0"/>
          <w:sz w:val="24"/>
          <w:szCs w:val="24"/>
        </w:rPr>
        <w:t xml:space="preserve">, С.Б. Кадомцева, Э.Г. Позняка, И.И. Юдиной/ авт.-сост. Г. Ю. Ковтун. – Изд. 2-е, </w:t>
      </w:r>
      <w:proofErr w:type="spellStart"/>
      <w:r>
        <w:rPr>
          <w:b w:val="0"/>
          <w:sz w:val="24"/>
          <w:szCs w:val="24"/>
        </w:rPr>
        <w:t>испр</w:t>
      </w:r>
      <w:proofErr w:type="spellEnd"/>
      <w:r>
        <w:rPr>
          <w:b w:val="0"/>
          <w:sz w:val="24"/>
          <w:szCs w:val="24"/>
        </w:rPr>
        <w:t>. – Волгоград: Учитель, 2018. – 199 с</w:t>
      </w:r>
      <w:proofErr w:type="gramStart"/>
      <w:r>
        <w:rPr>
          <w:b w:val="0"/>
          <w:sz w:val="24"/>
          <w:szCs w:val="24"/>
        </w:rPr>
        <w:t>..</w:t>
      </w:r>
      <w:proofErr w:type="gramEnd"/>
    </w:p>
    <w:p w:rsidR="004F170C" w:rsidRDefault="004F170C" w:rsidP="009F5EA1">
      <w:pPr>
        <w:pStyle w:val="FR2"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Гаврилова Н.Ф. Поурочные разработки по геометрии. 7 класс. – 2-е изд., </w:t>
      </w:r>
      <w:proofErr w:type="spellStart"/>
      <w:r>
        <w:rPr>
          <w:b w:val="0"/>
          <w:sz w:val="24"/>
          <w:szCs w:val="24"/>
        </w:rPr>
        <w:t>перераб</w:t>
      </w:r>
      <w:proofErr w:type="spellEnd"/>
      <w:r>
        <w:rPr>
          <w:b w:val="0"/>
          <w:sz w:val="24"/>
          <w:szCs w:val="24"/>
        </w:rPr>
        <w:t>. и доп. – М.: В</w:t>
      </w:r>
      <w:r w:rsidR="009F5EA1">
        <w:rPr>
          <w:b w:val="0"/>
          <w:sz w:val="24"/>
          <w:szCs w:val="24"/>
        </w:rPr>
        <w:t>АКО, 2006 г</w:t>
      </w:r>
      <w:proofErr w:type="gramStart"/>
      <w:r w:rsidR="009F5EA1">
        <w:rPr>
          <w:b w:val="0"/>
          <w:sz w:val="24"/>
          <w:szCs w:val="24"/>
        </w:rPr>
        <w:t>..</w:t>
      </w:r>
      <w:proofErr w:type="gramEnd"/>
    </w:p>
    <w:p w:rsidR="004F170C" w:rsidRPr="004F170C" w:rsidRDefault="004F170C" w:rsidP="009F5EA1">
      <w:pPr>
        <w:pStyle w:val="FR2"/>
        <w:numPr>
          <w:ilvl w:val="0"/>
          <w:numId w:val="6"/>
        </w:numPr>
        <w:tabs>
          <w:tab w:val="left" w:pos="851"/>
        </w:tabs>
        <w:spacing w:line="240" w:lineRule="auto"/>
        <w:ind w:left="0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Геометрия. 7 класс: поурочные планы по учебнику Л.С. </w:t>
      </w:r>
      <w:proofErr w:type="spellStart"/>
      <w:r>
        <w:rPr>
          <w:b w:val="0"/>
          <w:sz w:val="24"/>
          <w:szCs w:val="24"/>
        </w:rPr>
        <w:t>Атанасяна</w:t>
      </w:r>
      <w:proofErr w:type="spellEnd"/>
      <w:r>
        <w:rPr>
          <w:b w:val="0"/>
          <w:sz w:val="24"/>
          <w:szCs w:val="24"/>
        </w:rPr>
        <w:t xml:space="preserve"> и др. «Геометрия. 7 – 9 классы»/ авт.-сост. Т.Л. Афанасьева, Л</w:t>
      </w:r>
      <w:r w:rsidR="009F5EA1">
        <w:rPr>
          <w:b w:val="0"/>
          <w:sz w:val="24"/>
          <w:szCs w:val="24"/>
        </w:rPr>
        <w:t xml:space="preserve">.А. </w:t>
      </w:r>
      <w:proofErr w:type="spellStart"/>
      <w:r w:rsidR="009F5EA1">
        <w:rPr>
          <w:b w:val="0"/>
          <w:sz w:val="24"/>
          <w:szCs w:val="24"/>
        </w:rPr>
        <w:t>Тапилина</w:t>
      </w:r>
      <w:proofErr w:type="spellEnd"/>
      <w:r w:rsidR="009F5EA1">
        <w:rPr>
          <w:b w:val="0"/>
          <w:sz w:val="24"/>
          <w:szCs w:val="24"/>
        </w:rPr>
        <w:t>.: Учитель, 2006 г</w:t>
      </w:r>
      <w:proofErr w:type="gramStart"/>
      <w:r w:rsidR="009F5EA1">
        <w:rPr>
          <w:b w:val="0"/>
          <w:sz w:val="24"/>
          <w:szCs w:val="24"/>
        </w:rPr>
        <w:t>..</w:t>
      </w:r>
      <w:proofErr w:type="gramEnd"/>
    </w:p>
    <w:p w:rsidR="004F170C" w:rsidRDefault="004F170C" w:rsidP="009F5EA1">
      <w:pPr>
        <w:pStyle w:val="a9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proofErr w:type="gramStart"/>
      <w:r w:rsidRPr="00F56EE1">
        <w:rPr>
          <w:color w:val="000000"/>
        </w:rPr>
        <w:t>Жохов</w:t>
      </w:r>
      <w:proofErr w:type="gramEnd"/>
      <w:r w:rsidRPr="00F56EE1">
        <w:rPr>
          <w:color w:val="000000"/>
        </w:rPr>
        <w:t xml:space="preserve"> В.И., </w:t>
      </w:r>
      <w:proofErr w:type="spellStart"/>
      <w:r w:rsidRPr="00F56EE1">
        <w:rPr>
          <w:color w:val="000000"/>
        </w:rPr>
        <w:t>Карташева</w:t>
      </w:r>
      <w:proofErr w:type="spellEnd"/>
      <w:r>
        <w:rPr>
          <w:color w:val="000000"/>
        </w:rPr>
        <w:t xml:space="preserve"> Г.Д., Крайнева Л.Б., Саакян С.М</w:t>
      </w:r>
      <w:r w:rsidRPr="00F56EE1">
        <w:rPr>
          <w:color w:val="000000"/>
        </w:rPr>
        <w:t xml:space="preserve">. Примерное планирование учебного материала и контрольные работы по математике, 5-11 классы.- М.: </w:t>
      </w:r>
      <w:proofErr w:type="spellStart"/>
      <w:r w:rsidRPr="00F56EE1">
        <w:rPr>
          <w:color w:val="000000"/>
        </w:rPr>
        <w:t>Вербу</w:t>
      </w:r>
      <w:proofErr w:type="gramStart"/>
      <w:r w:rsidRPr="00F56EE1">
        <w:rPr>
          <w:color w:val="000000"/>
        </w:rPr>
        <w:t>м</w:t>
      </w:r>
      <w:proofErr w:type="spellEnd"/>
      <w:r w:rsidRPr="00F56EE1">
        <w:rPr>
          <w:color w:val="000000"/>
        </w:rPr>
        <w:t>-</w:t>
      </w:r>
      <w:proofErr w:type="gramEnd"/>
      <w:r w:rsidRPr="00F56EE1">
        <w:rPr>
          <w:color w:val="000000"/>
        </w:rPr>
        <w:t xml:space="preserve"> М, 2002</w:t>
      </w:r>
      <w:r>
        <w:rPr>
          <w:color w:val="000000"/>
        </w:rPr>
        <w:t>.</w:t>
      </w:r>
    </w:p>
    <w:p w:rsidR="001310CB" w:rsidRPr="004F170C" w:rsidRDefault="001310CB" w:rsidP="009F5EA1">
      <w:pPr>
        <w:pStyle w:val="a9"/>
        <w:numPr>
          <w:ilvl w:val="0"/>
          <w:numId w:val="6"/>
        </w:numPr>
        <w:spacing w:before="0" w:beforeAutospacing="0" w:after="0" w:afterAutospacing="0"/>
        <w:ind w:left="0" w:firstLine="709"/>
        <w:rPr>
          <w:color w:val="000000"/>
        </w:rPr>
      </w:pPr>
      <w:r w:rsidRPr="004F170C">
        <w:t xml:space="preserve">Изучение геометрии в 7 – 9 классах. / Л.С. </w:t>
      </w:r>
      <w:proofErr w:type="spellStart"/>
      <w:r w:rsidRPr="004F170C">
        <w:t>Атанасян</w:t>
      </w:r>
      <w:proofErr w:type="spellEnd"/>
      <w:r w:rsidRPr="004F170C">
        <w:t xml:space="preserve">, В.Ф. Бутузов, Ю.А. Глазков, В.Б. Некрасов, И.И. Юдина. Методические рекомендации к учебнику. / 3-е издание.  М.: Просвещение, 2000. </w:t>
      </w:r>
    </w:p>
    <w:p w:rsidR="001310CB" w:rsidRPr="00F56EE1" w:rsidRDefault="001310CB" w:rsidP="009F5EA1">
      <w:pPr>
        <w:pStyle w:val="a5"/>
        <w:numPr>
          <w:ilvl w:val="3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56EE1">
        <w:rPr>
          <w:rFonts w:ascii="Times New Roman" w:hAnsi="Times New Roman" w:cs="Times New Roman"/>
          <w:sz w:val="24"/>
          <w:szCs w:val="24"/>
        </w:rPr>
        <w:t xml:space="preserve">Концепция математического образования (проект)//Математика в школе.-  2000. - № 2. </w:t>
      </w:r>
    </w:p>
    <w:p w:rsidR="001310CB" w:rsidRPr="00F56EE1" w:rsidRDefault="001310CB" w:rsidP="009F5EA1">
      <w:pPr>
        <w:pStyle w:val="a5"/>
        <w:numPr>
          <w:ilvl w:val="3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56EE1">
        <w:rPr>
          <w:rFonts w:ascii="Times New Roman" w:hAnsi="Times New Roman" w:cs="Times New Roman"/>
          <w:sz w:val="24"/>
          <w:szCs w:val="24"/>
        </w:rPr>
        <w:t>Концепция модернизации российского образования на период до 2010// "</w:t>
      </w:r>
      <w:r w:rsidR="009F5EA1">
        <w:rPr>
          <w:rFonts w:ascii="Times New Roman" w:hAnsi="Times New Roman" w:cs="Times New Roman"/>
          <w:sz w:val="24"/>
          <w:szCs w:val="24"/>
        </w:rPr>
        <w:t>Вестник образования" -2002- № 6.</w:t>
      </w:r>
    </w:p>
    <w:p w:rsidR="001310CB" w:rsidRPr="00F56EE1" w:rsidRDefault="001310CB" w:rsidP="009F5EA1">
      <w:pPr>
        <w:pStyle w:val="a5"/>
        <w:numPr>
          <w:ilvl w:val="3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56EE1">
        <w:rPr>
          <w:rFonts w:ascii="Times New Roman" w:hAnsi="Times New Roman" w:cs="Times New Roman"/>
          <w:sz w:val="24"/>
          <w:szCs w:val="24"/>
        </w:rPr>
        <w:t>Стандарт основного общего образования по математике//"Вестник образования" -2004 - № 12</w:t>
      </w:r>
      <w:r w:rsidR="00D34E08">
        <w:rPr>
          <w:rFonts w:ascii="Times New Roman" w:hAnsi="Times New Roman" w:cs="Times New Roman"/>
          <w:sz w:val="24"/>
          <w:szCs w:val="24"/>
        </w:rPr>
        <w:t>.</w:t>
      </w:r>
      <w:r w:rsidRPr="00F5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70C" w:rsidRPr="00D34E08" w:rsidRDefault="004F170C" w:rsidP="00444698">
      <w:pPr>
        <w:pStyle w:val="a5"/>
        <w:numPr>
          <w:ilvl w:val="0"/>
          <w:numId w:val="5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E08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D34E08" w:rsidRPr="00D34E08" w:rsidRDefault="00D34E08" w:rsidP="003E55E7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34E08">
        <w:rPr>
          <w:rFonts w:ascii="Times New Roman" w:hAnsi="Times New Roman" w:cs="Times New Roman"/>
          <w:sz w:val="24"/>
          <w:szCs w:val="24"/>
        </w:rPr>
        <w:t>Таблицы по геометрии для 7-9 классов;</w:t>
      </w:r>
    </w:p>
    <w:p w:rsidR="00D34E08" w:rsidRPr="00D34E08" w:rsidRDefault="00D34E08" w:rsidP="003E55E7">
      <w:pPr>
        <w:pStyle w:val="a5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34E08">
        <w:rPr>
          <w:rFonts w:ascii="Times New Roman" w:hAnsi="Times New Roman" w:cs="Times New Roman"/>
          <w:sz w:val="24"/>
          <w:szCs w:val="24"/>
        </w:rPr>
        <w:lastRenderedPageBreak/>
        <w:t>Портреты выдающихся деятелей математики.</w:t>
      </w:r>
    </w:p>
    <w:p w:rsidR="004F170C" w:rsidRPr="00D34E08" w:rsidRDefault="004F170C" w:rsidP="00444698">
      <w:pPr>
        <w:pStyle w:val="a5"/>
        <w:numPr>
          <w:ilvl w:val="0"/>
          <w:numId w:val="5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4E08">
        <w:rPr>
          <w:rFonts w:ascii="Times New Roman" w:hAnsi="Times New Roman" w:cs="Times New Roman"/>
          <w:b/>
          <w:sz w:val="24"/>
          <w:szCs w:val="24"/>
        </w:rPr>
        <w:t>Информационные средства</w:t>
      </w:r>
    </w:p>
    <w:p w:rsidR="004F170C" w:rsidRPr="00D34E08" w:rsidRDefault="004F170C" w:rsidP="003E55E7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34E08">
        <w:rPr>
          <w:rFonts w:ascii="Times New Roman" w:hAnsi="Times New Roman" w:cs="Times New Roman"/>
          <w:sz w:val="24"/>
          <w:szCs w:val="24"/>
        </w:rPr>
        <w:t xml:space="preserve">Коллекция </w:t>
      </w:r>
      <w:proofErr w:type="spellStart"/>
      <w:r w:rsidRPr="00D34E08">
        <w:rPr>
          <w:rFonts w:ascii="Times New Roman" w:hAnsi="Times New Roman" w:cs="Times New Roman"/>
          <w:sz w:val="24"/>
          <w:szCs w:val="24"/>
        </w:rPr>
        <w:t>медиаре</w:t>
      </w:r>
      <w:r w:rsidR="00D34E08">
        <w:rPr>
          <w:rFonts w:ascii="Times New Roman" w:hAnsi="Times New Roman" w:cs="Times New Roman"/>
          <w:sz w:val="24"/>
          <w:szCs w:val="24"/>
        </w:rPr>
        <w:t>сурсов</w:t>
      </w:r>
      <w:proofErr w:type="spellEnd"/>
      <w:r w:rsidR="00D34E08">
        <w:rPr>
          <w:rFonts w:ascii="Times New Roman" w:hAnsi="Times New Roman" w:cs="Times New Roman"/>
          <w:sz w:val="24"/>
          <w:szCs w:val="24"/>
        </w:rPr>
        <w:t>, электронные базы данных;</w:t>
      </w:r>
    </w:p>
    <w:p w:rsidR="004F170C" w:rsidRPr="00D34E08" w:rsidRDefault="004F170C" w:rsidP="003E55E7">
      <w:pPr>
        <w:pStyle w:val="a5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34E08">
        <w:rPr>
          <w:rFonts w:ascii="Times New Roman" w:hAnsi="Times New Roman" w:cs="Times New Roman"/>
          <w:sz w:val="24"/>
          <w:szCs w:val="24"/>
        </w:rPr>
        <w:t>Интернет.</w:t>
      </w:r>
    </w:p>
    <w:p w:rsidR="00963B33" w:rsidRDefault="00963B33" w:rsidP="00444698">
      <w:pPr>
        <w:pStyle w:val="a5"/>
        <w:numPr>
          <w:ilvl w:val="0"/>
          <w:numId w:val="5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3B33">
        <w:rPr>
          <w:rFonts w:ascii="Times New Roman" w:hAnsi="Times New Roman" w:cs="Times New Roman"/>
          <w:b/>
          <w:bCs/>
          <w:sz w:val="24"/>
          <w:szCs w:val="24"/>
        </w:rPr>
        <w:t>Электронные учебные пособия</w:t>
      </w:r>
    </w:p>
    <w:p w:rsidR="00963B33" w:rsidRPr="00963B33" w:rsidRDefault="00963B33" w:rsidP="003E55E7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63B33">
        <w:rPr>
          <w:rFonts w:ascii="Times New Roman" w:hAnsi="Times New Roman" w:cs="Times New Roman"/>
          <w:sz w:val="24"/>
          <w:szCs w:val="24"/>
        </w:rPr>
        <w:t>Интерактивная математика. 5-9 класс. Электронное учебное пособие для основной школы. М.</w:t>
      </w:r>
      <w:r>
        <w:rPr>
          <w:rFonts w:ascii="Times New Roman" w:hAnsi="Times New Roman" w:cs="Times New Roman"/>
          <w:sz w:val="24"/>
          <w:szCs w:val="24"/>
        </w:rPr>
        <w:t>, ООО "Дрофа", ООО "ДОС", 2002;</w:t>
      </w:r>
    </w:p>
    <w:p w:rsidR="00963B33" w:rsidRPr="00963B33" w:rsidRDefault="00963B33" w:rsidP="003E55E7">
      <w:pPr>
        <w:pStyle w:val="a5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63B33">
        <w:rPr>
          <w:rFonts w:ascii="Times New Roman" w:hAnsi="Times New Roman" w:cs="Times New Roman"/>
          <w:sz w:val="24"/>
          <w:szCs w:val="24"/>
        </w:rPr>
        <w:t>Математика. Практикум. 5-11 классы. Электронное учебное издание. М., ООО "Дрофа", ООО "ДОС", 2003.</w:t>
      </w:r>
    </w:p>
    <w:p w:rsidR="004F170C" w:rsidRPr="00D34E08" w:rsidRDefault="004F170C" w:rsidP="00444698">
      <w:pPr>
        <w:pStyle w:val="a5"/>
        <w:numPr>
          <w:ilvl w:val="0"/>
          <w:numId w:val="5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4E08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4F170C" w:rsidRPr="00D34E08" w:rsidRDefault="00D34E08" w:rsidP="003E55E7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Компьютер;</w:t>
      </w:r>
    </w:p>
    <w:p w:rsidR="004F170C" w:rsidRPr="00D34E08" w:rsidRDefault="004F170C" w:rsidP="003E55E7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34E08">
        <w:rPr>
          <w:rFonts w:ascii="Times New Roman" w:hAnsi="Times New Roman" w:cs="Times New Roman"/>
          <w:sz w:val="24"/>
          <w:szCs w:val="24"/>
        </w:rPr>
        <w:t>Муль</w:t>
      </w:r>
      <w:r w:rsidR="00D34E08">
        <w:rPr>
          <w:rFonts w:ascii="Times New Roman" w:hAnsi="Times New Roman" w:cs="Times New Roman"/>
          <w:sz w:val="24"/>
          <w:szCs w:val="24"/>
        </w:rPr>
        <w:t>тимедиапроектор</w:t>
      </w:r>
      <w:proofErr w:type="spellEnd"/>
      <w:r w:rsidR="00D34E08">
        <w:rPr>
          <w:rFonts w:ascii="Times New Roman" w:hAnsi="Times New Roman" w:cs="Times New Roman"/>
          <w:sz w:val="24"/>
          <w:szCs w:val="24"/>
        </w:rPr>
        <w:t>;</w:t>
      </w:r>
    </w:p>
    <w:p w:rsidR="004F170C" w:rsidRPr="00D34E08" w:rsidRDefault="004F170C" w:rsidP="003E55E7">
      <w:pPr>
        <w:pStyle w:val="a5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34E08"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4F170C" w:rsidRPr="00D34E08" w:rsidRDefault="004F170C" w:rsidP="00444698">
      <w:pPr>
        <w:pStyle w:val="a5"/>
        <w:numPr>
          <w:ilvl w:val="0"/>
          <w:numId w:val="5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4E08">
        <w:rPr>
          <w:rFonts w:ascii="Times New Roman" w:hAnsi="Times New Roman" w:cs="Times New Roman"/>
          <w:b/>
          <w:sz w:val="24"/>
          <w:szCs w:val="24"/>
        </w:rPr>
        <w:t>Учебно-практическая</w:t>
      </w:r>
      <w:proofErr w:type="gramEnd"/>
      <w:r w:rsidRPr="00D34E08">
        <w:rPr>
          <w:rFonts w:ascii="Times New Roman" w:hAnsi="Times New Roman" w:cs="Times New Roman"/>
          <w:b/>
          <w:sz w:val="24"/>
          <w:szCs w:val="24"/>
        </w:rPr>
        <w:t xml:space="preserve"> и учебно-лабораторное оборудование</w:t>
      </w:r>
    </w:p>
    <w:p w:rsidR="004F170C" w:rsidRPr="00D34E08" w:rsidRDefault="00D34E08" w:rsidP="003E55E7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 доска</w:t>
      </w:r>
      <w:r w:rsidRPr="00D34E08">
        <w:rPr>
          <w:rFonts w:ascii="Times New Roman" w:hAnsi="Times New Roman" w:cs="Times New Roman"/>
          <w:sz w:val="24"/>
          <w:szCs w:val="24"/>
        </w:rPr>
        <w:t>;</w:t>
      </w:r>
    </w:p>
    <w:p w:rsidR="004F170C" w:rsidRPr="00D34E08" w:rsidRDefault="004F170C" w:rsidP="003E55E7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34E08">
        <w:rPr>
          <w:rFonts w:ascii="Times New Roman" w:hAnsi="Times New Roman" w:cs="Times New Roman"/>
          <w:sz w:val="24"/>
          <w:szCs w:val="24"/>
        </w:rPr>
        <w:t>Комплект чертёжных инструментов (классных и раздаточных): линейка, транспортир, угольник (30</w:t>
      </w:r>
      <w:r w:rsidRPr="00ED0B49">
        <w:sym w:font="Symbol" w:char="00B0"/>
      </w:r>
      <w:r w:rsidRPr="00D34E08">
        <w:rPr>
          <w:rFonts w:ascii="Times New Roman" w:hAnsi="Times New Roman" w:cs="Times New Roman"/>
          <w:sz w:val="24"/>
          <w:szCs w:val="24"/>
        </w:rPr>
        <w:t>, 60</w:t>
      </w:r>
      <w:r w:rsidRPr="00ED0B49">
        <w:sym w:font="Symbol" w:char="00B0"/>
      </w:r>
      <w:r w:rsidRPr="00D34E08">
        <w:rPr>
          <w:rFonts w:ascii="Times New Roman" w:hAnsi="Times New Roman" w:cs="Times New Roman"/>
          <w:sz w:val="24"/>
          <w:szCs w:val="24"/>
        </w:rPr>
        <w:t>),  угольник (45</w:t>
      </w:r>
      <w:r w:rsidRPr="00ED0B49">
        <w:sym w:font="Symbol" w:char="00B0"/>
      </w:r>
      <w:r w:rsidRPr="00D34E08">
        <w:rPr>
          <w:rFonts w:ascii="Times New Roman" w:hAnsi="Times New Roman" w:cs="Times New Roman"/>
          <w:sz w:val="24"/>
          <w:szCs w:val="24"/>
        </w:rPr>
        <w:t>, 45</w:t>
      </w:r>
      <w:r w:rsidRPr="00ED0B49">
        <w:sym w:font="Symbol" w:char="00B0"/>
      </w:r>
      <w:r w:rsidR="00D34E08" w:rsidRPr="00D34E08">
        <w:rPr>
          <w:rFonts w:ascii="Times New Roman" w:hAnsi="Times New Roman" w:cs="Times New Roman"/>
          <w:sz w:val="24"/>
          <w:szCs w:val="24"/>
        </w:rPr>
        <w:t>), циркуль;</w:t>
      </w:r>
    </w:p>
    <w:p w:rsidR="004F170C" w:rsidRPr="00D34E08" w:rsidRDefault="004F170C" w:rsidP="003E55E7">
      <w:pPr>
        <w:pStyle w:val="a5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34E08">
        <w:rPr>
          <w:rFonts w:ascii="Times New Roman" w:hAnsi="Times New Roman" w:cs="Times New Roman"/>
          <w:sz w:val="24"/>
          <w:szCs w:val="24"/>
        </w:rPr>
        <w:t>Наборы для моделирования (цветная бумага, картон, калька, клей, ножницы, пластилин).</w:t>
      </w:r>
    </w:p>
    <w:p w:rsidR="00AA6A8A" w:rsidRDefault="00AA6A8A" w:rsidP="003E55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1CF5" w:rsidRPr="00301E24" w:rsidRDefault="00367E5A" w:rsidP="003E55E7">
      <w:pPr>
        <w:pStyle w:val="a5"/>
        <w:numPr>
          <w:ilvl w:val="0"/>
          <w:numId w:val="50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E2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предмета в 7 классе.</w:t>
      </w:r>
    </w:p>
    <w:p w:rsidR="00CE68F1" w:rsidRDefault="00CE68F1" w:rsidP="003E55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A2D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683A2D">
        <w:rPr>
          <w:rFonts w:ascii="Times New Roman" w:hAnsi="Times New Roman" w:cs="Times New Roman"/>
          <w:sz w:val="24"/>
          <w:szCs w:val="24"/>
        </w:rPr>
        <w:t xml:space="preserve"> по данной программе спосо</w:t>
      </w:r>
      <w:r>
        <w:rPr>
          <w:rFonts w:ascii="Times New Roman" w:hAnsi="Times New Roman" w:cs="Times New Roman"/>
          <w:sz w:val="24"/>
          <w:szCs w:val="24"/>
        </w:rPr>
        <w:t>бствует формированию у учащихся</w:t>
      </w:r>
      <w:r w:rsidRPr="00683A2D">
        <w:rPr>
          <w:rFonts w:ascii="Times New Roman" w:hAnsi="Times New Roman" w:cs="Times New Roman"/>
          <w:sz w:val="24"/>
          <w:szCs w:val="24"/>
        </w:rPr>
        <w:t xml:space="preserve"> </w:t>
      </w:r>
      <w:r w:rsidRPr="00683A2D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683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A2D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683A2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A2D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Pr="00683A2D">
        <w:rPr>
          <w:rFonts w:ascii="Times New Roman" w:hAnsi="Times New Roman" w:cs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F012B4" w:rsidRPr="00A860E0" w:rsidRDefault="00F012B4" w:rsidP="003E55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60E0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A860E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012B4" w:rsidRPr="00A860E0" w:rsidRDefault="00F012B4" w:rsidP="003E55E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860E0">
        <w:rPr>
          <w:rFonts w:ascii="Times New Roman" w:hAnsi="Times New Roman" w:cs="Times New Roman"/>
          <w:i/>
          <w:sz w:val="24"/>
          <w:szCs w:val="24"/>
        </w:rPr>
        <w:t xml:space="preserve">у учащихся будут сформированы: </w:t>
      </w:r>
    </w:p>
    <w:p w:rsidR="00F012B4" w:rsidRPr="00D4447A" w:rsidRDefault="00F012B4" w:rsidP="003E55E7">
      <w:pPr>
        <w:pStyle w:val="a5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 xml:space="preserve">ответственное отношение к учению; </w:t>
      </w:r>
    </w:p>
    <w:p w:rsidR="00F012B4" w:rsidRPr="00D4447A" w:rsidRDefault="00F012B4" w:rsidP="003E55E7">
      <w:pPr>
        <w:pStyle w:val="a5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D444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447A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</w:t>
      </w:r>
    </w:p>
    <w:p w:rsidR="00F012B4" w:rsidRPr="00D4447A" w:rsidRDefault="00F012B4" w:rsidP="003E55E7">
      <w:pPr>
        <w:pStyle w:val="a5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4447A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D444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12B4" w:rsidRPr="00D4447A" w:rsidRDefault="00F012B4" w:rsidP="003E55E7">
      <w:pPr>
        <w:pStyle w:val="a5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 xml:space="preserve">начальные навыки адаптации в динамично изменяющемся мире; </w:t>
      </w:r>
    </w:p>
    <w:p w:rsidR="00F012B4" w:rsidRPr="00D4447A" w:rsidRDefault="00F012B4" w:rsidP="003E55E7">
      <w:pPr>
        <w:pStyle w:val="a5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 xml:space="preserve">формирование способности к эмоциональному восприятию математических объектов, задач, решений, рассуждений; </w:t>
      </w:r>
    </w:p>
    <w:p w:rsidR="00F012B4" w:rsidRPr="00D4447A" w:rsidRDefault="00F012B4" w:rsidP="003E55E7">
      <w:pPr>
        <w:pStyle w:val="a5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 xml:space="preserve">умение контролировать процесс и результат учебной математической деятельности; </w:t>
      </w:r>
    </w:p>
    <w:p w:rsidR="00F012B4" w:rsidRDefault="00F012B4" w:rsidP="003E55E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F59DE">
        <w:rPr>
          <w:rFonts w:ascii="Times New Roman" w:hAnsi="Times New Roman" w:cs="Times New Roman"/>
          <w:i/>
          <w:sz w:val="24"/>
          <w:szCs w:val="24"/>
        </w:rPr>
        <w:t>у уча</w:t>
      </w:r>
      <w:r>
        <w:rPr>
          <w:rFonts w:ascii="Times New Roman" w:hAnsi="Times New Roman" w:cs="Times New Roman"/>
          <w:i/>
          <w:sz w:val="24"/>
          <w:szCs w:val="24"/>
        </w:rPr>
        <w:t xml:space="preserve">щихся могут быть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сформированы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012B4" w:rsidRPr="00C825D8" w:rsidRDefault="00F012B4" w:rsidP="003E55E7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C825D8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F012B4" w:rsidRPr="00C825D8" w:rsidRDefault="00F012B4" w:rsidP="003E55E7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25D8">
        <w:rPr>
          <w:rFonts w:ascii="Times New Roman" w:hAnsi="Times New Roman" w:cs="Times New Roman"/>
          <w:sz w:val="24"/>
          <w:szCs w:val="24"/>
        </w:rPr>
        <w:t xml:space="preserve"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 </w:t>
      </w:r>
    </w:p>
    <w:p w:rsidR="00F012B4" w:rsidRPr="00C825D8" w:rsidRDefault="00F012B4" w:rsidP="003E55E7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25D8">
        <w:rPr>
          <w:rFonts w:ascii="Times New Roman" w:hAnsi="Times New Roman" w:cs="Times New Roman"/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F012B4" w:rsidRPr="00C825D8" w:rsidRDefault="00F012B4" w:rsidP="003E55E7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25D8">
        <w:rPr>
          <w:rFonts w:ascii="Times New Roman" w:hAnsi="Times New Roman" w:cs="Times New Roman"/>
          <w:sz w:val="24"/>
          <w:szCs w:val="24"/>
        </w:rPr>
        <w:t>креативность мышления, инициативы, находчивости, активности при решении арифметических задач.</w:t>
      </w:r>
    </w:p>
    <w:p w:rsidR="00F012B4" w:rsidRPr="00465E4E" w:rsidRDefault="00F012B4" w:rsidP="003E55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5E4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461FA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465E4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012B4" w:rsidRPr="00465E4E" w:rsidRDefault="00F012B4" w:rsidP="003E55E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65E4E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</w:t>
      </w:r>
    </w:p>
    <w:p w:rsidR="00F012B4" w:rsidRPr="00465E4E" w:rsidRDefault="00F012B4" w:rsidP="003E55E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65E4E">
        <w:rPr>
          <w:rFonts w:ascii="Times New Roman" w:hAnsi="Times New Roman" w:cs="Times New Roman"/>
          <w:i/>
          <w:sz w:val="24"/>
          <w:szCs w:val="24"/>
        </w:rPr>
        <w:t xml:space="preserve">учащиеся научатся: </w:t>
      </w:r>
    </w:p>
    <w:p w:rsidR="00F012B4" w:rsidRPr="00B97E82" w:rsidRDefault="00F012B4" w:rsidP="003E55E7">
      <w:pPr>
        <w:pStyle w:val="a5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7E82">
        <w:rPr>
          <w:rFonts w:ascii="Times New Roman" w:hAnsi="Times New Roman" w:cs="Times New Roman"/>
          <w:sz w:val="24"/>
          <w:szCs w:val="24"/>
        </w:rPr>
        <w:t xml:space="preserve">формулировать и удерживать учебную задачу; </w:t>
      </w:r>
    </w:p>
    <w:p w:rsidR="00F012B4" w:rsidRPr="00B97E82" w:rsidRDefault="00F012B4" w:rsidP="003E55E7">
      <w:pPr>
        <w:pStyle w:val="a5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7E82">
        <w:rPr>
          <w:rFonts w:ascii="Times New Roman" w:hAnsi="Times New Roman" w:cs="Times New Roman"/>
          <w:sz w:val="24"/>
          <w:szCs w:val="24"/>
        </w:rPr>
        <w:t xml:space="preserve">выбирать действия в соответствии с поставленной задачей и условиями её реализации; </w:t>
      </w:r>
    </w:p>
    <w:p w:rsidR="00F012B4" w:rsidRPr="00B97E82" w:rsidRDefault="00F012B4" w:rsidP="003E55E7">
      <w:pPr>
        <w:pStyle w:val="a5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7E82">
        <w:rPr>
          <w:rFonts w:ascii="Times New Roman" w:hAnsi="Times New Roman" w:cs="Times New Roman"/>
          <w:sz w:val="24"/>
          <w:szCs w:val="24"/>
        </w:rPr>
        <w:t xml:space="preserve">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F012B4" w:rsidRPr="00B97E82" w:rsidRDefault="00F012B4" w:rsidP="003E55E7">
      <w:pPr>
        <w:pStyle w:val="a5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7E82">
        <w:rPr>
          <w:rFonts w:ascii="Times New Roman" w:hAnsi="Times New Roman" w:cs="Times New Roman"/>
          <w:sz w:val="24"/>
          <w:szCs w:val="24"/>
        </w:rPr>
        <w:t xml:space="preserve">предвидеть уровень усвоения знаний, его временных характеристик; </w:t>
      </w:r>
    </w:p>
    <w:p w:rsidR="00F012B4" w:rsidRPr="00B97E82" w:rsidRDefault="00F012B4" w:rsidP="003E55E7">
      <w:pPr>
        <w:pStyle w:val="a5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7E82">
        <w:rPr>
          <w:rFonts w:ascii="Times New Roman" w:hAnsi="Times New Roman" w:cs="Times New Roman"/>
          <w:sz w:val="24"/>
          <w:szCs w:val="24"/>
        </w:rPr>
        <w:t xml:space="preserve">составлять план и последовательность действий; </w:t>
      </w:r>
    </w:p>
    <w:p w:rsidR="00F012B4" w:rsidRPr="00B97E82" w:rsidRDefault="00F012B4" w:rsidP="003E55E7">
      <w:pPr>
        <w:pStyle w:val="a5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7E82">
        <w:rPr>
          <w:rFonts w:ascii="Times New Roman" w:hAnsi="Times New Roman" w:cs="Times New Roman"/>
          <w:sz w:val="24"/>
          <w:szCs w:val="24"/>
        </w:rPr>
        <w:t xml:space="preserve">осуществлять контроль по образцу и вносить необходимые коррективы; </w:t>
      </w:r>
    </w:p>
    <w:p w:rsidR="00F012B4" w:rsidRPr="00B97E82" w:rsidRDefault="00F012B4" w:rsidP="003E55E7">
      <w:pPr>
        <w:pStyle w:val="a5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7E82">
        <w:rPr>
          <w:rFonts w:ascii="Times New Roman" w:hAnsi="Times New Roman" w:cs="Times New Roman"/>
          <w:sz w:val="24"/>
          <w:szCs w:val="24"/>
        </w:rPr>
        <w:t xml:space="preserve">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F012B4" w:rsidRPr="00B97E82" w:rsidRDefault="000B21BF" w:rsidP="003E55E7">
      <w:pPr>
        <w:pStyle w:val="a5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</w:t>
      </w:r>
      <w:bookmarkStart w:id="0" w:name="_GoBack"/>
      <w:bookmarkEnd w:id="0"/>
      <w:r w:rsidR="00F012B4" w:rsidRPr="00B97E82">
        <w:rPr>
          <w:rFonts w:ascii="Times New Roman" w:hAnsi="Times New Roman" w:cs="Times New Roman"/>
          <w:sz w:val="24"/>
          <w:szCs w:val="24"/>
        </w:rPr>
        <w:t xml:space="preserve"> способ действия и его результат с заданным эталоном с целью обнаружения отклонений и отличий от эталона; </w:t>
      </w:r>
    </w:p>
    <w:p w:rsidR="00F012B4" w:rsidRPr="00465E4E" w:rsidRDefault="00F012B4" w:rsidP="003E55E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65E4E">
        <w:rPr>
          <w:rFonts w:ascii="Times New Roman" w:hAnsi="Times New Roman" w:cs="Times New Roman"/>
          <w:i/>
          <w:sz w:val="24"/>
          <w:szCs w:val="24"/>
        </w:rPr>
        <w:t xml:space="preserve">учащиеся получат возможность научиться: </w:t>
      </w:r>
    </w:p>
    <w:p w:rsidR="00F012B4" w:rsidRPr="00BD727D" w:rsidRDefault="00F012B4" w:rsidP="003E55E7">
      <w:pPr>
        <w:pStyle w:val="a5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D727D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последовательность промежуточных целей и соответствующих им действий с учётом конечного результата; </w:t>
      </w:r>
    </w:p>
    <w:p w:rsidR="00F012B4" w:rsidRPr="00BD727D" w:rsidRDefault="00F012B4" w:rsidP="003E55E7">
      <w:pPr>
        <w:pStyle w:val="a5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D727D">
        <w:rPr>
          <w:rFonts w:ascii="Times New Roman" w:hAnsi="Times New Roman" w:cs="Times New Roman"/>
          <w:sz w:val="24"/>
          <w:szCs w:val="24"/>
        </w:rPr>
        <w:t xml:space="preserve">предвидеть возможности получения конкретного результата при решении задач; </w:t>
      </w:r>
    </w:p>
    <w:p w:rsidR="00F012B4" w:rsidRPr="00BD727D" w:rsidRDefault="00F012B4" w:rsidP="003E55E7">
      <w:pPr>
        <w:pStyle w:val="a5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D727D">
        <w:rPr>
          <w:rFonts w:ascii="Times New Roman" w:hAnsi="Times New Roman" w:cs="Times New Roman"/>
          <w:sz w:val="24"/>
          <w:szCs w:val="24"/>
        </w:rPr>
        <w:t xml:space="preserve">осуществлять констатирующий и прогнозирующий контроль по результату и по способу действия; </w:t>
      </w:r>
    </w:p>
    <w:p w:rsidR="00F012B4" w:rsidRPr="00BD727D" w:rsidRDefault="00F012B4" w:rsidP="003E55E7">
      <w:pPr>
        <w:pStyle w:val="a5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D727D">
        <w:rPr>
          <w:rFonts w:ascii="Times New Roman" w:hAnsi="Times New Roman" w:cs="Times New Roman"/>
          <w:sz w:val="24"/>
          <w:szCs w:val="24"/>
        </w:rPr>
        <w:t xml:space="preserve">выделять и формулировать то, что усвоено и что нужно </w:t>
      </w:r>
      <w:proofErr w:type="gramStart"/>
      <w:r w:rsidRPr="00BD727D"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 w:rsidRPr="00BD727D">
        <w:rPr>
          <w:rFonts w:ascii="Times New Roman" w:hAnsi="Times New Roman" w:cs="Times New Roman"/>
          <w:sz w:val="24"/>
          <w:szCs w:val="24"/>
        </w:rPr>
        <w:t xml:space="preserve">, определять качество и уровень усвоения; </w:t>
      </w:r>
    </w:p>
    <w:p w:rsidR="00F012B4" w:rsidRPr="00BD727D" w:rsidRDefault="00F012B4" w:rsidP="003E55E7">
      <w:pPr>
        <w:pStyle w:val="a5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D727D">
        <w:rPr>
          <w:rFonts w:ascii="Times New Roman" w:hAnsi="Times New Roman" w:cs="Times New Roman"/>
          <w:sz w:val="24"/>
          <w:szCs w:val="24"/>
        </w:rPr>
        <w:t>концентрировать волю для преодоления интеллектуальных затруднений и физических препятствий;</w:t>
      </w:r>
    </w:p>
    <w:p w:rsidR="00F012B4" w:rsidRPr="00465E4E" w:rsidRDefault="00F012B4" w:rsidP="003E55E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65E4E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</w:p>
    <w:p w:rsidR="00F012B4" w:rsidRPr="00465E4E" w:rsidRDefault="00F012B4" w:rsidP="003E55E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65E4E">
        <w:rPr>
          <w:rFonts w:ascii="Times New Roman" w:hAnsi="Times New Roman" w:cs="Times New Roman"/>
          <w:i/>
          <w:sz w:val="24"/>
          <w:szCs w:val="24"/>
        </w:rPr>
        <w:t xml:space="preserve">учащиеся научатся: </w:t>
      </w:r>
    </w:p>
    <w:p w:rsidR="00F012B4" w:rsidRPr="00D4447A" w:rsidRDefault="00F012B4" w:rsidP="003E55E7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 xml:space="preserve">самостоятельно выделять и формулировать познавательную цель; </w:t>
      </w:r>
    </w:p>
    <w:p w:rsidR="00F012B4" w:rsidRPr="00D4447A" w:rsidRDefault="00F012B4" w:rsidP="003E55E7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 xml:space="preserve">использовать общие приёмы решения задач; </w:t>
      </w:r>
    </w:p>
    <w:p w:rsidR="00F012B4" w:rsidRPr="00D4447A" w:rsidRDefault="00F012B4" w:rsidP="003E55E7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 xml:space="preserve">применять правила и пользоваться инструкциями и освоенными закономерностями; </w:t>
      </w:r>
    </w:p>
    <w:p w:rsidR="00F012B4" w:rsidRPr="00D4447A" w:rsidRDefault="00F012B4" w:rsidP="003E55E7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 xml:space="preserve">осуществлять смысловое чтение; </w:t>
      </w:r>
    </w:p>
    <w:p w:rsidR="00F012B4" w:rsidRPr="00D4447A" w:rsidRDefault="00F012B4" w:rsidP="003E55E7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 xml:space="preserve">создавать, применять и преобразовывать знаково-символические средства, модели и схемы для решения задач; </w:t>
      </w:r>
    </w:p>
    <w:p w:rsidR="00F012B4" w:rsidRPr="00D4447A" w:rsidRDefault="00F012B4" w:rsidP="003E55E7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 xml:space="preserve">самостоятельно ставить цели, выбирать и создавать алгоритмы для решения учебных математических проблем; </w:t>
      </w:r>
    </w:p>
    <w:p w:rsidR="00F012B4" w:rsidRPr="00D4447A" w:rsidRDefault="00F012B4" w:rsidP="003E55E7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 xml:space="preserve">понимать сущность алгоритмических предписаний и уметь действовать в соответствии с предложенным алгоритмом; </w:t>
      </w:r>
    </w:p>
    <w:p w:rsidR="00F012B4" w:rsidRPr="00D4447A" w:rsidRDefault="00F012B4" w:rsidP="003E55E7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 xml:space="preserve">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F012B4" w:rsidRPr="00D4447A" w:rsidRDefault="00F012B4" w:rsidP="003E55E7">
      <w:pPr>
        <w:pStyle w:val="a5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 xml:space="preserve">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F012B4" w:rsidRPr="00465E4E" w:rsidRDefault="00F012B4" w:rsidP="003E55E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65E4E">
        <w:rPr>
          <w:rFonts w:ascii="Times New Roman" w:hAnsi="Times New Roman" w:cs="Times New Roman"/>
          <w:i/>
          <w:sz w:val="24"/>
          <w:szCs w:val="24"/>
        </w:rPr>
        <w:t xml:space="preserve">учащиеся получат возможность научиться: </w:t>
      </w:r>
    </w:p>
    <w:p w:rsidR="00F012B4" w:rsidRPr="00D4447A" w:rsidRDefault="00F012B4" w:rsidP="003E55E7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строить </w:t>
      </w:r>
      <w:proofErr w:type="gramStart"/>
      <w:r w:rsidRPr="00D4447A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D4447A">
        <w:rPr>
          <w:rFonts w:ascii="Times New Roman" w:hAnsi="Times New Roman" w:cs="Times New Roman"/>
          <w:sz w:val="24"/>
          <w:szCs w:val="24"/>
        </w:rPr>
        <w:t xml:space="preserve">, умозаключения (индуктивные, дедуктивные и по аналогии) и выводы; </w:t>
      </w:r>
    </w:p>
    <w:p w:rsidR="00F012B4" w:rsidRPr="00D4447A" w:rsidRDefault="00F012B4" w:rsidP="003E55E7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gramStart"/>
      <w:r w:rsidRPr="00D4447A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D444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447A">
        <w:rPr>
          <w:rFonts w:ascii="Times New Roman" w:hAnsi="Times New Roman" w:cs="Times New Roman"/>
          <w:sz w:val="24"/>
          <w:szCs w:val="24"/>
        </w:rPr>
        <w:t>общепользовательскую</w:t>
      </w:r>
      <w:proofErr w:type="spellEnd"/>
      <w:r w:rsidRPr="00D4447A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 </w:t>
      </w:r>
    </w:p>
    <w:p w:rsidR="00F012B4" w:rsidRPr="00D4447A" w:rsidRDefault="00F012B4" w:rsidP="003E55E7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 xml:space="preserve">видеть математическую задачу в других дисциплинах, в окружающей жизни; </w:t>
      </w:r>
    </w:p>
    <w:p w:rsidR="00F012B4" w:rsidRPr="00D4447A" w:rsidRDefault="00F012B4" w:rsidP="003E55E7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 xml:space="preserve">выдвигать гипотезы при решении учебных задач и понимать необходимость их проверки; </w:t>
      </w:r>
    </w:p>
    <w:p w:rsidR="00F012B4" w:rsidRPr="00D4447A" w:rsidRDefault="00F012B4" w:rsidP="003E55E7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 xml:space="preserve">планировать и осуществлять деятельность, направленную на решение задач исследовательского характера; </w:t>
      </w:r>
    </w:p>
    <w:p w:rsidR="00F012B4" w:rsidRPr="00D4447A" w:rsidRDefault="00F012B4" w:rsidP="003E55E7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 xml:space="preserve">выбирать наиболее рациональные и эффективные способы решения задач; </w:t>
      </w:r>
    </w:p>
    <w:p w:rsidR="00F012B4" w:rsidRPr="00D4447A" w:rsidRDefault="00F012B4" w:rsidP="003E55E7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 xml:space="preserve">интерпретировать информацию (структурировать, переводить сплошной текст в таблицу, презентовать полученную информацию, в том числе с помощью ИКТ); </w:t>
      </w:r>
    </w:p>
    <w:p w:rsidR="00F012B4" w:rsidRPr="00D4447A" w:rsidRDefault="00F012B4" w:rsidP="003E55E7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 xml:space="preserve">оценивать информацию (критическая оценка, оценка достоверности); </w:t>
      </w:r>
    </w:p>
    <w:p w:rsidR="00F012B4" w:rsidRPr="00D4447A" w:rsidRDefault="00F012B4" w:rsidP="003E55E7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:rsidR="00F012B4" w:rsidRPr="00465E4E" w:rsidRDefault="00F012B4" w:rsidP="003E55E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65E4E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</w:p>
    <w:p w:rsidR="00F012B4" w:rsidRPr="00465E4E" w:rsidRDefault="00F012B4" w:rsidP="003E55E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65E4E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F012B4" w:rsidRPr="00D4447A" w:rsidRDefault="00F012B4" w:rsidP="003E55E7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lastRenderedPageBreak/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F012B4" w:rsidRPr="00D4447A" w:rsidRDefault="00F012B4" w:rsidP="003E55E7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F012B4" w:rsidRPr="00D4447A" w:rsidRDefault="00F012B4" w:rsidP="003E55E7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F012B4" w:rsidRPr="00D4447A" w:rsidRDefault="00F012B4" w:rsidP="003E55E7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F012B4" w:rsidRPr="00D4447A" w:rsidRDefault="00F012B4" w:rsidP="003E55E7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F012B4" w:rsidRPr="00D4447A" w:rsidRDefault="00F012B4" w:rsidP="003E55E7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447A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 w:rsidR="003E55E7">
        <w:rPr>
          <w:rFonts w:ascii="Times New Roman" w:hAnsi="Times New Roman" w:cs="Times New Roman"/>
          <w:sz w:val="24"/>
          <w:szCs w:val="24"/>
        </w:rPr>
        <w:t>;</w:t>
      </w:r>
    </w:p>
    <w:p w:rsidR="00F012B4" w:rsidRPr="00EE0589" w:rsidRDefault="00F012B4" w:rsidP="003E55E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E058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F012B4" w:rsidRPr="001F0608" w:rsidRDefault="00F012B4" w:rsidP="003E55E7">
      <w:pPr>
        <w:pStyle w:val="dash041e0431044b0447043d044b0439"/>
        <w:numPr>
          <w:ilvl w:val="1"/>
          <w:numId w:val="33"/>
        </w:numPr>
        <w:ind w:left="0" w:firstLine="709"/>
        <w:jc w:val="both"/>
        <w:rPr>
          <w:rFonts w:eastAsiaTheme="minorEastAsia"/>
        </w:rPr>
      </w:pPr>
      <w:r w:rsidRPr="001F0608">
        <w:rPr>
          <w:rFonts w:eastAsiaTheme="minorEastAsia"/>
        </w:rPr>
        <w:t>брать на себя инициативу в решении поставленной задачи;</w:t>
      </w:r>
    </w:p>
    <w:p w:rsidR="00F012B4" w:rsidRPr="001F0608" w:rsidRDefault="00F012B4" w:rsidP="003E55E7">
      <w:pPr>
        <w:pStyle w:val="dash041e0431044b0447043d044b0439"/>
        <w:numPr>
          <w:ilvl w:val="1"/>
          <w:numId w:val="33"/>
        </w:numPr>
        <w:ind w:left="0" w:firstLine="709"/>
        <w:jc w:val="both"/>
        <w:rPr>
          <w:rFonts w:eastAsiaTheme="minorEastAsia"/>
        </w:rPr>
      </w:pPr>
      <w:r w:rsidRPr="001F0608">
        <w:rPr>
          <w:rFonts w:eastAsiaTheme="minorEastAsia"/>
        </w:rPr>
        <w:t>задавать вопросы, необходимые для организации собственной деятельности взаимодействия с другими;</w:t>
      </w:r>
    </w:p>
    <w:p w:rsidR="00F012B4" w:rsidRPr="001F0608" w:rsidRDefault="00F012B4" w:rsidP="003E55E7">
      <w:pPr>
        <w:pStyle w:val="dash041e0431044b0447043d044b0439"/>
        <w:numPr>
          <w:ilvl w:val="1"/>
          <w:numId w:val="33"/>
        </w:numPr>
        <w:ind w:left="0" w:firstLine="709"/>
        <w:jc w:val="both"/>
        <w:rPr>
          <w:rFonts w:eastAsiaTheme="minorEastAsia"/>
        </w:rPr>
      </w:pPr>
      <w:r w:rsidRPr="001F0608">
        <w:rPr>
          <w:rFonts w:eastAsiaTheme="minorEastAsia"/>
        </w:rPr>
        <w:t>устанавливать и сравнивать разные точки зрения, прежде чем принимать решения и делать выбор;</w:t>
      </w:r>
    </w:p>
    <w:p w:rsidR="00F012B4" w:rsidRPr="00F5490D" w:rsidRDefault="00F012B4" w:rsidP="003E55E7">
      <w:pPr>
        <w:pStyle w:val="dash041e0431044b0447043d044b0439"/>
        <w:numPr>
          <w:ilvl w:val="1"/>
          <w:numId w:val="33"/>
        </w:numPr>
        <w:ind w:left="0" w:firstLine="709"/>
        <w:jc w:val="both"/>
        <w:rPr>
          <w:rFonts w:eastAsiaTheme="minorEastAsia"/>
        </w:rPr>
      </w:pPr>
      <w:r w:rsidRPr="001F0608">
        <w:rPr>
          <w:rFonts w:eastAsiaTheme="minorEastAsia"/>
        </w:rPr>
        <w:t>отображать в речи (описание, объяснение) содержание совершаемых действий.</w:t>
      </w:r>
    </w:p>
    <w:p w:rsidR="00F012B4" w:rsidRPr="00F012B4" w:rsidRDefault="00F012B4" w:rsidP="003E55E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012B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67E5A" w:rsidRPr="00F012B4" w:rsidRDefault="00367E5A" w:rsidP="003E55E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012B4">
        <w:rPr>
          <w:rFonts w:ascii="Times New Roman" w:hAnsi="Times New Roman" w:cs="Times New Roman"/>
          <w:b/>
          <w:i/>
          <w:sz w:val="24"/>
          <w:szCs w:val="24"/>
        </w:rPr>
        <w:t xml:space="preserve">Начальные сведения геометрии </w:t>
      </w:r>
    </w:p>
    <w:p w:rsidR="00F012B4" w:rsidRPr="00465E4E" w:rsidRDefault="00F012B4" w:rsidP="003E55E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65E4E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367E5A" w:rsidRPr="00F012B4" w:rsidRDefault="00367E5A" w:rsidP="003E55E7">
      <w:pPr>
        <w:pStyle w:val="a5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2B4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367E5A" w:rsidRPr="00F012B4" w:rsidRDefault="00367E5A" w:rsidP="003E55E7">
      <w:pPr>
        <w:pStyle w:val="a5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2B4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367E5A" w:rsidRPr="00F012B4" w:rsidRDefault="00367E5A" w:rsidP="003E55E7">
      <w:pPr>
        <w:pStyle w:val="a5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2B4">
        <w:rPr>
          <w:rFonts w:ascii="Times New Roman" w:hAnsi="Times New Roman" w:cs="Times New Roman"/>
          <w:sz w:val="24"/>
          <w:szCs w:val="24"/>
        </w:rPr>
        <w:t>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фигур;</w:t>
      </w:r>
    </w:p>
    <w:p w:rsidR="00367E5A" w:rsidRPr="00F012B4" w:rsidRDefault="00367E5A" w:rsidP="003E55E7">
      <w:pPr>
        <w:pStyle w:val="a5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2B4">
        <w:rPr>
          <w:rFonts w:ascii="Times New Roman" w:hAnsi="Times New Roman" w:cs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</w:t>
      </w:r>
      <w:r w:rsidR="003E55E7">
        <w:rPr>
          <w:rFonts w:ascii="Times New Roman" w:hAnsi="Times New Roman" w:cs="Times New Roman"/>
          <w:sz w:val="24"/>
          <w:szCs w:val="24"/>
        </w:rPr>
        <w:t>;</w:t>
      </w:r>
    </w:p>
    <w:p w:rsidR="00F012B4" w:rsidRPr="00EE0589" w:rsidRDefault="00F012B4" w:rsidP="003E55E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E058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367E5A" w:rsidRPr="00301E24" w:rsidRDefault="00367E5A" w:rsidP="003E55E7">
      <w:pPr>
        <w:pStyle w:val="a5"/>
        <w:numPr>
          <w:ilvl w:val="1"/>
          <w:numId w:val="3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1E24">
        <w:rPr>
          <w:rFonts w:ascii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367E5A" w:rsidRPr="00301E24" w:rsidRDefault="00367E5A" w:rsidP="003E55E7">
      <w:pPr>
        <w:pStyle w:val="a5"/>
        <w:numPr>
          <w:ilvl w:val="1"/>
          <w:numId w:val="3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1E24">
        <w:rPr>
          <w:rFonts w:ascii="Times New Roman" w:hAnsi="Times New Roman" w:cs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367E5A" w:rsidRPr="00301E24" w:rsidRDefault="00367E5A" w:rsidP="003E55E7">
      <w:pPr>
        <w:pStyle w:val="a5"/>
        <w:numPr>
          <w:ilvl w:val="1"/>
          <w:numId w:val="3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1E24">
        <w:rPr>
          <w:rFonts w:ascii="Times New Roman" w:hAnsi="Times New Roman" w:cs="Times New Roman"/>
          <w:sz w:val="24"/>
          <w:szCs w:val="24"/>
        </w:rPr>
        <w:t>исследовать свойства планиметрических фигур с помощью компьютерных программ</w:t>
      </w:r>
      <w:r w:rsidR="003E55E7">
        <w:rPr>
          <w:rFonts w:ascii="Times New Roman" w:hAnsi="Times New Roman" w:cs="Times New Roman"/>
          <w:sz w:val="24"/>
          <w:szCs w:val="24"/>
        </w:rPr>
        <w:t>.</w:t>
      </w:r>
    </w:p>
    <w:p w:rsidR="00301E24" w:rsidRPr="0068587A" w:rsidRDefault="00301E24" w:rsidP="003E55E7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58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Треугольники </w:t>
      </w:r>
    </w:p>
    <w:p w:rsidR="00F012B4" w:rsidRPr="00465E4E" w:rsidRDefault="00F012B4" w:rsidP="003E55E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65E4E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301E24" w:rsidRPr="00301E24" w:rsidRDefault="00301E24" w:rsidP="003E55E7">
      <w:pPr>
        <w:pStyle w:val="a9"/>
        <w:numPr>
          <w:ilvl w:val="1"/>
          <w:numId w:val="36"/>
        </w:numPr>
        <w:spacing w:before="0" w:beforeAutospacing="0" w:after="0" w:afterAutospacing="0"/>
        <w:ind w:left="0" w:firstLine="709"/>
        <w:rPr>
          <w:color w:val="000000"/>
        </w:rPr>
      </w:pPr>
      <w:r w:rsidRPr="00301E24">
        <w:rPr>
          <w:color w:val="000000"/>
        </w:rPr>
        <w:t>строить с помощью чертежного угольника и транспортира медианы, высоты, биссектрисы прямоугольного треугольника;</w:t>
      </w:r>
    </w:p>
    <w:p w:rsidR="00301E24" w:rsidRPr="00301E24" w:rsidRDefault="00301E24" w:rsidP="003E55E7">
      <w:pPr>
        <w:pStyle w:val="a9"/>
        <w:numPr>
          <w:ilvl w:val="1"/>
          <w:numId w:val="36"/>
        </w:numPr>
        <w:spacing w:before="0" w:beforeAutospacing="0" w:after="0" w:afterAutospacing="0"/>
        <w:ind w:left="0" w:firstLine="709"/>
        <w:rPr>
          <w:color w:val="000000"/>
        </w:rPr>
      </w:pPr>
      <w:r w:rsidRPr="00301E24">
        <w:rPr>
          <w:color w:val="000000"/>
        </w:rPr>
        <w:t>проводить исследования несложных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</w:t>
      </w:r>
    </w:p>
    <w:p w:rsidR="00301E24" w:rsidRPr="00301E24" w:rsidRDefault="00301E24" w:rsidP="003E55E7">
      <w:pPr>
        <w:pStyle w:val="a9"/>
        <w:numPr>
          <w:ilvl w:val="1"/>
          <w:numId w:val="36"/>
        </w:numPr>
        <w:spacing w:before="0" w:beforeAutospacing="0" w:after="0" w:afterAutospacing="0"/>
        <w:ind w:left="0" w:firstLine="709"/>
        <w:rPr>
          <w:color w:val="000000"/>
        </w:rPr>
      </w:pPr>
      <w:r w:rsidRPr="00301E24">
        <w:rPr>
          <w:color w:val="000000"/>
        </w:rPr>
        <w:t>переводить текст (формулировки) первого, второго, третьего признаков равенства треугольников в графический образ, короткой записи доказательства, применению для решения задач на выявление равных треугольников;</w:t>
      </w:r>
    </w:p>
    <w:p w:rsidR="00301E24" w:rsidRPr="00301E24" w:rsidRDefault="00301E24" w:rsidP="003E55E7">
      <w:pPr>
        <w:pStyle w:val="a9"/>
        <w:numPr>
          <w:ilvl w:val="1"/>
          <w:numId w:val="36"/>
        </w:numPr>
        <w:spacing w:before="0" w:beforeAutospacing="0" w:after="0" w:afterAutospacing="0"/>
        <w:ind w:left="0" w:firstLine="709"/>
        <w:rPr>
          <w:color w:val="000000"/>
        </w:rPr>
      </w:pPr>
      <w:r w:rsidRPr="00301E24">
        <w:rPr>
          <w:color w:val="000000"/>
        </w:rPr>
        <w:lastRenderedPageBreak/>
        <w:t>выполнять алгоритмические предписания и инструкции (на примере построения биссектрисы, перпендикуляра, середины отрезка), овладевать азами графической культуры.</w:t>
      </w:r>
    </w:p>
    <w:p w:rsidR="00F012B4" w:rsidRPr="00EE0589" w:rsidRDefault="00F012B4" w:rsidP="003E55E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E058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301E24" w:rsidRPr="00301E24" w:rsidRDefault="00301E24" w:rsidP="003E55E7">
      <w:pPr>
        <w:pStyle w:val="a9"/>
        <w:numPr>
          <w:ilvl w:val="1"/>
          <w:numId w:val="37"/>
        </w:numPr>
        <w:spacing w:before="0" w:beforeAutospacing="0" w:after="0" w:afterAutospacing="0"/>
        <w:ind w:left="0" w:firstLine="709"/>
        <w:rPr>
          <w:color w:val="000000"/>
        </w:rPr>
      </w:pPr>
      <w:r w:rsidRPr="00301E24">
        <w:rPr>
          <w:color w:val="000000"/>
        </w:rPr>
        <w:t>переводить текстовую информацию в графический образ и математическую модель, решать комбинированные задачи с использованием алгоритмов, записывать решения с помощью принятых условных обозначений;</w:t>
      </w:r>
    </w:p>
    <w:p w:rsidR="00301E24" w:rsidRPr="00301E24" w:rsidRDefault="00301E24" w:rsidP="003E55E7">
      <w:pPr>
        <w:pStyle w:val="a9"/>
        <w:numPr>
          <w:ilvl w:val="1"/>
          <w:numId w:val="37"/>
        </w:numPr>
        <w:spacing w:before="0" w:beforeAutospacing="0" w:after="0" w:afterAutospacing="0"/>
        <w:ind w:left="0" w:firstLine="709"/>
        <w:rPr>
          <w:color w:val="000000"/>
        </w:rPr>
      </w:pPr>
      <w:r w:rsidRPr="00301E24">
        <w:rPr>
          <w:color w:val="000000"/>
        </w:rPr>
        <w:t>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301E24" w:rsidRPr="00301E24" w:rsidRDefault="00301E24" w:rsidP="003E55E7">
      <w:pPr>
        <w:pStyle w:val="a9"/>
        <w:numPr>
          <w:ilvl w:val="1"/>
          <w:numId w:val="37"/>
        </w:numPr>
        <w:spacing w:before="0" w:beforeAutospacing="0" w:after="0" w:afterAutospacing="0"/>
        <w:ind w:left="0" w:firstLine="709"/>
        <w:rPr>
          <w:color w:val="000000"/>
        </w:rPr>
      </w:pPr>
      <w:r w:rsidRPr="00301E24">
        <w:rPr>
          <w:color w:val="000000"/>
        </w:rPr>
        <w:t>проводить исследования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</w:t>
      </w:r>
    </w:p>
    <w:p w:rsidR="00301E24" w:rsidRPr="0068587A" w:rsidRDefault="00301E24" w:rsidP="003E55E7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587A">
        <w:rPr>
          <w:rFonts w:ascii="Times New Roman" w:hAnsi="Times New Roman" w:cs="Times New Roman"/>
          <w:b/>
          <w:i/>
          <w:color w:val="000000"/>
          <w:sz w:val="24"/>
          <w:szCs w:val="24"/>
        </w:rPr>
        <w:t>Параллельные прямые</w:t>
      </w:r>
    </w:p>
    <w:p w:rsidR="00F012B4" w:rsidRPr="00465E4E" w:rsidRDefault="00F012B4" w:rsidP="003E55E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65E4E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301E24" w:rsidRPr="00301E24" w:rsidRDefault="00301E24" w:rsidP="003E55E7">
      <w:pPr>
        <w:pStyle w:val="a9"/>
        <w:numPr>
          <w:ilvl w:val="1"/>
          <w:numId w:val="38"/>
        </w:numPr>
        <w:spacing w:before="0" w:beforeAutospacing="0" w:after="0" w:afterAutospacing="0"/>
        <w:ind w:left="0" w:firstLine="709"/>
        <w:rPr>
          <w:color w:val="000000"/>
        </w:rPr>
      </w:pPr>
      <w:r w:rsidRPr="00301E24">
        <w:rPr>
          <w:color w:val="000000"/>
        </w:rPr>
        <w:t>передавать содержание материала в сжатом виде (конспект), структурировать материал, понимать специфику математического языка и работы с математической символикой;</w:t>
      </w:r>
    </w:p>
    <w:p w:rsidR="00301E24" w:rsidRPr="00301E24" w:rsidRDefault="00301E24" w:rsidP="003E55E7">
      <w:pPr>
        <w:pStyle w:val="a9"/>
        <w:numPr>
          <w:ilvl w:val="1"/>
          <w:numId w:val="38"/>
        </w:numPr>
        <w:spacing w:before="0" w:beforeAutospacing="0" w:after="0" w:afterAutospacing="0"/>
        <w:ind w:left="0" w:firstLine="709"/>
        <w:rPr>
          <w:color w:val="000000"/>
        </w:rPr>
      </w:pPr>
      <w:r w:rsidRPr="00301E24">
        <w:rPr>
          <w:color w:val="000000"/>
        </w:rPr>
        <w:t>работать с готовыми предметными, знаковыми и графическими моделями для описания свойств и качеств изучаемых объектов;</w:t>
      </w:r>
    </w:p>
    <w:p w:rsidR="00301E24" w:rsidRPr="00301E24" w:rsidRDefault="00301E24" w:rsidP="003E55E7">
      <w:pPr>
        <w:pStyle w:val="a9"/>
        <w:numPr>
          <w:ilvl w:val="1"/>
          <w:numId w:val="38"/>
        </w:numPr>
        <w:spacing w:before="0" w:beforeAutospacing="0" w:after="0" w:afterAutospacing="0"/>
        <w:ind w:left="0" w:firstLine="709"/>
        <w:rPr>
          <w:color w:val="000000"/>
        </w:rPr>
      </w:pPr>
      <w:r w:rsidRPr="00301E24">
        <w:rPr>
          <w:color w:val="000000"/>
        </w:rPr>
        <w:t>проводить классификацию объектов (</w:t>
      </w:r>
      <w:proofErr w:type="gramStart"/>
      <w:r w:rsidRPr="00301E24">
        <w:rPr>
          <w:color w:val="000000"/>
        </w:rPr>
        <w:t>параллельные</w:t>
      </w:r>
      <w:proofErr w:type="gramEnd"/>
      <w:r w:rsidRPr="00301E24">
        <w:rPr>
          <w:color w:val="000000"/>
        </w:rPr>
        <w:t>, непараллельные прямые) по заданным признакам;</w:t>
      </w:r>
    </w:p>
    <w:p w:rsidR="00301E24" w:rsidRPr="00301E24" w:rsidRDefault="00301E24" w:rsidP="003E55E7">
      <w:pPr>
        <w:pStyle w:val="a9"/>
        <w:numPr>
          <w:ilvl w:val="1"/>
          <w:numId w:val="38"/>
        </w:numPr>
        <w:spacing w:before="0" w:beforeAutospacing="0" w:after="0" w:afterAutospacing="0"/>
        <w:ind w:left="0" w:firstLine="709"/>
        <w:rPr>
          <w:color w:val="000000"/>
        </w:rPr>
      </w:pPr>
      <w:r w:rsidRPr="00301E24">
        <w:rPr>
          <w:color w:val="000000"/>
        </w:rPr>
        <w:t>использовать соответствующие инструменты для решения практических задач, точно выполнять инструкции;</w:t>
      </w:r>
    </w:p>
    <w:p w:rsidR="00301E24" w:rsidRPr="00301E24" w:rsidRDefault="00301E24" w:rsidP="003E55E7">
      <w:pPr>
        <w:pStyle w:val="a9"/>
        <w:numPr>
          <w:ilvl w:val="1"/>
          <w:numId w:val="38"/>
        </w:numPr>
        <w:spacing w:before="0" w:beforeAutospacing="0" w:after="0" w:afterAutospacing="0"/>
        <w:ind w:left="0" w:firstLine="709"/>
        <w:rPr>
          <w:color w:val="000000"/>
        </w:rPr>
      </w:pPr>
      <w:r w:rsidRPr="00301E24">
        <w:rPr>
          <w:color w:val="000000"/>
        </w:rPr>
        <w:t>распределять свою работу, оценивать уровень владения материалом</w:t>
      </w:r>
      <w:r w:rsidR="003E55E7">
        <w:rPr>
          <w:color w:val="000000"/>
        </w:rPr>
        <w:t>;</w:t>
      </w:r>
    </w:p>
    <w:p w:rsidR="00F012B4" w:rsidRPr="00EE0589" w:rsidRDefault="00F012B4" w:rsidP="003E55E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E058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301E24" w:rsidRPr="00301E24" w:rsidRDefault="00301E24" w:rsidP="003E55E7">
      <w:pPr>
        <w:pStyle w:val="a9"/>
        <w:numPr>
          <w:ilvl w:val="1"/>
          <w:numId w:val="39"/>
        </w:numPr>
        <w:spacing w:before="0" w:beforeAutospacing="0" w:after="0" w:afterAutospacing="0"/>
        <w:ind w:left="0" w:firstLine="709"/>
        <w:rPr>
          <w:color w:val="000000"/>
        </w:rPr>
      </w:pPr>
      <w:r w:rsidRPr="00301E24">
        <w:rPr>
          <w:color w:val="000000"/>
        </w:rPr>
        <w:t>работать с готовыми графическими моделями для описания свойств и качеств изучаемых объектов, проводить классификацию объектов (углов, полученных при пересечении двух прямых) по заданным признакам;</w:t>
      </w:r>
    </w:p>
    <w:p w:rsidR="00301E24" w:rsidRPr="00301E24" w:rsidRDefault="00301E24" w:rsidP="003E55E7">
      <w:pPr>
        <w:pStyle w:val="a9"/>
        <w:numPr>
          <w:ilvl w:val="1"/>
          <w:numId w:val="39"/>
        </w:numPr>
        <w:spacing w:before="0" w:beforeAutospacing="0" w:after="0" w:afterAutospacing="0"/>
        <w:ind w:left="0" w:firstLine="709"/>
        <w:rPr>
          <w:color w:val="000000"/>
        </w:rPr>
      </w:pPr>
      <w:r w:rsidRPr="00301E24">
        <w:rPr>
          <w:color w:val="000000"/>
        </w:rPr>
        <w:t>переводить текстовую информацию в графический образ и математическую модель, представлять информацию в сжатом виде (схематичная запись формулировки теоремы), проводить доказательные рассуждения, понимать специфику математического языка;</w:t>
      </w:r>
    </w:p>
    <w:p w:rsidR="00301E24" w:rsidRPr="00301E24" w:rsidRDefault="00301E24" w:rsidP="003E55E7">
      <w:pPr>
        <w:pStyle w:val="a9"/>
        <w:numPr>
          <w:ilvl w:val="1"/>
          <w:numId w:val="39"/>
        </w:numPr>
        <w:spacing w:before="0" w:beforeAutospacing="0" w:after="0" w:afterAutospacing="0"/>
        <w:ind w:left="0" w:firstLine="709"/>
        <w:rPr>
          <w:color w:val="000000"/>
        </w:rPr>
      </w:pPr>
      <w:r w:rsidRPr="00301E24">
        <w:rPr>
          <w:color w:val="000000"/>
        </w:rPr>
        <w:t>объяснять изученные положения на самостоятельно подобранных примерах, проводить классификацию (на примере видов углов при двух параллельных и секущей) по выделенным признакам, доказательные рассуждения.</w:t>
      </w:r>
    </w:p>
    <w:p w:rsidR="00301E24" w:rsidRPr="0068587A" w:rsidRDefault="00301E24" w:rsidP="003E55E7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587A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Соотношения между сторонами и углами треугольника</w:t>
      </w:r>
    </w:p>
    <w:p w:rsidR="00F012B4" w:rsidRPr="00465E4E" w:rsidRDefault="00F012B4" w:rsidP="003E55E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65E4E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301E24" w:rsidRPr="00301E24" w:rsidRDefault="00301E24" w:rsidP="003E55E7">
      <w:pPr>
        <w:pStyle w:val="a9"/>
        <w:numPr>
          <w:ilvl w:val="1"/>
          <w:numId w:val="40"/>
        </w:numPr>
        <w:spacing w:before="0" w:beforeAutospacing="0" w:after="0" w:afterAutospacing="0"/>
        <w:ind w:left="0" w:firstLine="709"/>
        <w:rPr>
          <w:color w:val="000000"/>
        </w:rPr>
      </w:pPr>
      <w:r w:rsidRPr="00301E24">
        <w:rPr>
          <w:color w:val="000000"/>
        </w:rPr>
        <w:t>проводить исследования несложных ситуаций (измерение углов треугольника и вычисление их суммы), формулировать гипотезу исследования, понимать необходимость ее проверки, совместно работать в группе;</w:t>
      </w:r>
    </w:p>
    <w:p w:rsidR="00301E24" w:rsidRPr="00301E24" w:rsidRDefault="00301E24" w:rsidP="003E55E7">
      <w:pPr>
        <w:pStyle w:val="a9"/>
        <w:numPr>
          <w:ilvl w:val="1"/>
          <w:numId w:val="40"/>
        </w:numPr>
        <w:spacing w:before="0" w:beforeAutospacing="0" w:after="0" w:afterAutospacing="0"/>
        <w:ind w:left="0" w:firstLine="709"/>
        <w:rPr>
          <w:color w:val="000000"/>
        </w:rPr>
      </w:pPr>
      <w:r w:rsidRPr="00301E24">
        <w:rPr>
          <w:color w:val="000000"/>
        </w:rPr>
        <w:t>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301E24" w:rsidRPr="00301E24" w:rsidRDefault="00301E24" w:rsidP="003E55E7">
      <w:pPr>
        <w:pStyle w:val="a9"/>
        <w:numPr>
          <w:ilvl w:val="1"/>
          <w:numId w:val="40"/>
        </w:numPr>
        <w:spacing w:before="0" w:beforeAutospacing="0" w:after="0" w:afterAutospacing="0"/>
        <w:ind w:left="0" w:firstLine="709"/>
        <w:rPr>
          <w:color w:val="000000"/>
        </w:rPr>
      </w:pPr>
      <w:r w:rsidRPr="00301E24">
        <w:rPr>
          <w:color w:val="000000"/>
        </w:rPr>
        <w:t xml:space="preserve">осуществлять перевод понятий из </w:t>
      </w:r>
      <w:proofErr w:type="gramStart"/>
      <w:r w:rsidRPr="00301E24">
        <w:rPr>
          <w:color w:val="000000"/>
        </w:rPr>
        <w:t>печатного</w:t>
      </w:r>
      <w:proofErr w:type="gramEnd"/>
      <w:r w:rsidRPr="00301E24">
        <w:rPr>
          <w:color w:val="000000"/>
        </w:rPr>
        <w:t xml:space="preserve"> (текст) в графический образ (чертеж);</w:t>
      </w:r>
    </w:p>
    <w:p w:rsidR="00301E24" w:rsidRPr="00301E24" w:rsidRDefault="00301E24" w:rsidP="003E55E7">
      <w:pPr>
        <w:pStyle w:val="a9"/>
        <w:numPr>
          <w:ilvl w:val="1"/>
          <w:numId w:val="40"/>
        </w:numPr>
        <w:spacing w:before="0" w:beforeAutospacing="0" w:after="0" w:afterAutospacing="0"/>
        <w:ind w:left="0" w:firstLine="709"/>
        <w:rPr>
          <w:color w:val="000000"/>
        </w:rPr>
      </w:pPr>
      <w:r w:rsidRPr="00301E24">
        <w:rPr>
          <w:color w:val="000000"/>
        </w:rPr>
        <w:t>приводить примеры, подбирать аргументы, вступать в речевое общение, участвовать в коллективной деятельности, оценивать работы других;</w:t>
      </w:r>
    </w:p>
    <w:p w:rsidR="00301E24" w:rsidRPr="00301E24" w:rsidRDefault="00301E24" w:rsidP="003E55E7">
      <w:pPr>
        <w:pStyle w:val="a9"/>
        <w:numPr>
          <w:ilvl w:val="1"/>
          <w:numId w:val="40"/>
        </w:numPr>
        <w:spacing w:before="0" w:beforeAutospacing="0" w:after="0" w:afterAutospacing="0"/>
        <w:ind w:left="0" w:firstLine="709"/>
        <w:rPr>
          <w:color w:val="000000"/>
        </w:rPr>
      </w:pPr>
      <w:r w:rsidRPr="00301E24">
        <w:rPr>
          <w:color w:val="000000"/>
        </w:rPr>
        <w:lastRenderedPageBreak/>
        <w:t>различать факт, гипотезу, проводить доказательные рассуждения в ходе решения исследовательских задач на выявление соотношений углов прямоугольного треугольника;</w:t>
      </w:r>
    </w:p>
    <w:p w:rsidR="00301E24" w:rsidRPr="00301E24" w:rsidRDefault="00301E24" w:rsidP="003E55E7">
      <w:pPr>
        <w:pStyle w:val="a9"/>
        <w:numPr>
          <w:ilvl w:val="1"/>
          <w:numId w:val="40"/>
        </w:numPr>
        <w:spacing w:before="0" w:beforeAutospacing="0" w:after="0" w:afterAutospacing="0"/>
        <w:ind w:left="0" w:firstLine="709"/>
        <w:rPr>
          <w:color w:val="000000"/>
        </w:rPr>
      </w:pPr>
      <w:r w:rsidRPr="00301E24">
        <w:rPr>
          <w:color w:val="000000"/>
        </w:rPr>
        <w:t>проводить исследования несложных ситуаций (сравнение прямоугольных треугольников), представлять результаты своего мини-исследования, выбирать соответствующий признак для сравнения, работать в группе</w:t>
      </w:r>
      <w:r w:rsidR="003E55E7">
        <w:rPr>
          <w:color w:val="000000"/>
        </w:rPr>
        <w:t>;</w:t>
      </w:r>
    </w:p>
    <w:p w:rsidR="00F012B4" w:rsidRPr="00EE0589" w:rsidRDefault="00F012B4" w:rsidP="003E55E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E058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301E24" w:rsidRPr="00301E24" w:rsidRDefault="00301E24" w:rsidP="003E55E7">
      <w:pPr>
        <w:pStyle w:val="a9"/>
        <w:numPr>
          <w:ilvl w:val="1"/>
          <w:numId w:val="41"/>
        </w:numPr>
        <w:spacing w:before="0" w:beforeAutospacing="0" w:after="0" w:afterAutospacing="0"/>
        <w:ind w:left="0" w:firstLine="709"/>
        <w:rPr>
          <w:color w:val="000000"/>
        </w:rPr>
      </w:pPr>
      <w:r w:rsidRPr="00301E24">
        <w:rPr>
          <w:color w:val="000000"/>
        </w:rPr>
        <w:t>переводить текстовую информацию в графический образ 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задач, составлять обобщающие таблицы;</w:t>
      </w:r>
    </w:p>
    <w:p w:rsidR="00301E24" w:rsidRPr="00301E24" w:rsidRDefault="00301E24" w:rsidP="003E55E7">
      <w:pPr>
        <w:pStyle w:val="a9"/>
        <w:numPr>
          <w:ilvl w:val="1"/>
          <w:numId w:val="41"/>
        </w:numPr>
        <w:spacing w:before="0" w:beforeAutospacing="0" w:after="0" w:afterAutospacing="0"/>
        <w:ind w:left="0" w:firstLine="709"/>
        <w:rPr>
          <w:color w:val="000000"/>
        </w:rPr>
      </w:pPr>
      <w:r w:rsidRPr="00301E24">
        <w:rPr>
          <w:color w:val="000000"/>
        </w:rPr>
        <w:t>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301E24" w:rsidRPr="00301E24" w:rsidRDefault="00301E24" w:rsidP="003E55E7">
      <w:pPr>
        <w:pStyle w:val="a9"/>
        <w:numPr>
          <w:ilvl w:val="1"/>
          <w:numId w:val="41"/>
        </w:numPr>
        <w:spacing w:before="0" w:beforeAutospacing="0" w:after="0" w:afterAutospacing="0"/>
        <w:ind w:left="0" w:firstLine="709"/>
        <w:rPr>
          <w:color w:val="000000"/>
        </w:rPr>
      </w:pPr>
      <w:r w:rsidRPr="00301E24">
        <w:rPr>
          <w:color w:val="000000"/>
        </w:rPr>
        <w:t xml:space="preserve">осуществлять перевод понятий из текстовой формы в </w:t>
      </w:r>
      <w:proofErr w:type="gramStart"/>
      <w:r w:rsidRPr="00301E24">
        <w:rPr>
          <w:color w:val="000000"/>
        </w:rPr>
        <w:t>графическую</w:t>
      </w:r>
      <w:proofErr w:type="gramEnd"/>
      <w:r w:rsidRPr="00301E24">
        <w:rPr>
          <w:color w:val="000000"/>
        </w:rPr>
        <w:t>.</w:t>
      </w:r>
    </w:p>
    <w:p w:rsidR="00301E24" w:rsidRPr="00367E5A" w:rsidRDefault="00301E24" w:rsidP="00F012B4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301E24" w:rsidRPr="00367E5A" w:rsidSect="005C43A7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49" w:rsidRDefault="00450749" w:rsidP="00D036A5">
      <w:pPr>
        <w:spacing w:after="0" w:line="240" w:lineRule="auto"/>
      </w:pPr>
      <w:r>
        <w:separator/>
      </w:r>
    </w:p>
  </w:endnote>
  <w:endnote w:type="continuationSeparator" w:id="0">
    <w:p w:rsidR="00450749" w:rsidRDefault="00450749" w:rsidP="00D0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49" w:rsidRDefault="00450749" w:rsidP="00D036A5">
      <w:pPr>
        <w:spacing w:after="0" w:line="240" w:lineRule="auto"/>
      </w:pPr>
      <w:r>
        <w:separator/>
      </w:r>
    </w:p>
  </w:footnote>
  <w:footnote w:type="continuationSeparator" w:id="0">
    <w:p w:rsidR="00450749" w:rsidRDefault="00450749" w:rsidP="00D03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719"/>
    <w:multiLevelType w:val="hybridMultilevel"/>
    <w:tmpl w:val="63AA035E"/>
    <w:lvl w:ilvl="0" w:tplc="F860310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374BE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5589"/>
    <w:multiLevelType w:val="hybridMultilevel"/>
    <w:tmpl w:val="58FE7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D1779E"/>
    <w:multiLevelType w:val="hybridMultilevel"/>
    <w:tmpl w:val="F65E1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524C75"/>
    <w:multiLevelType w:val="hybridMultilevel"/>
    <w:tmpl w:val="E82A4E96"/>
    <w:lvl w:ilvl="0" w:tplc="7374BE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E6E0E"/>
    <w:multiLevelType w:val="hybridMultilevel"/>
    <w:tmpl w:val="5734E5B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CF5FF8"/>
    <w:multiLevelType w:val="hybridMultilevel"/>
    <w:tmpl w:val="C098F7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675BD"/>
    <w:multiLevelType w:val="hybridMultilevel"/>
    <w:tmpl w:val="6B18E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AD15C7"/>
    <w:multiLevelType w:val="hybridMultilevel"/>
    <w:tmpl w:val="5ACCCFAC"/>
    <w:lvl w:ilvl="0" w:tplc="7374BE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06F60"/>
    <w:multiLevelType w:val="hybridMultilevel"/>
    <w:tmpl w:val="08109FCC"/>
    <w:lvl w:ilvl="0" w:tplc="E89E7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CB94FF9"/>
    <w:multiLevelType w:val="hybridMultilevel"/>
    <w:tmpl w:val="6ED4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E50712"/>
    <w:multiLevelType w:val="hybridMultilevel"/>
    <w:tmpl w:val="C66237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EF02DE5"/>
    <w:multiLevelType w:val="hybridMultilevel"/>
    <w:tmpl w:val="B4C09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8B061F"/>
    <w:multiLevelType w:val="multilevel"/>
    <w:tmpl w:val="F912BDC2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1745179"/>
    <w:multiLevelType w:val="hybridMultilevel"/>
    <w:tmpl w:val="90F22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B83192A"/>
    <w:multiLevelType w:val="hybridMultilevel"/>
    <w:tmpl w:val="4992F098"/>
    <w:lvl w:ilvl="0" w:tplc="ECCAA148">
      <w:start w:val="1"/>
      <w:numFmt w:val="decimal"/>
      <w:lvlText w:val="%1."/>
      <w:lvlJc w:val="left"/>
      <w:pPr>
        <w:ind w:left="5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7" w:hanging="360"/>
      </w:pPr>
    </w:lvl>
    <w:lvl w:ilvl="2" w:tplc="0419001B" w:tentative="1">
      <w:start w:val="1"/>
      <w:numFmt w:val="lowerRoman"/>
      <w:lvlText w:val="%3."/>
      <w:lvlJc w:val="right"/>
      <w:pPr>
        <w:ind w:left="6407" w:hanging="180"/>
      </w:pPr>
    </w:lvl>
    <w:lvl w:ilvl="3" w:tplc="0419000F" w:tentative="1">
      <w:start w:val="1"/>
      <w:numFmt w:val="decimal"/>
      <w:lvlText w:val="%4."/>
      <w:lvlJc w:val="left"/>
      <w:pPr>
        <w:ind w:left="7127" w:hanging="360"/>
      </w:pPr>
    </w:lvl>
    <w:lvl w:ilvl="4" w:tplc="04190019" w:tentative="1">
      <w:start w:val="1"/>
      <w:numFmt w:val="lowerLetter"/>
      <w:lvlText w:val="%5."/>
      <w:lvlJc w:val="left"/>
      <w:pPr>
        <w:ind w:left="7847" w:hanging="360"/>
      </w:pPr>
    </w:lvl>
    <w:lvl w:ilvl="5" w:tplc="0419001B" w:tentative="1">
      <w:start w:val="1"/>
      <w:numFmt w:val="lowerRoman"/>
      <w:lvlText w:val="%6."/>
      <w:lvlJc w:val="right"/>
      <w:pPr>
        <w:ind w:left="8567" w:hanging="180"/>
      </w:pPr>
    </w:lvl>
    <w:lvl w:ilvl="6" w:tplc="0419000F" w:tentative="1">
      <w:start w:val="1"/>
      <w:numFmt w:val="decimal"/>
      <w:lvlText w:val="%7."/>
      <w:lvlJc w:val="left"/>
      <w:pPr>
        <w:ind w:left="9287" w:hanging="360"/>
      </w:pPr>
    </w:lvl>
    <w:lvl w:ilvl="7" w:tplc="04190019" w:tentative="1">
      <w:start w:val="1"/>
      <w:numFmt w:val="lowerLetter"/>
      <w:lvlText w:val="%8."/>
      <w:lvlJc w:val="left"/>
      <w:pPr>
        <w:ind w:left="10007" w:hanging="360"/>
      </w:pPr>
    </w:lvl>
    <w:lvl w:ilvl="8" w:tplc="0419001B" w:tentative="1">
      <w:start w:val="1"/>
      <w:numFmt w:val="lowerRoman"/>
      <w:lvlText w:val="%9."/>
      <w:lvlJc w:val="right"/>
      <w:pPr>
        <w:ind w:left="10727" w:hanging="180"/>
      </w:pPr>
    </w:lvl>
  </w:abstractNum>
  <w:abstractNum w:abstractNumId="15">
    <w:nsid w:val="1CD0139A"/>
    <w:multiLevelType w:val="hybridMultilevel"/>
    <w:tmpl w:val="4D82E9E0"/>
    <w:lvl w:ilvl="0" w:tplc="5704B01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446F4"/>
    <w:multiLevelType w:val="hybridMultilevel"/>
    <w:tmpl w:val="62C6D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B662C3"/>
    <w:multiLevelType w:val="hybridMultilevel"/>
    <w:tmpl w:val="4766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DE655D"/>
    <w:multiLevelType w:val="hybridMultilevel"/>
    <w:tmpl w:val="C7382A24"/>
    <w:lvl w:ilvl="0" w:tplc="ECCAA1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2EF5A58"/>
    <w:multiLevelType w:val="hybridMultilevel"/>
    <w:tmpl w:val="86B0863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23E243CE"/>
    <w:multiLevelType w:val="hybridMultilevel"/>
    <w:tmpl w:val="FECA11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135EAC"/>
    <w:multiLevelType w:val="hybridMultilevel"/>
    <w:tmpl w:val="896EB7B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275E6B44"/>
    <w:multiLevelType w:val="hybridMultilevel"/>
    <w:tmpl w:val="26B2BDD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3E7F89"/>
    <w:multiLevelType w:val="hybridMultilevel"/>
    <w:tmpl w:val="1AE04DC0"/>
    <w:lvl w:ilvl="0" w:tplc="196A5272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287495"/>
    <w:multiLevelType w:val="hybridMultilevel"/>
    <w:tmpl w:val="ACA23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E645FA4"/>
    <w:multiLevelType w:val="hybridMultilevel"/>
    <w:tmpl w:val="E8FA77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EA65B6B"/>
    <w:multiLevelType w:val="hybridMultilevel"/>
    <w:tmpl w:val="AF4A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3127AA"/>
    <w:multiLevelType w:val="hybridMultilevel"/>
    <w:tmpl w:val="4AA2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657AED"/>
    <w:multiLevelType w:val="hybridMultilevel"/>
    <w:tmpl w:val="2F54F566"/>
    <w:lvl w:ilvl="0" w:tplc="9762FDF2">
      <w:start w:val="1"/>
      <w:numFmt w:val="decimal"/>
      <w:lvlText w:val="%1)"/>
      <w:lvlJc w:val="left"/>
      <w:pPr>
        <w:ind w:left="1669" w:hanging="9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18A09C6"/>
    <w:multiLevelType w:val="hybridMultilevel"/>
    <w:tmpl w:val="1EF0461E"/>
    <w:lvl w:ilvl="0" w:tplc="7562A222">
      <w:start w:val="4"/>
      <w:numFmt w:val="upperRoman"/>
      <w:lvlText w:val="%1."/>
      <w:lvlJc w:val="righ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1F0BB0"/>
    <w:multiLevelType w:val="hybridMultilevel"/>
    <w:tmpl w:val="3B3AA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B74AC6"/>
    <w:multiLevelType w:val="hybridMultilevel"/>
    <w:tmpl w:val="FEB870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E604BE9C">
      <w:start w:val="4"/>
      <w:numFmt w:val="bullet"/>
      <w:lvlText w:val="•"/>
      <w:lvlJc w:val="left"/>
      <w:pPr>
        <w:ind w:left="250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77E6770"/>
    <w:multiLevelType w:val="hybridMultilevel"/>
    <w:tmpl w:val="E4A89970"/>
    <w:lvl w:ilvl="0" w:tplc="DB20FD9A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8E07E7"/>
    <w:multiLevelType w:val="hybridMultilevel"/>
    <w:tmpl w:val="A8F41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F30E41"/>
    <w:multiLevelType w:val="hybridMultilevel"/>
    <w:tmpl w:val="53B4A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A8ABC8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D90FDE"/>
    <w:multiLevelType w:val="hybridMultilevel"/>
    <w:tmpl w:val="FA901894"/>
    <w:lvl w:ilvl="0" w:tplc="B46C181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57535050"/>
    <w:multiLevelType w:val="hybridMultilevel"/>
    <w:tmpl w:val="8D58F604"/>
    <w:lvl w:ilvl="0" w:tplc="9B20A224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407D55"/>
    <w:multiLevelType w:val="hybridMultilevel"/>
    <w:tmpl w:val="DFEE6CE4"/>
    <w:lvl w:ilvl="0" w:tplc="E89E7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BDB3A20"/>
    <w:multiLevelType w:val="hybridMultilevel"/>
    <w:tmpl w:val="5DBC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DD7902"/>
    <w:multiLevelType w:val="hybridMultilevel"/>
    <w:tmpl w:val="96BEA4F0"/>
    <w:lvl w:ilvl="0" w:tplc="3EBC07BA">
      <w:start w:val="10"/>
      <w:numFmt w:val="upperRoman"/>
      <w:lvlText w:val="%1."/>
      <w:lvlJc w:val="right"/>
      <w:pPr>
        <w:ind w:left="142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1A210C"/>
    <w:multiLevelType w:val="hybridMultilevel"/>
    <w:tmpl w:val="69D6CDAA"/>
    <w:lvl w:ilvl="0" w:tplc="D89A06C8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DA01CE5"/>
    <w:multiLevelType w:val="hybridMultilevel"/>
    <w:tmpl w:val="85A0B08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5F8A6B5A"/>
    <w:multiLevelType w:val="hybridMultilevel"/>
    <w:tmpl w:val="F3AA72C8"/>
    <w:lvl w:ilvl="0" w:tplc="3EBC07BA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A2CA7"/>
    <w:multiLevelType w:val="hybridMultilevel"/>
    <w:tmpl w:val="9E220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6BF6C63"/>
    <w:multiLevelType w:val="hybridMultilevel"/>
    <w:tmpl w:val="CCF08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C87336"/>
    <w:multiLevelType w:val="hybridMultilevel"/>
    <w:tmpl w:val="DF5C59D8"/>
    <w:lvl w:ilvl="0" w:tplc="57641C42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AF2235FE">
      <w:start w:val="6"/>
      <w:numFmt w:val="decimal"/>
      <w:lvlText w:val="%4."/>
      <w:lvlJc w:val="left"/>
      <w:pPr>
        <w:ind w:left="177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2A6616"/>
    <w:multiLevelType w:val="hybridMultilevel"/>
    <w:tmpl w:val="371C9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D093628"/>
    <w:multiLevelType w:val="hybridMultilevel"/>
    <w:tmpl w:val="0F1E63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A6188B"/>
    <w:multiLevelType w:val="hybridMultilevel"/>
    <w:tmpl w:val="68B67BF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9">
    <w:nsid w:val="6F7937CE"/>
    <w:multiLevelType w:val="hybridMultilevel"/>
    <w:tmpl w:val="417EEA8A"/>
    <w:lvl w:ilvl="0" w:tplc="9482D054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6D0581"/>
    <w:multiLevelType w:val="hybridMultilevel"/>
    <w:tmpl w:val="C7382A24"/>
    <w:lvl w:ilvl="0" w:tplc="ECCAA1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8B50D3C"/>
    <w:multiLevelType w:val="hybridMultilevel"/>
    <w:tmpl w:val="E82A4E96"/>
    <w:lvl w:ilvl="0" w:tplc="7374BE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F23292"/>
    <w:multiLevelType w:val="hybridMultilevel"/>
    <w:tmpl w:val="940E6C1A"/>
    <w:lvl w:ilvl="0" w:tplc="75A834B2">
      <w:start w:val="2"/>
      <w:numFmt w:val="upperRoman"/>
      <w:lvlText w:val="%1."/>
      <w:lvlJc w:val="righ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251CD8"/>
    <w:multiLevelType w:val="hybridMultilevel"/>
    <w:tmpl w:val="28F0C29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4"/>
  </w:num>
  <w:num w:numId="3">
    <w:abstractNumId w:val="0"/>
  </w:num>
  <w:num w:numId="4">
    <w:abstractNumId w:val="50"/>
  </w:num>
  <w:num w:numId="5">
    <w:abstractNumId w:val="14"/>
  </w:num>
  <w:num w:numId="6">
    <w:abstractNumId w:val="18"/>
  </w:num>
  <w:num w:numId="7">
    <w:abstractNumId w:val="45"/>
  </w:num>
  <w:num w:numId="8">
    <w:abstractNumId w:val="11"/>
  </w:num>
  <w:num w:numId="9">
    <w:abstractNumId w:val="9"/>
  </w:num>
  <w:num w:numId="10">
    <w:abstractNumId w:val="17"/>
  </w:num>
  <w:num w:numId="11">
    <w:abstractNumId w:val="33"/>
  </w:num>
  <w:num w:numId="12">
    <w:abstractNumId w:val="38"/>
  </w:num>
  <w:num w:numId="13">
    <w:abstractNumId w:val="15"/>
  </w:num>
  <w:num w:numId="14">
    <w:abstractNumId w:val="6"/>
  </w:num>
  <w:num w:numId="15">
    <w:abstractNumId w:val="34"/>
  </w:num>
  <w:num w:numId="16">
    <w:abstractNumId w:val="3"/>
  </w:num>
  <w:num w:numId="17">
    <w:abstractNumId w:val="28"/>
  </w:num>
  <w:num w:numId="18">
    <w:abstractNumId w:val="8"/>
  </w:num>
  <w:num w:numId="19">
    <w:abstractNumId w:val="37"/>
  </w:num>
  <w:num w:numId="20">
    <w:abstractNumId w:val="7"/>
  </w:num>
  <w:num w:numId="21">
    <w:abstractNumId w:val="51"/>
  </w:num>
  <w:num w:numId="22">
    <w:abstractNumId w:val="12"/>
  </w:num>
  <w:num w:numId="23">
    <w:abstractNumId w:val="35"/>
  </w:num>
  <w:num w:numId="24">
    <w:abstractNumId w:val="19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30"/>
  </w:num>
  <w:num w:numId="30">
    <w:abstractNumId w:val="20"/>
  </w:num>
  <w:num w:numId="31">
    <w:abstractNumId w:val="41"/>
  </w:num>
  <w:num w:numId="32">
    <w:abstractNumId w:val="21"/>
  </w:num>
  <w:num w:numId="33">
    <w:abstractNumId w:val="25"/>
  </w:num>
  <w:num w:numId="34">
    <w:abstractNumId w:val="48"/>
  </w:num>
  <w:num w:numId="35">
    <w:abstractNumId w:val="10"/>
  </w:num>
  <w:num w:numId="36">
    <w:abstractNumId w:val="13"/>
  </w:num>
  <w:num w:numId="37">
    <w:abstractNumId w:val="43"/>
  </w:num>
  <w:num w:numId="38">
    <w:abstractNumId w:val="24"/>
  </w:num>
  <w:num w:numId="39">
    <w:abstractNumId w:val="46"/>
  </w:num>
  <w:num w:numId="40">
    <w:abstractNumId w:val="16"/>
  </w:num>
  <w:num w:numId="41">
    <w:abstractNumId w:val="1"/>
  </w:num>
  <w:num w:numId="42">
    <w:abstractNumId w:val="40"/>
  </w:num>
  <w:num w:numId="43">
    <w:abstractNumId w:val="49"/>
  </w:num>
  <w:num w:numId="44">
    <w:abstractNumId w:val="39"/>
  </w:num>
  <w:num w:numId="45">
    <w:abstractNumId w:val="5"/>
  </w:num>
  <w:num w:numId="46">
    <w:abstractNumId w:val="4"/>
  </w:num>
  <w:num w:numId="47">
    <w:abstractNumId w:val="32"/>
  </w:num>
  <w:num w:numId="48">
    <w:abstractNumId w:val="23"/>
  </w:num>
  <w:num w:numId="49">
    <w:abstractNumId w:val="53"/>
  </w:num>
  <w:num w:numId="50">
    <w:abstractNumId w:val="42"/>
  </w:num>
  <w:num w:numId="51">
    <w:abstractNumId w:val="47"/>
  </w:num>
  <w:num w:numId="52">
    <w:abstractNumId w:val="52"/>
  </w:num>
  <w:num w:numId="53">
    <w:abstractNumId w:val="36"/>
  </w:num>
  <w:num w:numId="54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30"/>
    <w:rsid w:val="000037A3"/>
    <w:rsid w:val="00005175"/>
    <w:rsid w:val="0003245E"/>
    <w:rsid w:val="00067E26"/>
    <w:rsid w:val="00071642"/>
    <w:rsid w:val="000A6B47"/>
    <w:rsid w:val="000B21BF"/>
    <w:rsid w:val="000B5E20"/>
    <w:rsid w:val="000B709C"/>
    <w:rsid w:val="000E7C07"/>
    <w:rsid w:val="000F0C4B"/>
    <w:rsid w:val="001310CB"/>
    <w:rsid w:val="00150332"/>
    <w:rsid w:val="00194F51"/>
    <w:rsid w:val="001D5712"/>
    <w:rsid w:val="001F0608"/>
    <w:rsid w:val="001F5C9A"/>
    <w:rsid w:val="001F71C9"/>
    <w:rsid w:val="00210016"/>
    <w:rsid w:val="0021294B"/>
    <w:rsid w:val="002163D8"/>
    <w:rsid w:val="002303CA"/>
    <w:rsid w:val="00234334"/>
    <w:rsid w:val="00265D31"/>
    <w:rsid w:val="002B6006"/>
    <w:rsid w:val="002C33D5"/>
    <w:rsid w:val="002E5D3E"/>
    <w:rsid w:val="00301E24"/>
    <w:rsid w:val="00310ECC"/>
    <w:rsid w:val="00314869"/>
    <w:rsid w:val="0034293C"/>
    <w:rsid w:val="00367E5A"/>
    <w:rsid w:val="00385AEE"/>
    <w:rsid w:val="00392F27"/>
    <w:rsid w:val="003A0CDC"/>
    <w:rsid w:val="003E55E7"/>
    <w:rsid w:val="004236A5"/>
    <w:rsid w:val="00444698"/>
    <w:rsid w:val="0044724C"/>
    <w:rsid w:val="00450749"/>
    <w:rsid w:val="00461FA1"/>
    <w:rsid w:val="00465E4E"/>
    <w:rsid w:val="00470E27"/>
    <w:rsid w:val="00480FCE"/>
    <w:rsid w:val="004A3E76"/>
    <w:rsid w:val="004C67B2"/>
    <w:rsid w:val="004F170C"/>
    <w:rsid w:val="00565AAF"/>
    <w:rsid w:val="00577ABD"/>
    <w:rsid w:val="00583F83"/>
    <w:rsid w:val="005A383E"/>
    <w:rsid w:val="005B0A4F"/>
    <w:rsid w:val="005C43A7"/>
    <w:rsid w:val="005D7CED"/>
    <w:rsid w:val="00604898"/>
    <w:rsid w:val="00623EBD"/>
    <w:rsid w:val="00647E98"/>
    <w:rsid w:val="00666B16"/>
    <w:rsid w:val="006804A3"/>
    <w:rsid w:val="0068587A"/>
    <w:rsid w:val="00726C62"/>
    <w:rsid w:val="007303C1"/>
    <w:rsid w:val="00755969"/>
    <w:rsid w:val="007A65FA"/>
    <w:rsid w:val="007C53B9"/>
    <w:rsid w:val="008430B3"/>
    <w:rsid w:val="008476B9"/>
    <w:rsid w:val="0087150D"/>
    <w:rsid w:val="008A4BF5"/>
    <w:rsid w:val="00937428"/>
    <w:rsid w:val="00963B33"/>
    <w:rsid w:val="009745E7"/>
    <w:rsid w:val="00987D4F"/>
    <w:rsid w:val="009F3620"/>
    <w:rsid w:val="009F5EA1"/>
    <w:rsid w:val="00A22DD8"/>
    <w:rsid w:val="00A74607"/>
    <w:rsid w:val="00A752CD"/>
    <w:rsid w:val="00A860E0"/>
    <w:rsid w:val="00A907A3"/>
    <w:rsid w:val="00AA6A8A"/>
    <w:rsid w:val="00AB3692"/>
    <w:rsid w:val="00AC393C"/>
    <w:rsid w:val="00AE7F25"/>
    <w:rsid w:val="00AF2C63"/>
    <w:rsid w:val="00B032C8"/>
    <w:rsid w:val="00B66BA4"/>
    <w:rsid w:val="00B97E82"/>
    <w:rsid w:val="00BA5B8C"/>
    <w:rsid w:val="00BA6CD1"/>
    <w:rsid w:val="00BD0230"/>
    <w:rsid w:val="00BD302E"/>
    <w:rsid w:val="00BD727D"/>
    <w:rsid w:val="00BE73AD"/>
    <w:rsid w:val="00C027E1"/>
    <w:rsid w:val="00C2053F"/>
    <w:rsid w:val="00C33BB5"/>
    <w:rsid w:val="00C404EE"/>
    <w:rsid w:val="00C668DE"/>
    <w:rsid w:val="00C81177"/>
    <w:rsid w:val="00C825D8"/>
    <w:rsid w:val="00CC49CD"/>
    <w:rsid w:val="00CE3A15"/>
    <w:rsid w:val="00CE68F1"/>
    <w:rsid w:val="00CF203E"/>
    <w:rsid w:val="00D036A5"/>
    <w:rsid w:val="00D15B67"/>
    <w:rsid w:val="00D34E08"/>
    <w:rsid w:val="00D4447A"/>
    <w:rsid w:val="00D70AD9"/>
    <w:rsid w:val="00D82F37"/>
    <w:rsid w:val="00D92D29"/>
    <w:rsid w:val="00DA2253"/>
    <w:rsid w:val="00DB4E4E"/>
    <w:rsid w:val="00DE0C50"/>
    <w:rsid w:val="00E007AB"/>
    <w:rsid w:val="00E01C77"/>
    <w:rsid w:val="00E06F85"/>
    <w:rsid w:val="00E11CF5"/>
    <w:rsid w:val="00E367AD"/>
    <w:rsid w:val="00E6214F"/>
    <w:rsid w:val="00EB0AE2"/>
    <w:rsid w:val="00EB774B"/>
    <w:rsid w:val="00EC36E4"/>
    <w:rsid w:val="00EE0589"/>
    <w:rsid w:val="00EF59DE"/>
    <w:rsid w:val="00F012B4"/>
    <w:rsid w:val="00F121BB"/>
    <w:rsid w:val="00F24A18"/>
    <w:rsid w:val="00F33DB6"/>
    <w:rsid w:val="00F3666D"/>
    <w:rsid w:val="00F74DC0"/>
    <w:rsid w:val="00F81934"/>
    <w:rsid w:val="00F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BD023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uiPriority w:val="22"/>
    <w:qFormat/>
    <w:rsid w:val="00AB3692"/>
    <w:rPr>
      <w:b/>
      <w:bCs/>
    </w:rPr>
  </w:style>
  <w:style w:type="paragraph" w:styleId="a5">
    <w:name w:val="List Paragraph"/>
    <w:basedOn w:val="a"/>
    <w:uiPriority w:val="34"/>
    <w:qFormat/>
    <w:rsid w:val="00AB3692"/>
    <w:pPr>
      <w:ind w:left="720"/>
      <w:contextualSpacing/>
    </w:pPr>
  </w:style>
  <w:style w:type="paragraph" w:customStyle="1" w:styleId="c21">
    <w:name w:val="c21"/>
    <w:basedOn w:val="a"/>
    <w:uiPriority w:val="99"/>
    <w:rsid w:val="00E11CF5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1c10c5">
    <w:name w:val="c1 c10 c5"/>
    <w:basedOn w:val="a0"/>
    <w:uiPriority w:val="99"/>
    <w:rsid w:val="00E11CF5"/>
  </w:style>
  <w:style w:type="character" w:customStyle="1" w:styleId="c1">
    <w:name w:val="c1"/>
    <w:basedOn w:val="a0"/>
    <w:uiPriority w:val="99"/>
    <w:rsid w:val="00E11CF5"/>
  </w:style>
  <w:style w:type="paragraph" w:styleId="a6">
    <w:name w:val="footnote text"/>
    <w:basedOn w:val="a"/>
    <w:link w:val="a7"/>
    <w:uiPriority w:val="99"/>
    <w:semiHidden/>
    <w:rsid w:val="00D036A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036A5"/>
    <w:rPr>
      <w:rFonts w:ascii="Calibri" w:eastAsia="Calibri" w:hAnsi="Calibri" w:cs="Calibri"/>
      <w:sz w:val="20"/>
      <w:szCs w:val="20"/>
    </w:rPr>
  </w:style>
  <w:style w:type="character" w:styleId="a8">
    <w:name w:val="footnote reference"/>
    <w:uiPriority w:val="99"/>
    <w:semiHidden/>
    <w:rsid w:val="00D036A5"/>
    <w:rPr>
      <w:vertAlign w:val="superscript"/>
    </w:rPr>
  </w:style>
  <w:style w:type="paragraph" w:customStyle="1" w:styleId="FR2">
    <w:name w:val="FR2"/>
    <w:rsid w:val="00987D4F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Normal (Web)"/>
    <w:basedOn w:val="a"/>
    <w:uiPriority w:val="99"/>
    <w:unhideWhenUsed/>
    <w:rsid w:val="0030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link w:val="ab"/>
    <w:qFormat/>
    <w:rsid w:val="00DA2253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b">
    <w:name w:val="Подзаголовок Знак"/>
    <w:basedOn w:val="a0"/>
    <w:link w:val="aa"/>
    <w:rsid w:val="00DA22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BD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BD023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uiPriority w:val="22"/>
    <w:qFormat/>
    <w:rsid w:val="00AB3692"/>
    <w:rPr>
      <w:b/>
      <w:bCs/>
    </w:rPr>
  </w:style>
  <w:style w:type="paragraph" w:styleId="a5">
    <w:name w:val="List Paragraph"/>
    <w:basedOn w:val="a"/>
    <w:uiPriority w:val="34"/>
    <w:qFormat/>
    <w:rsid w:val="00AB3692"/>
    <w:pPr>
      <w:ind w:left="720"/>
      <w:contextualSpacing/>
    </w:pPr>
  </w:style>
  <w:style w:type="paragraph" w:customStyle="1" w:styleId="c21">
    <w:name w:val="c21"/>
    <w:basedOn w:val="a"/>
    <w:uiPriority w:val="99"/>
    <w:rsid w:val="00E11CF5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1c10c5">
    <w:name w:val="c1 c10 c5"/>
    <w:basedOn w:val="a0"/>
    <w:uiPriority w:val="99"/>
    <w:rsid w:val="00E11CF5"/>
  </w:style>
  <w:style w:type="character" w:customStyle="1" w:styleId="c1">
    <w:name w:val="c1"/>
    <w:basedOn w:val="a0"/>
    <w:uiPriority w:val="99"/>
    <w:rsid w:val="00E11CF5"/>
  </w:style>
  <w:style w:type="paragraph" w:styleId="a6">
    <w:name w:val="footnote text"/>
    <w:basedOn w:val="a"/>
    <w:link w:val="a7"/>
    <w:uiPriority w:val="99"/>
    <w:semiHidden/>
    <w:rsid w:val="00D036A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036A5"/>
    <w:rPr>
      <w:rFonts w:ascii="Calibri" w:eastAsia="Calibri" w:hAnsi="Calibri" w:cs="Calibri"/>
      <w:sz w:val="20"/>
      <w:szCs w:val="20"/>
    </w:rPr>
  </w:style>
  <w:style w:type="character" w:styleId="a8">
    <w:name w:val="footnote reference"/>
    <w:uiPriority w:val="99"/>
    <w:semiHidden/>
    <w:rsid w:val="00D036A5"/>
    <w:rPr>
      <w:vertAlign w:val="superscript"/>
    </w:rPr>
  </w:style>
  <w:style w:type="paragraph" w:customStyle="1" w:styleId="FR2">
    <w:name w:val="FR2"/>
    <w:rsid w:val="00987D4F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Normal (Web)"/>
    <w:basedOn w:val="a"/>
    <w:uiPriority w:val="99"/>
    <w:unhideWhenUsed/>
    <w:rsid w:val="0030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link w:val="ab"/>
    <w:qFormat/>
    <w:rsid w:val="00DA2253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b">
    <w:name w:val="Подзаголовок Знак"/>
    <w:basedOn w:val="a0"/>
    <w:link w:val="aa"/>
    <w:rsid w:val="00DA22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BD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E1551-7E43-4434-B24F-7AFFD15F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9331</Words>
  <Characters>53188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Иринка</cp:lastModifiedBy>
  <cp:revision>2</cp:revision>
  <dcterms:created xsi:type="dcterms:W3CDTF">2021-09-08T21:09:00Z</dcterms:created>
  <dcterms:modified xsi:type="dcterms:W3CDTF">2021-09-08T21:09:00Z</dcterms:modified>
</cp:coreProperties>
</file>