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ac61422a-29c7-4a5a-957e-10d44a9a8bf8"/>
      <w:r>
        <w:rPr>
          <w:rFonts w:ascii="Times New Roman" w:hAnsi="Times New Roman"/>
          <w:b/>
          <w:i w:val="false"/>
          <w:color w:val="000000"/>
          <w:sz w:val="28"/>
        </w:rPr>
        <w:t>Департамент образования Ярославской области</w:t>
      </w:r>
      <w:bookmarkEnd w:id="0"/>
    </w:p>
    <w:p>
      <w:pPr>
        <w:pStyle w:val="Normal"/>
        <w:spacing w:lineRule="exact" w:line="408" w:before="0" w:after="0"/>
        <w:ind w:left="120" w:hanging="0"/>
        <w:jc w:val="center"/>
        <w:rPr/>
      </w:pPr>
      <w:r>
        <w:rPr>
          <w:rFonts w:ascii="Times New Roman" w:hAnsi="Times New Roman"/>
          <w:b/>
          <w:i w:val="false"/>
          <w:color w:val="000000"/>
          <w:sz w:val="28"/>
        </w:rPr>
        <w:t>‌</w:t>
      </w:r>
      <w:bookmarkStart w:id="1" w:name="999bf644-f3de-4153-a38b-a44d917c4aaf"/>
      <w:r>
        <w:rPr>
          <w:rFonts w:ascii="Times New Roman" w:hAnsi="Times New Roman"/>
          <w:b/>
          <w:i w:val="false"/>
          <w:color w:val="000000"/>
          <w:sz w:val="28"/>
        </w:rPr>
        <w:t>Ярославский муниципальный район</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МОУ Туношёнская СШ ЯМР</w:t>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Style22"/>
              <w:tabs>
                <w:tab w:val="clear" w:pos="720"/>
                <w:tab w:val="left" w:pos="6825" w:leader="none"/>
              </w:tabs>
              <w:spacing w:before="0" w:after="0"/>
              <w:ind w:left="0" w:right="0" w:hanging="0"/>
              <w:jc w:val="left"/>
              <w:rPr>
                <w:sz w:val="28"/>
                <w:szCs w:val="28"/>
              </w:rPr>
            </w:pPr>
            <w:r>
              <w:rPr>
                <w:rFonts w:eastAsia="Times New Roman" w:ascii="Times New Roman" w:hAnsi="Times New Roman"/>
                <w:color w:val="000000"/>
                <w:sz w:val="28"/>
                <w:szCs w:val="28"/>
                <w:lang w:val="ru-RU"/>
              </w:rPr>
              <w:t>Руководитель ШМО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Style22"/>
              <w:tabs>
                <w:tab w:val="clear" w:pos="720"/>
                <w:tab w:val="left" w:pos="6825" w:leader="none"/>
              </w:tabs>
              <w:spacing w:lineRule="auto" w:line="240" w:before="0" w:after="0"/>
              <w:ind w:left="0" w:right="0" w:hanging="0"/>
              <w:jc w:val="right"/>
              <w:rPr>
                <w:sz w:val="28"/>
                <w:szCs w:val="28"/>
              </w:rPr>
            </w:pPr>
            <w:r>
              <w:rPr>
                <w:rFonts w:eastAsia="Times New Roman" w:ascii="Times New Roman" w:hAnsi="Times New Roman"/>
                <w:color w:val="000000"/>
                <w:sz w:val="28"/>
                <w:szCs w:val="28"/>
                <w:lang w:val="ru-RU"/>
              </w:rPr>
              <w:t xml:space="preserve">Гаршин И.А. </w:t>
            </w:r>
          </w:p>
          <w:p>
            <w:pPr>
              <w:pStyle w:val="Normal"/>
              <w:spacing w:lineRule="auto" w:line="240" w:before="0" w:after="0"/>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приказа _____</w:t>
            </w:r>
          </w:p>
          <w:p>
            <w:pPr>
              <w:pStyle w:val="Normal"/>
              <w:spacing w:lineRule="auto" w:line="240" w:before="0" w:after="0"/>
              <w:rPr/>
            </w:pPr>
            <w:r>
              <w:rPr>
                <w:rFonts w:eastAsia="Times New Roman" w:ascii="Times New Roman" w:hAnsi="Times New Roman"/>
                <w:color w:val="000000"/>
                <w:sz w:val="24"/>
                <w:szCs w:val="24"/>
                <w:lang w:val="ru-RU"/>
              </w:rPr>
              <w:t>от «___» ________  20__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Style22"/>
              <w:tabs>
                <w:tab w:val="clear" w:pos="720"/>
                <w:tab w:val="left" w:pos="6825" w:leader="none"/>
              </w:tabs>
              <w:spacing w:before="0" w:after="0"/>
              <w:ind w:left="0" w:right="0" w:hanging="0"/>
              <w:jc w:val="left"/>
              <w:rPr>
                <w:sz w:val="28"/>
                <w:szCs w:val="28"/>
              </w:rPr>
            </w:pPr>
            <w:r>
              <w:rPr>
                <w:rFonts w:eastAsia="Times New Roman" w:ascii="Times New Roman" w:hAnsi="Times New Roman"/>
                <w:color w:val="000000"/>
                <w:sz w:val="28"/>
                <w:szCs w:val="28"/>
                <w:lang w:val="ru-RU"/>
              </w:rPr>
              <w:t>Директор школы</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Style22"/>
              <w:tabs>
                <w:tab w:val="clear" w:pos="720"/>
                <w:tab w:val="left" w:pos="6825" w:leader="none"/>
              </w:tabs>
              <w:spacing w:lineRule="auto" w:line="240" w:before="0" w:after="0"/>
              <w:ind w:left="0" w:right="0" w:hanging="0"/>
              <w:jc w:val="right"/>
              <w:rPr>
                <w:sz w:val="28"/>
                <w:szCs w:val="28"/>
              </w:rPr>
            </w:pPr>
            <w:r>
              <w:rPr>
                <w:rFonts w:eastAsia="Times New Roman" w:ascii="Times New Roman" w:hAnsi="Times New Roman"/>
                <w:color w:val="000000"/>
                <w:sz w:val="28"/>
                <w:szCs w:val="28"/>
                <w:lang w:val="ru-RU"/>
              </w:rPr>
              <w:t>Балкова С.Е.</w:t>
            </w:r>
          </w:p>
          <w:p>
            <w:pPr>
              <w:pStyle w:val="Normal"/>
              <w:spacing w:lineRule="auto" w:line="240" w:before="0" w:after="0"/>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приказа _____</w:t>
            </w:r>
          </w:p>
          <w:p>
            <w:pPr>
              <w:pStyle w:val="Normal"/>
              <w:spacing w:lineRule="auto" w:line="240" w:before="0" w:after="0"/>
              <w:rPr/>
            </w:pPr>
            <w:r>
              <w:rPr>
                <w:rFonts w:eastAsia="Times New Roman" w:ascii="Times New Roman" w:hAnsi="Times New Roman"/>
                <w:color w:val="000000"/>
                <w:sz w:val="24"/>
                <w:szCs w:val="24"/>
                <w:lang w:val="ru-RU"/>
              </w:rPr>
              <w:t>от «__» ________20__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rFonts w:ascii="Times New Roman" w:hAnsi="Times New Roman"/>
          <w:b w:val="false"/>
          <w:b w:val="false"/>
          <w:i w:val="false"/>
          <w:i w:val="false"/>
          <w:color w:val="000000"/>
          <w:sz w:val="28"/>
        </w:rPr>
      </w:pPr>
      <w:r>
        <w:rPr>
          <w:rFonts w:ascii="Times New Roman" w:hAnsi="Times New Roman"/>
          <w:b w:val="false"/>
          <w:i w:val="false"/>
          <w:color w:val="000000"/>
          <w:sz w:val="28"/>
        </w:rPr>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 xml:space="preserve">учебного предмета «Физическая культура» </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 – 4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Style22"/>
        <w:spacing w:lineRule="auto" w:line="240" w:before="0" w:after="143"/>
        <w:ind w:left="0" w:right="0" w:hanging="0"/>
        <w:jc w:val="right"/>
        <w:rPr/>
      </w:pPr>
      <w:r>
        <w:rPr>
          <w:b/>
          <w:sz w:val="24"/>
        </w:rPr>
        <w:t>Составил:</w:t>
      </w:r>
    </w:p>
    <w:p>
      <w:pPr>
        <w:pStyle w:val="Style22"/>
        <w:spacing w:lineRule="auto" w:line="240" w:before="57" w:after="57"/>
        <w:ind w:left="0" w:right="0" w:hanging="0"/>
        <w:jc w:val="right"/>
        <w:rPr>
          <w:sz w:val="26"/>
          <w:szCs w:val="26"/>
        </w:rPr>
      </w:pPr>
      <w:r>
        <w:rPr>
          <w:sz w:val="26"/>
          <w:szCs w:val="26"/>
        </w:rPr>
        <w:t>Батов Алексей Сергеевич</w:t>
      </w:r>
    </w:p>
    <w:p>
      <w:pPr>
        <w:pStyle w:val="Normal"/>
        <w:spacing w:lineRule="auto" w:line="240" w:before="57" w:after="57"/>
        <w:ind w:left="3240" w:right="0" w:hanging="0"/>
        <w:jc w:val="right"/>
        <w:rPr>
          <w:sz w:val="20"/>
          <w:szCs w:val="20"/>
        </w:rPr>
      </w:pPr>
      <w:r>
        <w:rPr>
          <w:rFonts w:eastAsia="Times New Roman" w:ascii="Times New Roman" w:hAnsi="Times New Roman"/>
          <w:b/>
          <w:color w:val="000000"/>
          <w:sz w:val="20"/>
          <w:szCs w:val="20"/>
          <w:lang w:val="ru-RU"/>
        </w:rPr>
        <w:t>учитель физической культуры</w:t>
      </w:r>
    </w:p>
    <w:p>
      <w:pPr>
        <w:pStyle w:val="Style22"/>
        <w:spacing w:lineRule="auto" w:line="240" w:before="57" w:after="57"/>
        <w:ind w:left="0" w:right="0" w:hanging="0"/>
        <w:jc w:val="right"/>
        <w:rPr>
          <w:sz w:val="26"/>
          <w:szCs w:val="26"/>
        </w:rPr>
      </w:pPr>
      <w:r>
        <w:rPr>
          <w:sz w:val="26"/>
          <w:szCs w:val="26"/>
        </w:rPr>
        <w:t>Гаршин Иван Алекандрович</w:t>
      </w:r>
    </w:p>
    <w:p>
      <w:pPr>
        <w:pStyle w:val="Normal"/>
        <w:spacing w:lineRule="auto" w:line="259" w:before="0" w:after="0"/>
        <w:ind w:hanging="0"/>
        <w:jc w:val="right"/>
        <w:rPr>
          <w:sz w:val="20"/>
          <w:szCs w:val="20"/>
        </w:rPr>
      </w:pPr>
      <w:r>
        <w:rPr>
          <w:rFonts w:eastAsia="Times New Roman" w:ascii="Times New Roman" w:hAnsi="Times New Roman"/>
          <w:b/>
          <w:color w:val="000000"/>
          <w:sz w:val="20"/>
          <w:szCs w:val="20"/>
          <w:lang w:val="ru-RU"/>
        </w:rPr>
        <w:t>учитель физической культуры</w:t>
      </w:r>
    </w:p>
    <w:p>
      <w:pPr>
        <w:pStyle w:val="Normal"/>
        <w:spacing w:lineRule="auto" w:line="240" w:before="57" w:after="57"/>
        <w:ind w:left="3240" w:right="0" w:hanging="0"/>
        <w:jc w:val="right"/>
        <w:rPr>
          <w:sz w:val="26"/>
          <w:szCs w:val="26"/>
        </w:rPr>
      </w:pPr>
      <w:r>
        <w:rPr>
          <w:sz w:val="26"/>
          <w:szCs w:val="26"/>
        </w:rPr>
        <w:t>Фролов Денис Владимирович</w:t>
      </w:r>
    </w:p>
    <w:p>
      <w:pPr>
        <w:pStyle w:val="Normal"/>
        <w:spacing w:lineRule="auto" w:line="259" w:before="0" w:after="0"/>
        <w:ind w:hanging="0"/>
        <w:jc w:val="right"/>
        <w:rPr>
          <w:sz w:val="20"/>
          <w:szCs w:val="20"/>
        </w:rPr>
      </w:pPr>
      <w:r>
        <w:rPr>
          <w:rFonts w:eastAsia="Times New Roman" w:ascii="Times New Roman" w:hAnsi="Times New Roman"/>
          <w:b/>
          <w:color w:val="000000"/>
          <w:sz w:val="20"/>
          <w:szCs w:val="20"/>
          <w:lang w:val="ru-RU"/>
        </w:rPr>
        <w:t>учитель физической культуры</w:t>
      </w:r>
    </w:p>
    <w:p>
      <w:pPr>
        <w:pStyle w:val="Normal"/>
        <w:spacing w:lineRule="auto" w:line="240" w:before="0" w:after="0"/>
        <w:ind w:left="3240" w:right="0" w:hanging="0"/>
        <w:jc w:val="right"/>
        <w:rPr>
          <w:b/>
          <w:b/>
          <w:sz w:val="24"/>
        </w:rPr>
      </w:pPr>
      <w:r>
        <w:rPr>
          <w:b/>
          <w:sz w:val="24"/>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a138e01f-71ee-4195-a132-95a500e7f996"/>
      <w:r>
        <w:rPr>
          <w:rFonts w:ascii="Times New Roman" w:hAnsi="Times New Roman"/>
          <w:b/>
          <w:i w:val="false"/>
          <w:color w:val="000000"/>
          <w:sz w:val="28"/>
        </w:rPr>
        <w:t xml:space="preserve">с. Туношна </w:t>
      </w:r>
      <w:bookmarkEnd w:id="2"/>
      <w:r>
        <w:rPr>
          <w:rFonts w:ascii="Times New Roman" w:hAnsi="Times New Roman"/>
          <w:b/>
          <w:i w:val="false"/>
          <w:color w:val="000000"/>
          <w:sz w:val="28"/>
        </w:rPr>
        <w:t xml:space="preserve">‌ </w:t>
      </w:r>
      <w:bookmarkStart w:id="3" w:name="a612539e-b3c8-455e-88a4-bebacddb4762"/>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pStyle w:val="Normal"/>
        <w:spacing w:lineRule="exact" w:line="264" w:before="0" w:after="0"/>
        <w:ind w:firstLine="600"/>
        <w:jc w:val="both"/>
        <w:rPr/>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pStyle w:val="Normal"/>
        <w:spacing w:lineRule="exact" w:line="264" w:before="0" w:after="0"/>
        <w:ind w:firstLine="600"/>
        <w:jc w:val="both"/>
        <w:rPr/>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pStyle w:val="Normal"/>
        <w:spacing w:lineRule="exact" w:line="264" w:before="0" w:after="0"/>
        <w:ind w:firstLine="600"/>
        <w:jc w:val="both"/>
        <w:rPr/>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pStyle w:val="Normal"/>
        <w:spacing w:lineRule="exact" w:line="264" w:before="0" w:after="0"/>
        <w:ind w:firstLine="600"/>
        <w:jc w:val="both"/>
        <w:rPr/>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pStyle w:val="Normal"/>
        <w:spacing w:lineRule="exact" w:line="264" w:before="0" w:after="0"/>
        <w:ind w:firstLine="600"/>
        <w:jc w:val="both"/>
        <w:rPr/>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pStyle w:val="Normal"/>
        <w:spacing w:lineRule="exact" w:line="264" w:before="0" w:after="0"/>
        <w:ind w:firstLine="600"/>
        <w:jc w:val="both"/>
        <w:rPr/>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pStyle w:val="Normal"/>
        <w:spacing w:lineRule="exact" w:line="264" w:before="0" w:after="0"/>
        <w:ind w:firstLine="600"/>
        <w:jc w:val="both"/>
        <w:rPr/>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pStyle w:val="Normal"/>
        <w:spacing w:lineRule="exact" w:line="264" w:before="0" w:after="0"/>
        <w:ind w:firstLine="600"/>
        <w:jc w:val="both"/>
        <w:rPr/>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ectPr>
          <w:type w:val="nextPage"/>
          <w:pgSz w:w="11906" w:h="16383"/>
          <w:pgMar w:left="1800" w:right="180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w:t>
      </w:r>
      <w:bookmarkStart w:id="4" w:name="bb146442-f527-41bf-8c2f-d7c56b2bd4b0"/>
      <w:r>
        <w:rPr>
          <w:rFonts w:ascii="Times New Roman" w:hAnsi="Times New Roman"/>
          <w:b w:val="false"/>
          <w:i w:val="false"/>
          <w:color w:val="000000"/>
          <w:sz w:val="28"/>
        </w:rPr>
        <w:t>Общее число часов, отведённых на изучение учебного предмета «Физическая культура» в начальной школе составляет 270 ч. (два часа в неделю в каждом классе): 1 класс — 66 ч; 2 класс — 68 ч; 3 класс — 68 ч; 4 класс — 68 ч.</w:t>
      </w:r>
      <w:bookmarkEnd w:id="4"/>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 КЛАСС</w:t>
      </w:r>
    </w:p>
    <w:p>
      <w:pPr>
        <w:pStyle w:val="Normal"/>
        <w:spacing w:lineRule="exact" w:line="264" w:before="0" w:after="0"/>
        <w:ind w:left="120" w:hanging="0"/>
        <w:jc w:val="both"/>
        <w:rPr/>
      </w:pPr>
      <w:r>
        <w:rPr/>
      </w:r>
    </w:p>
    <w:p>
      <w:pPr>
        <w:pStyle w:val="Normal"/>
        <w:spacing w:lineRule="exact" w:line="264" w:before="0" w:after="0"/>
        <w:ind w:firstLine="600"/>
        <w:jc w:val="both"/>
        <w:rPr/>
      </w:pPr>
      <w:bookmarkStart w:id="5" w:name="_Toc101876902"/>
      <w:bookmarkEnd w:id="5"/>
      <w:r>
        <w:rPr>
          <w:rFonts w:ascii="Times New Roman" w:hAnsi="Times New Roman"/>
          <w:b/>
          <w:i/>
          <w:color w:val="000000"/>
          <w:sz w:val="28"/>
        </w:rPr>
        <w:t xml:space="preserve">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pStyle w:val="Normal"/>
        <w:spacing w:lineRule="exact" w:line="264" w:before="0" w:after="0"/>
        <w:ind w:firstLine="600"/>
        <w:jc w:val="both"/>
        <w:rPr/>
      </w:pPr>
      <w:r>
        <w:rPr>
          <w:rFonts w:ascii="Times New Roman" w:hAnsi="Times New Roman"/>
          <w:b/>
          <w:i/>
          <w:color w:val="000000"/>
          <w:sz w:val="28"/>
        </w:rPr>
        <w:t xml:space="preserve">Способы самостоятельной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Режим дня и правила его составления и соблюдения. </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pStyle w:val="Normal"/>
        <w:spacing w:lineRule="exact" w:line="264" w:before="0" w:after="0"/>
        <w:ind w:firstLine="600"/>
        <w:jc w:val="both"/>
        <w:rPr/>
      </w:pPr>
      <w:r>
        <w:rPr>
          <w:rFonts w:ascii="Times New Roman" w:hAnsi="Times New Roman"/>
          <w:b w:val="false"/>
          <w:i w:val="false"/>
          <w:color w:val="000000"/>
          <w:sz w:val="28"/>
        </w:rPr>
        <w:t xml:space="preserve">Гимнастика с основами акробатики </w:t>
      </w:r>
    </w:p>
    <w:p>
      <w:pPr>
        <w:pStyle w:val="Normal"/>
        <w:spacing w:lineRule="exact" w:line="264" w:before="0" w:after="0"/>
        <w:ind w:firstLine="600"/>
        <w:jc w:val="both"/>
        <w:rPr/>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pStyle w:val="Normal"/>
        <w:spacing w:lineRule="exact" w:line="264" w:before="0" w:after="0"/>
        <w:ind w:firstLine="600"/>
        <w:jc w:val="both"/>
        <w:rPr/>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pStyle w:val="Normal"/>
        <w:spacing w:lineRule="exact" w:line="264" w:before="0" w:after="0"/>
        <w:ind w:firstLine="600"/>
        <w:jc w:val="both"/>
        <w:rPr/>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pStyle w:val="Normal"/>
        <w:spacing w:lineRule="exact" w:line="264" w:before="0" w:after="0"/>
        <w:ind w:firstLine="600"/>
        <w:jc w:val="both"/>
        <w:rPr/>
      </w:pPr>
      <w:r>
        <w:rPr>
          <w:rFonts w:ascii="Times New Roman" w:hAnsi="Times New Roman"/>
          <w:b w:val="false"/>
          <w:i w:val="false"/>
          <w:color w:val="000000"/>
          <w:sz w:val="28"/>
        </w:rPr>
        <w:t>Лыжная подготовка</w:t>
      </w:r>
    </w:p>
    <w:p>
      <w:pPr>
        <w:pStyle w:val="Normal"/>
        <w:spacing w:lineRule="exact" w:line="264" w:before="0" w:after="0"/>
        <w:ind w:firstLine="600"/>
        <w:jc w:val="both"/>
        <w:rPr/>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pStyle w:val="Normal"/>
        <w:spacing w:lineRule="exact" w:line="264" w:before="0" w:after="0"/>
        <w:ind w:firstLine="600"/>
        <w:jc w:val="both"/>
        <w:rPr/>
      </w:pPr>
      <w:r>
        <w:rPr>
          <w:rFonts w:ascii="Times New Roman" w:hAnsi="Times New Roman"/>
          <w:b w:val="false"/>
          <w:i w:val="false"/>
          <w:color w:val="000000"/>
          <w:sz w:val="28"/>
        </w:rPr>
        <w:t>Лёгкая атлетика</w:t>
      </w:r>
    </w:p>
    <w:p>
      <w:pPr>
        <w:pStyle w:val="Normal"/>
        <w:spacing w:lineRule="exact" w:line="264" w:before="0" w:after="0"/>
        <w:ind w:firstLine="600"/>
        <w:jc w:val="both"/>
        <w:rPr/>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pStyle w:val="Normal"/>
        <w:spacing w:lineRule="exact" w:line="264" w:before="0" w:after="0"/>
        <w:ind w:firstLine="600"/>
        <w:jc w:val="both"/>
        <w:rPr/>
      </w:pPr>
      <w:r>
        <w:rPr>
          <w:rFonts w:ascii="Times New Roman" w:hAnsi="Times New Roman"/>
          <w:b w:val="false"/>
          <w:i w:val="false"/>
          <w:color w:val="000000"/>
          <w:sz w:val="28"/>
        </w:rPr>
        <w:t>Подвижные и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Считалки для самостоятельной организации подвижных игр.</w:t>
      </w:r>
    </w:p>
    <w:p>
      <w:pPr>
        <w:pStyle w:val="Normal"/>
        <w:spacing w:lineRule="exact" w:line="264" w:before="0" w:after="0"/>
        <w:ind w:firstLine="600"/>
        <w:jc w:val="both"/>
        <w:rPr/>
      </w:pPr>
      <w:r>
        <w:rPr>
          <w:rFonts w:ascii="Times New Roman" w:hAnsi="Times New Roman"/>
          <w:b w:val="false"/>
          <w:i/>
          <w:color w:val="000000"/>
          <w:sz w:val="28"/>
        </w:rPr>
        <w:t>Прикладно-ориентированная физическая культура</w:t>
      </w:r>
    </w:p>
    <w:p>
      <w:pPr>
        <w:pStyle w:val="Normal"/>
        <w:spacing w:lineRule="exact" w:line="264" w:before="0" w:after="0"/>
        <w:ind w:firstLine="600"/>
        <w:jc w:val="both"/>
        <w:rPr/>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pStyle w:val="Normal"/>
        <w:spacing w:before="0" w:after="0"/>
        <w:ind w:left="120" w:hanging="0"/>
        <w:jc w:val="left"/>
        <w:rPr/>
      </w:pPr>
      <w:r>
        <w:rPr/>
      </w:r>
      <w:bookmarkStart w:id="6" w:name="_Toc137548637"/>
      <w:bookmarkStart w:id="7" w:name="_Toc137548637"/>
      <w:bookmarkEnd w:id="7"/>
    </w:p>
    <w:p>
      <w:pPr>
        <w:pStyle w:val="Normal"/>
        <w:spacing w:lineRule="exact" w:line="264" w:before="0" w:after="0"/>
        <w:ind w:left="120" w:hanging="0"/>
        <w:jc w:val="both"/>
        <w:rPr/>
      </w:pPr>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2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z w:val="28"/>
        </w:rPr>
        <w:t xml:space="preserve">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pStyle w:val="Normal"/>
        <w:spacing w:lineRule="exact" w:line="264" w:before="0" w:after="0"/>
        <w:ind w:firstLine="600"/>
        <w:jc w:val="both"/>
        <w:rPr/>
      </w:pPr>
      <w:r>
        <w:rPr>
          <w:rFonts w:ascii="Times New Roman" w:hAnsi="Times New Roman"/>
          <w:b/>
          <w:i/>
          <w:color w:val="000000"/>
          <w:sz w:val="28"/>
        </w:rPr>
        <w:t>Способы самостоятельной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Гимнастика с основами акробатики </w:t>
      </w:r>
    </w:p>
    <w:p>
      <w:pPr>
        <w:pStyle w:val="Normal"/>
        <w:spacing w:lineRule="exact" w:line="264" w:before="0" w:after="0"/>
        <w:ind w:firstLine="600"/>
        <w:jc w:val="both"/>
        <w:rPr/>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pStyle w:val="Normal"/>
        <w:spacing w:lineRule="exact" w:line="264" w:before="0" w:after="0"/>
        <w:ind w:firstLine="600"/>
        <w:jc w:val="both"/>
        <w:rPr/>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w:t>
      </w:r>
    </w:p>
    <w:p>
      <w:pPr>
        <w:pStyle w:val="Normal"/>
        <w:spacing w:lineRule="exact" w:line="264" w:before="0" w:after="0"/>
        <w:ind w:firstLine="600"/>
        <w:jc w:val="both"/>
        <w:rPr/>
      </w:pPr>
      <w:r>
        <w:rPr>
          <w:rFonts w:ascii="Times New Roman" w:hAnsi="Times New Roman"/>
          <w:b w:val="false"/>
          <w:i w:val="false"/>
          <w:color w:val="000000"/>
          <w:sz w:val="28"/>
        </w:rPr>
        <w:t xml:space="preserve">Лыжная подготовка </w:t>
      </w:r>
    </w:p>
    <w:p>
      <w:pPr>
        <w:pStyle w:val="Normal"/>
        <w:spacing w:lineRule="exact" w:line="264" w:before="0" w:after="0"/>
        <w:ind w:firstLine="600"/>
        <w:jc w:val="both"/>
        <w:rPr/>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pStyle w:val="Normal"/>
        <w:spacing w:lineRule="exact" w:line="264" w:before="0" w:after="0"/>
        <w:ind w:firstLine="600"/>
        <w:jc w:val="both"/>
        <w:rPr/>
      </w:pPr>
      <w:r>
        <w:rPr>
          <w:rFonts w:ascii="Times New Roman" w:hAnsi="Times New Roman"/>
          <w:b w:val="false"/>
          <w:i w:val="false"/>
          <w:color w:val="000000"/>
          <w:sz w:val="28"/>
        </w:rPr>
        <w:t xml:space="preserve">Лёгкая атлетика </w:t>
      </w:r>
    </w:p>
    <w:p>
      <w:pPr>
        <w:pStyle w:val="Normal"/>
        <w:spacing w:lineRule="exact" w:line="264" w:before="0" w:after="0"/>
        <w:ind w:firstLine="600"/>
        <w:jc w:val="both"/>
        <w:rPr/>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pStyle w:val="Normal"/>
        <w:spacing w:lineRule="exact" w:line="264" w:before="0" w:after="0"/>
        <w:ind w:firstLine="600"/>
        <w:jc w:val="both"/>
        <w:rPr/>
      </w:pPr>
      <w:r>
        <w:rPr>
          <w:rFonts w:ascii="Times New Roman" w:hAnsi="Times New Roman"/>
          <w:b w:val="false"/>
          <w:i w:val="false"/>
          <w:color w:val="000000"/>
          <w:sz w:val="28"/>
        </w:rPr>
        <w:t>Подвижные игры</w:t>
      </w:r>
    </w:p>
    <w:p>
      <w:pPr>
        <w:pStyle w:val="Normal"/>
        <w:spacing w:lineRule="exact" w:line="264" w:before="0" w:after="0"/>
        <w:ind w:firstLine="600"/>
        <w:jc w:val="both"/>
        <w:rPr/>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pStyle w:val="Normal"/>
        <w:spacing w:lineRule="exact" w:line="264" w:before="0" w:after="0"/>
        <w:ind w:firstLine="600"/>
        <w:jc w:val="both"/>
        <w:rPr/>
      </w:pPr>
      <w:r>
        <w:rPr>
          <w:rFonts w:ascii="Times New Roman" w:hAnsi="Times New Roman"/>
          <w:b w:val="false"/>
          <w:i/>
          <w:color w:val="000000"/>
          <w:sz w:val="28"/>
        </w:rPr>
        <w:t xml:space="preserve">Прикладно-ориентированная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pStyle w:val="Normal"/>
        <w:spacing w:before="0" w:after="0"/>
        <w:ind w:left="120" w:hanging="0"/>
        <w:jc w:val="left"/>
        <w:rPr/>
      </w:pPr>
      <w:r>
        <w:rPr/>
      </w:r>
      <w:bookmarkStart w:id="8" w:name="_Toc137548638"/>
      <w:bookmarkStart w:id="9" w:name="_Toc137548638"/>
      <w:bookmarkEnd w:id="9"/>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3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pacing w:val="-2"/>
          <w:sz w:val="28"/>
        </w:rPr>
        <w:t>Знания о физической культуре</w:t>
      </w:r>
    </w:p>
    <w:p>
      <w:pPr>
        <w:pStyle w:val="Normal"/>
        <w:spacing w:lineRule="exact" w:line="264" w:before="0" w:after="0"/>
        <w:ind w:firstLine="600"/>
        <w:jc w:val="both"/>
        <w:rPr/>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pStyle w:val="Normal"/>
        <w:spacing w:lineRule="exact" w:line="264" w:before="0" w:after="0"/>
        <w:ind w:firstLine="600"/>
        <w:jc w:val="both"/>
        <w:rPr/>
      </w:pPr>
      <w:r>
        <w:rPr>
          <w:rFonts w:ascii="Times New Roman" w:hAnsi="Times New Roman"/>
          <w:b/>
          <w:i/>
          <w:color w:val="000000"/>
          <w:spacing w:val="-2"/>
          <w:sz w:val="28"/>
        </w:rPr>
        <w:t xml:space="preserve">Способы самостоятельной деятельности </w:t>
      </w:r>
    </w:p>
    <w:p>
      <w:pPr>
        <w:pStyle w:val="Normal"/>
        <w:spacing w:lineRule="exact" w:line="264" w:before="0" w:after="0"/>
        <w:ind w:firstLine="600"/>
        <w:jc w:val="both"/>
        <w:rPr/>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pStyle w:val="Normal"/>
        <w:spacing w:lineRule="exact" w:line="264" w:before="0" w:after="0"/>
        <w:ind w:firstLine="600"/>
        <w:jc w:val="both"/>
        <w:rPr/>
      </w:pPr>
      <w:r>
        <w:rPr>
          <w:rFonts w:ascii="Times New Roman" w:hAnsi="Times New Roman"/>
          <w:b/>
          <w:i/>
          <w:color w:val="000000"/>
          <w:spacing w:val="-2"/>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pacing w:val="-2"/>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pStyle w:val="Normal"/>
        <w:spacing w:lineRule="exact" w:line="264" w:before="0" w:after="0"/>
        <w:ind w:firstLine="600"/>
        <w:jc w:val="both"/>
        <w:rPr/>
      </w:pPr>
      <w:r>
        <w:rPr>
          <w:rFonts w:ascii="Times New Roman" w:hAnsi="Times New Roman"/>
          <w:b w:val="false"/>
          <w:i/>
          <w:color w:val="000000"/>
          <w:spacing w:val="-2"/>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Гимнастика с основами акробатики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Лёгкая атлетика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pStyle w:val="Normal"/>
        <w:spacing w:lineRule="exact" w:line="264" w:before="0" w:after="0"/>
        <w:ind w:firstLine="600"/>
        <w:jc w:val="both"/>
        <w:rPr/>
      </w:pPr>
      <w:r>
        <w:rPr>
          <w:rFonts w:ascii="Times New Roman" w:hAnsi="Times New Roman"/>
          <w:b w:val="false"/>
          <w:i w:val="false"/>
          <w:color w:val="000000"/>
          <w:spacing w:val="-2"/>
          <w:sz w:val="28"/>
        </w:rPr>
        <w:t>Лыжная подготовка</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Плавательная подготовка.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Подвижные и спортивные игры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pStyle w:val="Normal"/>
        <w:spacing w:lineRule="exact" w:line="264" w:before="0" w:after="0"/>
        <w:ind w:firstLine="600"/>
        <w:jc w:val="both"/>
        <w:rPr/>
      </w:pPr>
      <w:r>
        <w:rPr>
          <w:rFonts w:ascii="Times New Roman" w:hAnsi="Times New Roman"/>
          <w:b w:val="false"/>
          <w:i/>
          <w:color w:val="000000"/>
          <w:spacing w:val="-2"/>
          <w:sz w:val="28"/>
        </w:rPr>
        <w:t xml:space="preserve">Прикладно-ориентированная физическая культура.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pStyle w:val="Normal"/>
        <w:spacing w:before="0" w:after="0"/>
        <w:ind w:left="120" w:hanging="0"/>
        <w:jc w:val="left"/>
        <w:rPr/>
      </w:pPr>
      <w:r>
        <w:rPr/>
      </w:r>
      <w:bookmarkStart w:id="10" w:name="_Toc137548639"/>
      <w:bookmarkStart w:id="11" w:name="_Toc137548639"/>
      <w:bookmarkEnd w:id="11"/>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4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z w:val="28"/>
        </w:rPr>
        <w:t xml:space="preserve">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pStyle w:val="Normal"/>
        <w:spacing w:lineRule="exact" w:line="264" w:before="0" w:after="0"/>
        <w:ind w:firstLine="600"/>
        <w:jc w:val="both"/>
        <w:rPr/>
      </w:pPr>
      <w:r>
        <w:rPr>
          <w:rFonts w:ascii="Times New Roman" w:hAnsi="Times New Roman"/>
          <w:b/>
          <w:i/>
          <w:color w:val="000000"/>
          <w:sz w:val="28"/>
        </w:rPr>
        <w:t xml:space="preserve">Способы самостоятельной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Гимнастика с основами акробатики</w:t>
      </w:r>
    </w:p>
    <w:p>
      <w:pPr>
        <w:pStyle w:val="Normal"/>
        <w:spacing w:lineRule="exact" w:line="264" w:before="0" w:after="0"/>
        <w:ind w:firstLine="600"/>
        <w:jc w:val="both"/>
        <w:rPr/>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w:t>
      </w:r>
    </w:p>
    <w:p>
      <w:pPr>
        <w:pStyle w:val="Normal"/>
        <w:spacing w:lineRule="exact" w:line="264" w:before="0" w:after="0"/>
        <w:ind w:firstLine="600"/>
        <w:jc w:val="both"/>
        <w:rPr/>
      </w:pPr>
      <w:r>
        <w:rPr>
          <w:rFonts w:ascii="Times New Roman" w:hAnsi="Times New Roman"/>
          <w:b w:val="false"/>
          <w:i w:val="false"/>
          <w:color w:val="000000"/>
          <w:sz w:val="28"/>
        </w:rPr>
        <w:t xml:space="preserve">Лёгкая атлетика </w:t>
      </w:r>
    </w:p>
    <w:p>
      <w:pPr>
        <w:pStyle w:val="Normal"/>
        <w:spacing w:lineRule="exact" w:line="264" w:before="0" w:after="0"/>
        <w:ind w:firstLine="600"/>
        <w:jc w:val="both"/>
        <w:rPr/>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pStyle w:val="Normal"/>
        <w:spacing w:lineRule="exact" w:line="264" w:before="0" w:after="0"/>
        <w:ind w:firstLine="600"/>
        <w:jc w:val="both"/>
        <w:rPr/>
      </w:pPr>
      <w:r>
        <w:rPr>
          <w:rFonts w:ascii="Times New Roman" w:hAnsi="Times New Roman"/>
          <w:b w:val="false"/>
          <w:i w:val="false"/>
          <w:color w:val="000000"/>
          <w:sz w:val="28"/>
        </w:rPr>
        <w:t>Лыжная подготовка</w:t>
      </w:r>
    </w:p>
    <w:p>
      <w:pPr>
        <w:pStyle w:val="Normal"/>
        <w:spacing w:lineRule="exact" w:line="264" w:before="0" w:after="0"/>
        <w:ind w:firstLine="600"/>
        <w:jc w:val="both"/>
        <w:rPr/>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pStyle w:val="Normal"/>
        <w:spacing w:lineRule="exact" w:line="264" w:before="0" w:after="0"/>
        <w:ind w:firstLine="600"/>
        <w:jc w:val="both"/>
        <w:rPr/>
      </w:pPr>
      <w:r>
        <w:rPr>
          <w:rFonts w:ascii="Times New Roman" w:hAnsi="Times New Roman"/>
          <w:b w:val="false"/>
          <w:i w:val="false"/>
          <w:color w:val="000000"/>
          <w:sz w:val="28"/>
        </w:rPr>
        <w:t xml:space="preserve">Плавательная подготовка </w:t>
      </w:r>
    </w:p>
    <w:p>
      <w:pPr>
        <w:pStyle w:val="Normal"/>
        <w:spacing w:lineRule="exact" w:line="264" w:before="0" w:after="0"/>
        <w:ind w:firstLine="600"/>
        <w:jc w:val="both"/>
        <w:rPr/>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pStyle w:val="Normal"/>
        <w:spacing w:lineRule="exact" w:line="264" w:before="0" w:after="0"/>
        <w:ind w:firstLine="600"/>
        <w:jc w:val="both"/>
        <w:rPr/>
      </w:pPr>
      <w:r>
        <w:rPr>
          <w:rFonts w:ascii="Times New Roman" w:hAnsi="Times New Roman"/>
          <w:b w:val="false"/>
          <w:i w:val="false"/>
          <w:color w:val="000000"/>
          <w:sz w:val="28"/>
        </w:rPr>
        <w:t>Подвижные и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Прикладно-ориентированная физическая культура</w:t>
      </w:r>
    </w:p>
    <w:p>
      <w:pPr>
        <w:sectPr>
          <w:type w:val="nextPage"/>
          <w:pgSz w:w="11906" w:h="16383"/>
          <w:pgMar w:left="1800" w:right="180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bookmarkStart w:id="12" w:name="block-117279391"/>
      <w:bookmarkStart w:id="13" w:name="block-11727939"/>
      <w:bookmarkEnd w:id="12"/>
      <w:bookmarkEnd w:id="13"/>
    </w:p>
    <w:p>
      <w:pPr>
        <w:pStyle w:val="Normal"/>
        <w:spacing w:lineRule="exact" w:line="264" w:before="0" w:after="0"/>
        <w:ind w:left="120" w:hanging="0"/>
        <w:jc w:val="both"/>
        <w:rPr/>
      </w:pPr>
      <w:bookmarkStart w:id="14" w:name="_Toc137548640"/>
      <w:bookmarkEnd w:id="14"/>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pStyle w:val="Normal"/>
        <w:spacing w:lineRule="exact" w:line="264" w:before="0" w:after="0"/>
        <w:ind w:firstLine="600"/>
        <w:jc w:val="both"/>
        <w:rPr/>
      </w:pPr>
      <w:r>
        <w:rPr>
          <w:rFonts w:ascii="Times New Roman" w:hAnsi="Times New Roman"/>
          <w:b/>
          <w:i w:val="false"/>
          <w:color w:val="000000"/>
          <w:sz w:val="28"/>
        </w:rPr>
        <w:t xml:space="preserve"> </w:t>
      </w:r>
    </w:p>
    <w:p>
      <w:pPr>
        <w:pStyle w:val="Normal"/>
        <w:spacing w:before="0" w:after="0"/>
        <w:ind w:left="120" w:hanging="0"/>
        <w:jc w:val="left"/>
        <w:rPr/>
      </w:pPr>
      <w:r>
        <w:rPr/>
      </w:r>
      <w:bookmarkStart w:id="15" w:name="_Toc137548641"/>
      <w:bookmarkStart w:id="16" w:name="_Toc137548641"/>
      <w:bookmarkEnd w:id="16"/>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pStyle w:val="Normal"/>
        <w:numPr>
          <w:ilvl w:val="0"/>
          <w:numId w:val="1"/>
        </w:numPr>
        <w:spacing w:lineRule="exact" w:line="264" w:before="0" w:after="0"/>
        <w:jc w:val="both"/>
        <w:rPr/>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pStyle w:val="Normal"/>
        <w:numPr>
          <w:ilvl w:val="0"/>
          <w:numId w:val="1"/>
        </w:numPr>
        <w:spacing w:lineRule="exact" w:line="264" w:before="0" w:after="0"/>
        <w:jc w:val="both"/>
        <w:rPr/>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pStyle w:val="Normal"/>
        <w:spacing w:before="0" w:after="0"/>
        <w:ind w:left="120" w:hanging="0"/>
        <w:jc w:val="left"/>
        <w:rPr/>
      </w:pPr>
      <w:r>
        <w:rPr/>
      </w:r>
      <w:bookmarkStart w:id="17" w:name="_Toc137548642"/>
      <w:bookmarkStart w:id="18" w:name="_Toc137548642"/>
      <w:bookmarkEnd w:id="18"/>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9" w:name="_Toc134720971"/>
      <w:bookmarkEnd w:id="19"/>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pStyle w:val="Normal"/>
        <w:numPr>
          <w:ilvl w:val="0"/>
          <w:numId w:val="2"/>
        </w:numPr>
        <w:spacing w:lineRule="exact" w:line="264" w:before="0" w:after="0"/>
        <w:jc w:val="both"/>
        <w:rPr/>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pStyle w:val="Normal"/>
        <w:numPr>
          <w:ilvl w:val="0"/>
          <w:numId w:val="3"/>
        </w:numPr>
        <w:spacing w:lineRule="exact" w:line="264" w:before="0" w:after="0"/>
        <w:jc w:val="both"/>
        <w:rPr/>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pStyle w:val="Normal"/>
        <w:numPr>
          <w:ilvl w:val="0"/>
          <w:numId w:val="4"/>
        </w:numPr>
        <w:spacing w:lineRule="exact" w:line="264" w:before="0" w:after="0"/>
        <w:jc w:val="both"/>
        <w:rPr/>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pStyle w:val="Normal"/>
        <w:numPr>
          <w:ilvl w:val="0"/>
          <w:numId w:val="4"/>
        </w:numPr>
        <w:spacing w:lineRule="exact" w:line="264" w:before="0" w:after="0"/>
        <w:jc w:val="both"/>
        <w:rPr/>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во 2 классе у обучающегося будут сформированы следующие универсальные учебные действия. </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pStyle w:val="Normal"/>
        <w:numPr>
          <w:ilvl w:val="0"/>
          <w:numId w:val="5"/>
        </w:numPr>
        <w:spacing w:lineRule="exact" w:line="264" w:before="0" w:after="0"/>
        <w:jc w:val="both"/>
        <w:rPr/>
      </w:pPr>
      <w:r>
        <w:rPr>
          <w:rFonts w:ascii="Times New Roman" w:hAnsi="Times New Roman"/>
          <w:b w:val="false"/>
          <w:i w:val="false"/>
          <w:color w:val="000000"/>
          <w:sz w:val="28"/>
        </w:rPr>
        <w:t>понимать связь между закаливающими процедурами и укреплением здоровья;</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pStyle w:val="Normal"/>
        <w:numPr>
          <w:ilvl w:val="0"/>
          <w:numId w:val="5"/>
        </w:numPr>
        <w:spacing w:lineRule="exact" w:line="264" w:before="0" w:after="0"/>
        <w:jc w:val="both"/>
        <w:rPr/>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pStyle w:val="Normal"/>
        <w:numPr>
          <w:ilvl w:val="0"/>
          <w:numId w:val="5"/>
        </w:numPr>
        <w:spacing w:lineRule="exact" w:line="264" w:before="0" w:after="0"/>
        <w:jc w:val="both"/>
        <w:rPr/>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6"/>
        </w:numPr>
        <w:spacing w:lineRule="exact" w:line="264" w:before="0" w:after="0"/>
        <w:jc w:val="both"/>
        <w:rPr/>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pStyle w:val="Normal"/>
        <w:numPr>
          <w:ilvl w:val="0"/>
          <w:numId w:val="6"/>
        </w:numPr>
        <w:spacing w:lineRule="exact" w:line="264" w:before="0" w:after="0"/>
        <w:jc w:val="both"/>
        <w:rPr/>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pStyle w:val="Normal"/>
        <w:numPr>
          <w:ilvl w:val="0"/>
          <w:numId w:val="7"/>
        </w:numPr>
        <w:spacing w:lineRule="exact" w:line="264" w:before="0" w:after="0"/>
        <w:jc w:val="both"/>
        <w:rPr/>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pStyle w:val="Normal"/>
        <w:numPr>
          <w:ilvl w:val="0"/>
          <w:numId w:val="8"/>
        </w:numPr>
        <w:spacing w:lineRule="exact" w:line="264" w:before="0" w:after="0"/>
        <w:jc w:val="both"/>
        <w:rPr/>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pStyle w:val="Normal"/>
        <w:numPr>
          <w:ilvl w:val="0"/>
          <w:numId w:val="8"/>
        </w:numPr>
        <w:spacing w:lineRule="exact" w:line="264" w:before="0" w:after="0"/>
        <w:jc w:val="both"/>
        <w:rPr/>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pStyle w:val="Normal"/>
        <w:numPr>
          <w:ilvl w:val="0"/>
          <w:numId w:val="9"/>
        </w:numPr>
        <w:spacing w:lineRule="exact" w:line="264" w:before="0" w:after="0"/>
        <w:jc w:val="both"/>
        <w:rPr/>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pStyle w:val="Normal"/>
        <w:numPr>
          <w:ilvl w:val="0"/>
          <w:numId w:val="11"/>
        </w:numPr>
        <w:spacing w:lineRule="exact" w:line="264" w:before="0" w:after="0"/>
        <w:jc w:val="both"/>
        <w:rPr/>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12"/>
        </w:numPr>
        <w:spacing w:lineRule="exact" w:line="264" w:before="0" w:after="0"/>
        <w:jc w:val="both"/>
        <w:rPr/>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pStyle w:val="Normal"/>
        <w:numPr>
          <w:ilvl w:val="0"/>
          <w:numId w:val="12"/>
        </w:numPr>
        <w:spacing w:lineRule="exact" w:line="264" w:before="0" w:after="0"/>
        <w:jc w:val="both"/>
        <w:rPr/>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pStyle w:val="Normal"/>
        <w:numPr>
          <w:ilvl w:val="0"/>
          <w:numId w:val="12"/>
        </w:numPr>
        <w:spacing w:lineRule="exact" w:line="264" w:before="0" w:after="0"/>
        <w:jc w:val="both"/>
        <w:rPr/>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pStyle w:val="Normal"/>
        <w:numPr>
          <w:ilvl w:val="0"/>
          <w:numId w:val="13"/>
        </w:numPr>
        <w:spacing w:lineRule="exact" w:line="264" w:before="0" w:after="0"/>
        <w:jc w:val="both"/>
        <w:rPr/>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pStyle w:val="Normal"/>
        <w:spacing w:before="0" w:after="0"/>
        <w:ind w:left="120" w:hanging="0"/>
        <w:jc w:val="left"/>
        <w:rPr/>
      </w:pPr>
      <w:r>
        <w:rPr/>
      </w:r>
      <w:bookmarkStart w:id="20" w:name="_Toc137548643"/>
      <w:bookmarkStart w:id="21" w:name="_Toc137548643"/>
      <w:bookmarkEnd w:id="21"/>
    </w:p>
    <w:p>
      <w:pPr>
        <w:pStyle w:val="Normal"/>
        <w:spacing w:lineRule="exact" w:line="264" w:before="0" w:after="0"/>
        <w:ind w:left="120" w:hanging="0"/>
        <w:jc w:val="both"/>
        <w:rPr/>
      </w:pPr>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before="0" w:after="0"/>
        <w:ind w:left="120" w:hanging="0"/>
        <w:jc w:val="left"/>
        <w:rPr/>
      </w:pPr>
      <w:r>
        <w:rPr/>
      </w:r>
      <w:bookmarkStart w:id="22" w:name="_Toc137548644"/>
      <w:bookmarkStart w:id="23" w:name="_Toc137548644"/>
      <w:bookmarkEnd w:id="23"/>
    </w:p>
    <w:p>
      <w:pPr>
        <w:pStyle w:val="Normal"/>
        <w:spacing w:lineRule="exact" w:line="264" w:before="0" w:after="0"/>
        <w:ind w:left="120" w:hanging="0"/>
        <w:jc w:val="both"/>
        <w:rPr/>
      </w:pPr>
      <w:r>
        <w:rPr>
          <w:rFonts w:ascii="Times New Roman" w:hAnsi="Times New Roman"/>
          <w:b/>
          <w:i w:val="false"/>
          <w:color w:val="000000"/>
          <w:sz w:val="28"/>
        </w:rPr>
        <w:t>1 КЛАСС</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4"/>
        </w:numPr>
        <w:spacing w:lineRule="exact" w:line="264" w:before="0" w:after="0"/>
        <w:jc w:val="both"/>
        <w:rPr/>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pStyle w:val="Normal"/>
        <w:numPr>
          <w:ilvl w:val="0"/>
          <w:numId w:val="14"/>
        </w:numPr>
        <w:spacing w:lineRule="exact" w:line="264" w:before="0" w:after="0"/>
        <w:jc w:val="both"/>
        <w:rPr/>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pStyle w:val="Normal"/>
        <w:numPr>
          <w:ilvl w:val="0"/>
          <w:numId w:val="14"/>
        </w:numPr>
        <w:spacing w:lineRule="exact" w:line="264" w:before="0" w:after="0"/>
        <w:jc w:val="both"/>
        <w:rPr/>
      </w:pPr>
      <w:r>
        <w:rPr>
          <w:rFonts w:ascii="Times New Roman" w:hAnsi="Times New Roman"/>
          <w:b w:val="false"/>
          <w:i w:val="false"/>
          <w:color w:val="000000"/>
          <w:sz w:val="28"/>
        </w:rPr>
        <w:t>выполнять упражнения утренней зарядки и физкультминуток;</w:t>
      </w:r>
    </w:p>
    <w:p>
      <w:pPr>
        <w:pStyle w:val="Normal"/>
        <w:numPr>
          <w:ilvl w:val="0"/>
          <w:numId w:val="14"/>
        </w:numPr>
        <w:spacing w:lineRule="exact" w:line="264" w:before="0" w:after="0"/>
        <w:jc w:val="both"/>
        <w:rPr/>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pStyle w:val="Normal"/>
        <w:numPr>
          <w:ilvl w:val="0"/>
          <w:numId w:val="14"/>
        </w:numPr>
        <w:spacing w:lineRule="exact" w:line="264" w:before="0" w:after="0"/>
        <w:jc w:val="both"/>
        <w:rPr/>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передвигаться на лыжах ступающим и скользящим шагом (без палок);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играть в подвижные игры с общеразвивающей направленностью. </w:t>
      </w:r>
      <w:bookmarkStart w:id="24" w:name="_Toc103687218"/>
      <w:bookmarkEnd w:id="24"/>
    </w:p>
    <w:p>
      <w:pPr>
        <w:pStyle w:val="Normal"/>
        <w:spacing w:before="0" w:after="0"/>
        <w:ind w:left="120" w:hanging="0"/>
        <w:jc w:val="left"/>
        <w:rPr/>
      </w:pPr>
      <w:r>
        <w:rPr/>
      </w:r>
      <w:bookmarkStart w:id="25" w:name="_Toc137548645"/>
      <w:bookmarkStart w:id="26" w:name="_Toc137548645"/>
      <w:bookmarkEnd w:id="26"/>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2 КЛАСС</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pStyle w:val="Normal"/>
        <w:numPr>
          <w:ilvl w:val="0"/>
          <w:numId w:val="1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выполнять упражнения на развитие физических качеств. </w:t>
      </w:r>
      <w:bookmarkStart w:id="27" w:name="_Toc103687219"/>
      <w:bookmarkEnd w:id="27"/>
    </w:p>
    <w:p>
      <w:pPr>
        <w:pStyle w:val="Normal"/>
        <w:spacing w:before="0" w:after="0"/>
        <w:ind w:left="120" w:hanging="0"/>
        <w:jc w:val="left"/>
        <w:rPr/>
      </w:pPr>
      <w:r>
        <w:rPr/>
      </w:r>
      <w:bookmarkStart w:id="28" w:name="_Toc137548646"/>
      <w:bookmarkStart w:id="29" w:name="_Toc137548646"/>
      <w:bookmarkEnd w:id="29"/>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3 КЛАСС</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pStyle w:val="Normal"/>
        <w:numPr>
          <w:ilvl w:val="0"/>
          <w:numId w:val="16"/>
        </w:numPr>
        <w:spacing w:lineRule="exact" w:line="264" w:before="0" w:after="0"/>
        <w:jc w:val="both"/>
        <w:rPr/>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pStyle w:val="Normal"/>
        <w:numPr>
          <w:ilvl w:val="0"/>
          <w:numId w:val="16"/>
        </w:numPr>
        <w:spacing w:lineRule="exact" w:line="264" w:before="0" w:after="0"/>
        <w:jc w:val="both"/>
        <w:rPr/>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id="30" w:name="_Toc103687220"/>
      <w:bookmarkEnd w:id="30"/>
    </w:p>
    <w:p>
      <w:pPr>
        <w:pStyle w:val="Normal"/>
        <w:spacing w:before="0" w:after="0"/>
        <w:ind w:left="120" w:hanging="0"/>
        <w:jc w:val="left"/>
        <w:rPr/>
      </w:pPr>
      <w:r>
        <w:rPr/>
      </w:r>
      <w:bookmarkStart w:id="31" w:name="_Toc137548647"/>
      <w:bookmarkStart w:id="32" w:name="_Toc137548647"/>
      <w:bookmarkEnd w:id="32"/>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4 КЛАСС</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pStyle w:val="Normal"/>
        <w:numPr>
          <w:ilvl w:val="0"/>
          <w:numId w:val="17"/>
        </w:numPr>
        <w:spacing w:lineRule="exact" w:line="264" w:before="0" w:after="0"/>
        <w:jc w:val="both"/>
        <w:rPr/>
      </w:pPr>
      <w:r>
        <w:rPr>
          <w:rFonts w:ascii="Times New Roman" w:hAnsi="Times New Roman"/>
          <w:b w:val="false"/>
          <w:i w:val="false"/>
          <w:color w:val="000000"/>
          <w:sz w:val="28"/>
        </w:rPr>
        <w:t>проявлять готовность оказать первую помощь в случае необходимости;</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pStyle w:val="Normal"/>
        <w:numPr>
          <w:ilvl w:val="0"/>
          <w:numId w:val="17"/>
        </w:numPr>
        <w:spacing w:lineRule="exact" w:line="264" w:before="0" w:after="0"/>
        <w:jc w:val="both"/>
        <w:rPr/>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выполнять прыжок в высоту с разбега перешагиванием; </w:t>
      </w:r>
    </w:p>
    <w:p>
      <w:pPr>
        <w:pStyle w:val="Normal"/>
        <w:numPr>
          <w:ilvl w:val="0"/>
          <w:numId w:val="17"/>
        </w:numPr>
        <w:spacing w:lineRule="exact" w:line="264" w:before="0" w:after="0"/>
        <w:jc w:val="both"/>
        <w:rPr/>
      </w:pPr>
      <w:r>
        <w:rPr>
          <w:rFonts w:ascii="Times New Roman" w:hAnsi="Times New Roman"/>
          <w:b w:val="false"/>
          <w:i w:val="false"/>
          <w:color w:val="000000"/>
          <w:sz w:val="28"/>
        </w:rPr>
        <w:t xml:space="preserve">выполнять метание малого (теннисного) мяча на дальность; </w:t>
      </w:r>
    </w:p>
    <w:p>
      <w:pPr>
        <w:pStyle w:val="Normal"/>
        <w:numPr>
          <w:ilvl w:val="0"/>
          <w:numId w:val="17"/>
        </w:numPr>
        <w:spacing w:lineRule="exact" w:line="264" w:before="0" w:after="0"/>
        <w:jc w:val="both"/>
        <w:rPr/>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pStyle w:val="Normal"/>
        <w:numPr>
          <w:ilvl w:val="0"/>
          <w:numId w:val="17"/>
        </w:numPr>
        <w:spacing w:lineRule="exact" w:line="264" w:before="0" w:after="0"/>
        <w:jc w:val="both"/>
        <w:rPr/>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sectPr>
          <w:type w:val="nextPage"/>
          <w:pgSz w:w="11906" w:h="16383"/>
          <w:pgMar w:left="1800" w:right="1800" w:header="0" w:top="1440" w:footer="0" w:bottom="1440" w:gutter="0"/>
          <w:pgNumType w:fmt="decimal"/>
          <w:formProt w:val="false"/>
          <w:textDirection w:val="lrTb"/>
          <w:docGrid w:type="default" w:linePitch="100" w:charSpace="4096"/>
        </w:sectPr>
        <w:pStyle w:val="Normal"/>
        <w:numPr>
          <w:ilvl w:val="0"/>
          <w:numId w:val="17"/>
        </w:numPr>
        <w:spacing w:lineRule="exact" w:line="264" w:before="0" w:after="0"/>
        <w:jc w:val="both"/>
        <w:rPr/>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bookmarkStart w:id="33" w:name="block-117279411"/>
      <w:bookmarkStart w:id="34" w:name="block-11727941"/>
      <w:bookmarkEnd w:id="33"/>
      <w:bookmarkEnd w:id="34"/>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91" w:type="dxa"/>
          <w:bottom w:w="0" w:type="dxa"/>
          <w:right w:w="108" w:type="dxa"/>
        </w:tblCellMar>
      </w:tblPr>
      <w:tblGrid>
        <w:gridCol w:w="727"/>
        <w:gridCol w:w="2560"/>
        <w:gridCol w:w="2"/>
        <w:gridCol w:w="1418"/>
        <w:gridCol w:w="4"/>
        <w:gridCol w:w="2454"/>
        <w:gridCol w:w="3"/>
        <w:gridCol w:w="2576"/>
        <w:gridCol w:w="1"/>
        <w:gridCol w:w="1"/>
        <w:gridCol w:w="3847"/>
      </w:tblGrid>
      <w:tr>
        <w:trPr>
          <w:trHeight w:val="144" w:hRule="atLeast"/>
        </w:trPr>
        <w:tc>
          <w:tcPr>
            <w:tcW w:w="72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457"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849" w:type="dxa"/>
            <w:gridSpan w:val="3"/>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2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c>
          <w:tcPr>
            <w:tcW w:w="256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848"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Режим дня школьника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Гигиена человека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Осанка человека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Утренняя зарядка и физкультминутки в режиме дня школьника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Лыжная подготовка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Легкая атлетика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Подвижные и спортивные игры</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52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66 </w:t>
            </w:r>
          </w:p>
        </w:tc>
        <w:tc>
          <w:tcPr>
            <w:tcW w:w="245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7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66 </w:t>
            </w:r>
          </w:p>
        </w:tc>
        <w:tc>
          <w:tcPr>
            <w:tcW w:w="38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3"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91" w:type="dxa"/>
          <w:bottom w:w="0" w:type="dxa"/>
          <w:right w:w="108" w:type="dxa"/>
        </w:tblCellMar>
      </w:tblPr>
      <w:tblGrid>
        <w:gridCol w:w="769"/>
        <w:gridCol w:w="2080"/>
        <w:gridCol w:w="1492"/>
        <w:gridCol w:w="2541"/>
        <w:gridCol w:w="2657"/>
        <w:gridCol w:w="1"/>
        <w:gridCol w:w="4052"/>
      </w:tblGrid>
      <w:tr>
        <w:trPr>
          <w:trHeight w:val="144" w:hRule="atLeast"/>
        </w:trPr>
        <w:tc>
          <w:tcPr>
            <w:tcW w:w="769"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08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69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05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69"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c>
          <w:tcPr>
            <w:tcW w:w="208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4053"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hyperlink r:id="rId2">
              <w:r>
                <w:rPr>
                  <w:rStyle w:val="ListLabel1"/>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
              <w:r>
                <w:rPr>
                  <w:rStyle w:val="ListLabel1"/>
                  <w:rFonts w:ascii="Times New Roman" w:hAnsi="Times New Roman"/>
                  <w:b w:val="false"/>
                  <w:i w:val="false"/>
                  <w:color w:val="0000FF"/>
                  <w:sz w:val="22"/>
                  <w:u w:val="single"/>
                </w:rPr>
                <w:t>www.school.edu.ru</w:t>
              </w:r>
            </w:hyperlink>
            <w:r>
              <w:rPr>
                <w:rFonts w:ascii="Times New Roman" w:hAnsi="Times New Roman"/>
                <w:b w:val="false"/>
                <w:i w:val="false"/>
                <w:color w:val="000000"/>
                <w:sz w:val="24"/>
              </w:rPr>
              <w:t xml:space="preserve"> </w:t>
            </w:r>
            <w:hyperlink r:id="rId4">
              <w:r>
                <w:rPr>
                  <w:rStyle w:val="ListLabel1"/>
                  <w:rFonts w:ascii="Times New Roman" w:hAnsi="Times New Roman"/>
                  <w:b w:val="false"/>
                  <w:i w:val="false"/>
                  <w:color w:val="0000FF"/>
                  <w:sz w:val="22"/>
                  <w:u w:val="single"/>
                </w:rPr>
                <w:t>https://uchi.ru/</w:t>
              </w:r>
            </w:hyperlink>
            <w:r>
              <w:rPr>
                <w:rFonts w:ascii="Times New Roman" w:hAnsi="Times New Roman"/>
                <w:b w:val="false"/>
                <w:i w:val="false"/>
                <w:color w:val="000000"/>
                <w:sz w:val="24"/>
              </w:rPr>
              <w:t xml:space="preserve"> </w:t>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Дневник наблюдений по физической культуре</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Занятия по укреплению здоровья</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Лыжная подготовка</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Легкая атлетика</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Подвижные игры</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54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3"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91" w:type="dxa"/>
          <w:bottom w:w="0" w:type="dxa"/>
          <w:right w:w="108" w:type="dxa"/>
        </w:tblCellMar>
      </w:tblPr>
      <w:tblGrid>
        <w:gridCol w:w="769"/>
        <w:gridCol w:w="2080"/>
        <w:gridCol w:w="1492"/>
        <w:gridCol w:w="2541"/>
        <w:gridCol w:w="2657"/>
        <w:gridCol w:w="1"/>
        <w:gridCol w:w="4052"/>
      </w:tblGrid>
      <w:tr>
        <w:trPr>
          <w:trHeight w:val="144" w:hRule="atLeast"/>
        </w:trPr>
        <w:tc>
          <w:tcPr>
            <w:tcW w:w="769"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08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69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05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69"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c>
          <w:tcPr>
            <w:tcW w:w="208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4053"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Виды физических упражнений, используемых на уроках</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Измерение пульса на уроках физической культуры</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Закаливание организма</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Дыхательная и зрительная гимнастика</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Легкая атлетика</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Лыжная подготовка</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Подвижные и спортивные игры</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54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0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925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28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40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91" w:type="dxa"/>
          <w:bottom w:w="0" w:type="dxa"/>
          <w:right w:w="108" w:type="dxa"/>
        </w:tblCellMar>
      </w:tblPr>
      <w:tblGrid>
        <w:gridCol w:w="727"/>
        <w:gridCol w:w="2560"/>
        <w:gridCol w:w="2"/>
        <w:gridCol w:w="1418"/>
        <w:gridCol w:w="4"/>
        <w:gridCol w:w="2454"/>
        <w:gridCol w:w="3"/>
        <w:gridCol w:w="2576"/>
        <w:gridCol w:w="1"/>
        <w:gridCol w:w="1"/>
        <w:gridCol w:w="3847"/>
      </w:tblGrid>
      <w:tr>
        <w:trPr>
          <w:trHeight w:val="144" w:hRule="atLeast"/>
        </w:trPr>
        <w:tc>
          <w:tcPr>
            <w:tcW w:w="72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457"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849" w:type="dxa"/>
            <w:gridSpan w:val="3"/>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2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c>
          <w:tcPr>
            <w:tcW w:w="256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848"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Самостоятельная физическая подготовка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Закаливание организма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Легкая атлетика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Лыжная подготовка</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Подвижные и спортивные игры</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54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1359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2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258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
          </w:p>
        </w:tc>
        <w:tc>
          <w:tcPr>
            <w:tcW w:w="384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888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r>
        <w:trPr>
          <w:trHeight w:val="144" w:hRule="atLeast"/>
        </w:trPr>
        <w:tc>
          <w:tcPr>
            <w:tcW w:w="328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5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7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60 </w:t>
            </w:r>
          </w:p>
        </w:tc>
        <w:tc>
          <w:tcPr>
            <w:tcW w:w="38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35" w:name="f056fd23-2f41-4129-8da1-d467aa21439d"/>
      <w:r>
        <w:rPr>
          <w:rFonts w:ascii="Times New Roman" w:hAnsi="Times New Roman"/>
          <w:b w:val="false"/>
          <w:i w:val="false"/>
          <w:color w:val="000000"/>
          <w:sz w:val="28"/>
        </w:rPr>
        <w:t xml:space="preserve">• </w:t>
      </w:r>
      <w:r>
        <w:rPr>
          <w:rFonts w:ascii="Times New Roman" w:hAnsi="Times New Roman"/>
          <w:b w:val="false"/>
          <w:i w:val="false"/>
          <w:color w:val="000000"/>
          <w:sz w:val="28"/>
        </w:rPr>
        <w:t>Физическая культура, 1-4 классы/ Лях В.И., Акционерное общество «Издательство «Просвещение»</w:t>
      </w:r>
      <w:bookmarkEnd w:id="35"/>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36" w:name="ce666534-2f9f-48e1-9f7c-2e635e3b9ede"/>
      <w:r>
        <w:rPr>
          <w:rFonts w:ascii="Times New Roman" w:hAnsi="Times New Roman"/>
          <w:b w:val="false"/>
          <w:i w:val="false"/>
          <w:color w:val="000000"/>
          <w:sz w:val="28"/>
        </w:rPr>
        <w:t>Физическая культура, 1-4 класс/Матвеев А.П., Акционерное общество «Издательство «Просвещение»;</w:t>
      </w:r>
      <w:bookmarkEnd w:id="36"/>
      <w:r>
        <w:rPr>
          <w:sz w:val="28"/>
        </w:rPr>
        <w:br/>
      </w:r>
      <w:bookmarkStart w:id="37" w:name="ce666534-2f9f-48e1-9f7c-2e635e3b9ede1"/>
      <w:r>
        <w:rPr>
          <w:rFonts w:ascii="Times New Roman" w:hAnsi="Times New Roman"/>
          <w:b w:val="false"/>
          <w:i w:val="false"/>
          <w:color w:val="000000"/>
          <w:sz w:val="28"/>
        </w:rPr>
        <w:t xml:space="preserve"> 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bookmarkEnd w:id="37"/>
      <w:r>
        <w:rPr>
          <w:sz w:val="28"/>
        </w:rPr>
        <w:br/>
      </w:r>
      <w:bookmarkStart w:id="38" w:name="ce666534-2f9f-48e1-9f7c-2e635e3b9ede2"/>
      <w:r>
        <w:rPr>
          <w:rFonts w:ascii="Times New Roman" w:hAnsi="Times New Roman"/>
          <w:b w:val="false"/>
          <w:i w:val="false"/>
          <w:color w:val="000000"/>
          <w:sz w:val="28"/>
        </w:rPr>
        <w:t xml:space="preserve"> Физическая культура, 1-4 класс/Гурьев С.В.; под редакцией Виленского М.Я., ООО «Русское слово-учебник»;</w:t>
      </w:r>
      <w:bookmarkEnd w:id="38"/>
      <w:r>
        <w:rPr>
          <w:sz w:val="28"/>
        </w:rPr>
        <w:br/>
      </w:r>
      <w:bookmarkStart w:id="39" w:name="ce666534-2f9f-48e1-9f7c-2e635e3b9ede3"/>
      <w:r>
        <w:rPr>
          <w:rFonts w:ascii="Times New Roman" w:hAnsi="Times New Roman"/>
          <w:b w:val="false"/>
          <w:i w:val="false"/>
          <w:color w:val="000000"/>
          <w:sz w:val="28"/>
        </w:rPr>
        <w:t xml:space="preserve"> Физическая культура. 1-4 класс/Виленский М.Я., Туревский И.М., Торочкова Т.Ю. и другие; под редакцией Виленского М.Я., Акционерное общество «Издательство «Просвещение»;</w:t>
      </w:r>
      <w:bookmarkEnd w:id="39"/>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orient="landscape" w:w="16383" w:h="11906"/>
          <w:pgMar w:left="1800" w:right="180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40" w:name="9a54c4b8-b2ef-4fc1-87b1-da44b5d58279"/>
      <w:r>
        <w:rPr>
          <w:rFonts w:ascii="Times New Roman" w:hAnsi="Times New Roman"/>
          <w:b w:val="false"/>
          <w:i w:val="false"/>
          <w:color w:val="000000"/>
          <w:sz w:val="28"/>
        </w:rPr>
        <w:t>www.edu.ru</w:t>
      </w:r>
      <w:bookmarkEnd w:id="40"/>
      <w:r>
        <w:rPr>
          <w:sz w:val="28"/>
        </w:rPr>
        <w:br/>
      </w:r>
      <w:bookmarkStart w:id="41" w:name="9a54c4b8-b2ef-4fc1-87b1-da44b5d582791"/>
      <w:r>
        <w:rPr>
          <w:rFonts w:ascii="Times New Roman" w:hAnsi="Times New Roman"/>
          <w:b w:val="false"/>
          <w:i w:val="false"/>
          <w:color w:val="000000"/>
          <w:sz w:val="28"/>
        </w:rPr>
        <w:t xml:space="preserve"> www.school.edu.ru</w:t>
      </w:r>
      <w:bookmarkEnd w:id="41"/>
      <w:r>
        <w:rPr>
          <w:sz w:val="28"/>
        </w:rPr>
        <w:br/>
      </w:r>
      <w:bookmarkStart w:id="42" w:name="9a54c4b8-b2ef-4fc1-87b1-da44b5d582792"/>
      <w:r>
        <w:rPr>
          <w:rFonts w:ascii="Times New Roman" w:hAnsi="Times New Roman"/>
          <w:b w:val="false"/>
          <w:i w:val="false"/>
          <w:color w:val="000000"/>
          <w:sz w:val="28"/>
        </w:rPr>
        <w:t xml:space="preserve"> https://uchi.ru</w:t>
      </w:r>
      <w:bookmarkEnd w:id="42"/>
      <w:r>
        <w:rPr>
          <w:rFonts w:ascii="Times New Roman" w:hAnsi="Times New Roman"/>
          <w:b w:val="false"/>
          <w:i w:val="false"/>
          <w:color w:val="333333"/>
          <w:sz w:val="28"/>
        </w:rPr>
        <w:t>‌</w:t>
      </w:r>
      <w:r>
        <w:rPr>
          <w:rFonts w:ascii="Times New Roman" w:hAnsi="Times New Roman"/>
          <w:b w:val="false"/>
          <w:i w:val="false"/>
          <w:color w:val="000000"/>
          <w:sz w:val="28"/>
        </w:rPr>
        <w:t>​</w:t>
      </w:r>
      <w:bookmarkStart w:id="43" w:name="block-117279431"/>
      <w:bookmarkStart w:id="44" w:name="block-11727943"/>
      <w:bookmarkEnd w:id="43"/>
      <w:bookmarkEnd w:id="44"/>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character" w:styleId="ListLabel1">
    <w:name w:val="ListLabel 1"/>
    <w:qFormat/>
    <w:rPr>
      <w:rFonts w:ascii="Times New Roman" w:hAnsi="Times New Roman"/>
      <w:b w:val="false"/>
      <w:i w:val="false"/>
      <w:color w:val="0000FF"/>
      <w:sz w:val="22"/>
      <w:u w:val="single"/>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Times New Roman" w:hAnsi="Times New Roman"/>
      <w:b w:val="false"/>
      <w:i w:val="false"/>
      <w:color w:val="0000FF"/>
      <w:sz w:val="22"/>
      <w:u w:val="single"/>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ascii="Times New Roman" w:hAnsi="Times New Roman"/>
      <w:b w:val="false"/>
      <w:i w:val="false"/>
      <w:color w:val="0000FF"/>
      <w:sz w:val="22"/>
      <w:u w:val="single"/>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ascii="Times New Roman" w:hAnsi="Times New Roman"/>
      <w:b w:val="false"/>
      <w:i w:val="false"/>
      <w:color w:val="0000FF"/>
      <w:sz w:val="22"/>
      <w:u w:val="single"/>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ascii="Times New Roman" w:hAnsi="Times New Roman"/>
      <w:b w:val="false"/>
      <w:i w:val="false"/>
      <w:color w:val="0000FF"/>
      <w:sz w:val="22"/>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Новый"/>
    <w:basedOn w:val="Normal"/>
    <w:qFormat/>
    <w:pPr>
      <w:suppressAutoHyphens w:val="false"/>
      <w:spacing w:lineRule="auto" w:line="360"/>
      <w:ind w:left="0" w:right="0" w:firstLine="454"/>
      <w:jc w:val="both"/>
    </w:pPr>
    <w:rPr>
      <w:sz w:val="2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ru/" TargetMode="External"/><Relationship Id="rId3" Type="http://schemas.openxmlformats.org/officeDocument/2006/relationships/hyperlink" Target="http://www.school.edu.ru/" TargetMode="External"/><Relationship Id="rId4" Type="http://schemas.openxmlformats.org/officeDocument/2006/relationships/hyperlink" Target="https://uchi.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LibreOffice/6.1.2.1$Windows_x86 LibreOffice_project/65905a128db06ba48db947242809d14d3f9a93fe</Application>
  <Pages>26</Pages>
  <Words>4483</Words>
  <Characters>31873</Characters>
  <CharactersWithSpaces>36140</CharactersWithSpaces>
  <Paragraphs>527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2023-11-15T15:38:54Z</dcterms:modified>
  <cp:revision>5</cp:revision>
  <dc:subject/>
  <dc:title/>
</cp:coreProperties>
</file>