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A5" w:rsidRPr="00402BFB" w:rsidRDefault="003918A5" w:rsidP="00402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3378272"/>
      <w:bookmarkStart w:id="1" w:name="block-10411968"/>
      <w:bookmarkStart w:id="2" w:name="block-39123514"/>
      <w:r w:rsidRPr="00402BF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3918A5" w:rsidRPr="00402BFB" w:rsidRDefault="003918A5" w:rsidP="00402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 xml:space="preserve">«Туношёнская средняя школа имени Героя России </w:t>
      </w:r>
      <w:proofErr w:type="spellStart"/>
      <w:r w:rsidRPr="00402BFB">
        <w:rPr>
          <w:rFonts w:ascii="Times New Roman" w:hAnsi="Times New Roman" w:cs="Times New Roman"/>
          <w:sz w:val="28"/>
          <w:szCs w:val="28"/>
        </w:rPr>
        <w:t>Селезнёва</w:t>
      </w:r>
      <w:proofErr w:type="spellEnd"/>
      <w:r w:rsidRPr="00402BFB">
        <w:rPr>
          <w:rFonts w:ascii="Times New Roman" w:hAnsi="Times New Roman" w:cs="Times New Roman"/>
          <w:sz w:val="28"/>
          <w:szCs w:val="28"/>
        </w:rPr>
        <w:t xml:space="preserve"> А.А.»</w:t>
      </w:r>
    </w:p>
    <w:p w:rsidR="003918A5" w:rsidRPr="00402BFB" w:rsidRDefault="003918A5" w:rsidP="00402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</w:p>
    <w:tbl>
      <w:tblPr>
        <w:tblStyle w:val="11"/>
        <w:tblpPr w:leftFromText="180" w:rightFromText="180" w:vertAnchor="text" w:horzAnchor="margin" w:tblpXSpec="right" w:tblpY="1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3918A5" w:rsidRPr="00402BFB" w:rsidTr="00661839">
        <w:tc>
          <w:tcPr>
            <w:tcW w:w="3828" w:type="dxa"/>
          </w:tcPr>
          <w:p w:rsidR="00402BFB" w:rsidRDefault="00402BFB" w:rsidP="00402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BFB" w:rsidRDefault="00402BFB" w:rsidP="00402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8A5" w:rsidRPr="00402BFB" w:rsidRDefault="003918A5" w:rsidP="00402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3918A5" w:rsidRPr="00402BFB" w:rsidRDefault="003918A5" w:rsidP="00402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Приказ № __________</w:t>
            </w:r>
          </w:p>
          <w:p w:rsidR="003918A5" w:rsidRPr="00402BFB" w:rsidRDefault="003918A5" w:rsidP="00402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«___» _________ 20 ______г.</w:t>
            </w:r>
          </w:p>
          <w:p w:rsidR="003918A5" w:rsidRPr="00402BFB" w:rsidRDefault="003918A5" w:rsidP="00402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3918A5" w:rsidRPr="00402BFB" w:rsidRDefault="003918A5" w:rsidP="00402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proofErr w:type="spellStart"/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Балкова</w:t>
            </w:r>
            <w:proofErr w:type="spellEnd"/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  <w:p w:rsidR="003918A5" w:rsidRPr="00402BFB" w:rsidRDefault="003918A5" w:rsidP="00402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18A5" w:rsidRPr="00402BFB" w:rsidRDefault="003918A5" w:rsidP="0040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8A5" w:rsidRPr="00402BFB" w:rsidRDefault="003918A5" w:rsidP="0040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page" w:horzAnchor="margin" w:tblpY="38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3918A5" w:rsidRPr="00402BFB" w:rsidTr="00661839">
        <w:tc>
          <w:tcPr>
            <w:tcW w:w="3652" w:type="dxa"/>
          </w:tcPr>
          <w:p w:rsidR="003918A5" w:rsidRPr="00402BFB" w:rsidRDefault="003918A5" w:rsidP="00402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918A5" w:rsidRPr="00402BFB" w:rsidRDefault="003918A5" w:rsidP="00402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3918A5" w:rsidRPr="00402BFB" w:rsidRDefault="003918A5" w:rsidP="00402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протокол № __________</w:t>
            </w:r>
          </w:p>
          <w:p w:rsidR="003918A5" w:rsidRPr="00402BFB" w:rsidRDefault="00402BFB" w:rsidP="00402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__________20 ___</w:t>
            </w:r>
            <w:r w:rsidR="003918A5" w:rsidRPr="00402BFB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:rsidR="003918A5" w:rsidRPr="00402BFB" w:rsidRDefault="00402BFB" w:rsidP="00402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3918A5" w:rsidRPr="00402BFB">
              <w:rPr>
                <w:rFonts w:ascii="Times New Roman" w:hAnsi="Times New Roman" w:cs="Times New Roman"/>
                <w:sz w:val="28"/>
                <w:szCs w:val="28"/>
              </w:rPr>
              <w:t>Чепурнова И.Г.</w:t>
            </w:r>
          </w:p>
          <w:p w:rsidR="003918A5" w:rsidRPr="00402BFB" w:rsidRDefault="003918A5" w:rsidP="00402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18A5" w:rsidRDefault="003918A5" w:rsidP="003918A5">
      <w:pPr>
        <w:rPr>
          <w:rFonts w:ascii="Times New Roman" w:hAnsi="Times New Roman" w:cs="Times New Roman"/>
          <w:sz w:val="24"/>
          <w:szCs w:val="24"/>
        </w:rPr>
      </w:pPr>
    </w:p>
    <w:p w:rsidR="00402BFB" w:rsidRPr="007F7119" w:rsidRDefault="00402BFB" w:rsidP="003918A5">
      <w:pPr>
        <w:rPr>
          <w:rFonts w:ascii="Times New Roman" w:hAnsi="Times New Roman" w:cs="Times New Roman"/>
          <w:sz w:val="24"/>
          <w:szCs w:val="24"/>
        </w:rPr>
      </w:pPr>
    </w:p>
    <w:p w:rsidR="003918A5" w:rsidRPr="007F7119" w:rsidRDefault="003918A5" w:rsidP="003918A5">
      <w:pPr>
        <w:rPr>
          <w:rFonts w:ascii="Times New Roman" w:hAnsi="Times New Roman" w:cs="Times New Roman"/>
          <w:sz w:val="24"/>
          <w:szCs w:val="24"/>
        </w:rPr>
      </w:pPr>
    </w:p>
    <w:p w:rsidR="003918A5" w:rsidRPr="007F7119" w:rsidRDefault="003918A5" w:rsidP="003918A5">
      <w:pPr>
        <w:rPr>
          <w:rFonts w:ascii="Times New Roman" w:hAnsi="Times New Roman" w:cs="Times New Roman"/>
          <w:sz w:val="24"/>
          <w:szCs w:val="24"/>
        </w:rPr>
      </w:pPr>
    </w:p>
    <w:p w:rsidR="003918A5" w:rsidRPr="007F7119" w:rsidRDefault="003918A5" w:rsidP="003918A5">
      <w:pPr>
        <w:rPr>
          <w:rFonts w:ascii="Times New Roman" w:hAnsi="Times New Roman" w:cs="Times New Roman"/>
          <w:sz w:val="24"/>
          <w:szCs w:val="24"/>
        </w:rPr>
      </w:pPr>
    </w:p>
    <w:p w:rsidR="003918A5" w:rsidRPr="007F7119" w:rsidRDefault="003918A5" w:rsidP="003918A5">
      <w:pPr>
        <w:rPr>
          <w:rFonts w:ascii="Times New Roman" w:hAnsi="Times New Roman" w:cs="Times New Roman"/>
          <w:sz w:val="24"/>
          <w:szCs w:val="24"/>
        </w:rPr>
      </w:pPr>
    </w:p>
    <w:p w:rsidR="003918A5" w:rsidRDefault="003918A5" w:rsidP="003918A5">
      <w:pPr>
        <w:rPr>
          <w:rFonts w:ascii="Times New Roman" w:hAnsi="Times New Roman" w:cs="Times New Roman"/>
          <w:sz w:val="24"/>
          <w:szCs w:val="24"/>
        </w:rPr>
      </w:pPr>
    </w:p>
    <w:p w:rsidR="00402BFB" w:rsidRPr="007F7119" w:rsidRDefault="00402BFB" w:rsidP="003918A5">
      <w:pPr>
        <w:rPr>
          <w:rFonts w:ascii="Times New Roman" w:hAnsi="Times New Roman" w:cs="Times New Roman"/>
          <w:sz w:val="24"/>
          <w:szCs w:val="24"/>
        </w:rPr>
      </w:pPr>
    </w:p>
    <w:p w:rsidR="003918A5" w:rsidRPr="007F7119" w:rsidRDefault="003918A5" w:rsidP="003918A5">
      <w:pPr>
        <w:rPr>
          <w:rFonts w:ascii="Times New Roman" w:hAnsi="Times New Roman" w:cs="Times New Roman"/>
          <w:sz w:val="24"/>
          <w:szCs w:val="24"/>
        </w:rPr>
      </w:pPr>
    </w:p>
    <w:p w:rsidR="00E455B5" w:rsidRPr="00E455B5" w:rsidRDefault="00E455B5" w:rsidP="00E45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5B5">
        <w:rPr>
          <w:rFonts w:ascii="Times New Roman" w:hAnsi="Times New Roman" w:cs="Times New Roman"/>
          <w:sz w:val="28"/>
          <w:szCs w:val="28"/>
        </w:rPr>
        <w:t>Адаптированная рабочая программа</w:t>
      </w:r>
    </w:p>
    <w:p w:rsidR="00E455B5" w:rsidRPr="00E455B5" w:rsidRDefault="00E455B5" w:rsidP="00E45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5B5">
        <w:rPr>
          <w:rFonts w:ascii="Times New Roman" w:hAnsi="Times New Roman" w:cs="Times New Roman"/>
          <w:sz w:val="28"/>
          <w:szCs w:val="28"/>
        </w:rPr>
        <w:t>учебного курса «Геометрия»</w:t>
      </w:r>
    </w:p>
    <w:p w:rsidR="00E455B5" w:rsidRPr="00E455B5" w:rsidRDefault="00E455B5" w:rsidP="00E45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5B5">
        <w:rPr>
          <w:rFonts w:ascii="Times New Roman" w:hAnsi="Times New Roman" w:cs="Times New Roman"/>
          <w:sz w:val="28"/>
          <w:szCs w:val="28"/>
        </w:rPr>
        <w:t>для основного общего образования</w:t>
      </w:r>
    </w:p>
    <w:p w:rsidR="00E455B5" w:rsidRPr="00E455B5" w:rsidRDefault="00E455B5" w:rsidP="00E45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55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55B5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</w:t>
      </w:r>
    </w:p>
    <w:p w:rsidR="003918A5" w:rsidRPr="00402BFB" w:rsidRDefault="00E455B5" w:rsidP="00E45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5B5">
        <w:rPr>
          <w:rFonts w:ascii="Times New Roman" w:hAnsi="Times New Roman" w:cs="Times New Roman"/>
          <w:sz w:val="28"/>
          <w:szCs w:val="28"/>
        </w:rPr>
        <w:t>Срок освоения программы: 3 года (с 7 по 9 класс)</w:t>
      </w:r>
    </w:p>
    <w:p w:rsidR="003918A5" w:rsidRPr="007F7119" w:rsidRDefault="003918A5" w:rsidP="00391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8A5" w:rsidRPr="007F7119" w:rsidRDefault="003918A5" w:rsidP="00391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8A5" w:rsidRDefault="003918A5" w:rsidP="00391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2BFB" w:rsidRPr="007F7119" w:rsidRDefault="00402BFB" w:rsidP="00391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8A5" w:rsidRPr="007F7119" w:rsidRDefault="003918A5" w:rsidP="00391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8A5" w:rsidRPr="00402BFB" w:rsidRDefault="003918A5" w:rsidP="00402B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Составила: Чепурнова И.Г.</w:t>
      </w:r>
    </w:p>
    <w:p w:rsidR="003918A5" w:rsidRPr="00402BFB" w:rsidRDefault="003918A5" w:rsidP="00402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8A5" w:rsidRPr="00402BFB" w:rsidRDefault="003918A5" w:rsidP="00402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8A5" w:rsidRDefault="003918A5" w:rsidP="00402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BFB" w:rsidRDefault="00402BFB" w:rsidP="00402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BFB" w:rsidRDefault="00402BFB" w:rsidP="00402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BFB" w:rsidRPr="00402BFB" w:rsidRDefault="00402BFB" w:rsidP="00402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8A5" w:rsidRPr="00402BFB" w:rsidRDefault="003918A5" w:rsidP="00402BFB">
      <w:pPr>
        <w:spacing w:after="0" w:line="240" w:lineRule="auto"/>
        <w:rPr>
          <w:sz w:val="28"/>
          <w:szCs w:val="28"/>
        </w:rPr>
      </w:pPr>
    </w:p>
    <w:p w:rsidR="003918A5" w:rsidRPr="00402BFB" w:rsidRDefault="003918A5" w:rsidP="00402BFB">
      <w:pPr>
        <w:spacing w:after="0" w:line="240" w:lineRule="auto"/>
        <w:rPr>
          <w:sz w:val="28"/>
          <w:szCs w:val="28"/>
        </w:rPr>
      </w:pPr>
    </w:p>
    <w:p w:rsidR="003918A5" w:rsidRPr="00402BFB" w:rsidRDefault="003918A5" w:rsidP="00402BFB">
      <w:pPr>
        <w:spacing w:after="0" w:line="240" w:lineRule="auto"/>
        <w:rPr>
          <w:sz w:val="28"/>
          <w:szCs w:val="28"/>
        </w:rPr>
      </w:pPr>
    </w:p>
    <w:p w:rsidR="003918A5" w:rsidRPr="00402BFB" w:rsidRDefault="003918A5" w:rsidP="00402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2024 год</w:t>
      </w:r>
    </w:p>
    <w:bookmarkEnd w:id="0"/>
    <w:bookmarkEnd w:id="1"/>
    <w:p w:rsidR="002B1EA2" w:rsidRDefault="002B1EA2" w:rsidP="003918A5">
      <w:pPr>
        <w:jc w:val="center"/>
        <w:sectPr w:rsidR="002B1EA2" w:rsidSect="00402BFB">
          <w:footerReference w:type="default" r:id="rId9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2B1EA2" w:rsidRPr="00402BFB" w:rsidRDefault="00A538AF" w:rsidP="00C07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lock-39123515"/>
      <w:bookmarkEnd w:id="2"/>
      <w:r w:rsidRPr="00402BF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661839" w:rsidRPr="007B2E12" w:rsidRDefault="00E455B5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455B5">
        <w:rPr>
          <w:rFonts w:ascii="Times New Roman" w:hAnsi="Times New Roman" w:cs="Times New Roman"/>
          <w:color w:val="000000"/>
          <w:sz w:val="28"/>
        </w:rPr>
        <w:t>Адаптированная рабочая программа по геометрии составлена на основе следующих нормативных докум</w:t>
      </w:r>
      <w:r>
        <w:rPr>
          <w:rFonts w:ascii="Times New Roman" w:hAnsi="Times New Roman" w:cs="Times New Roman"/>
          <w:color w:val="000000"/>
          <w:sz w:val="28"/>
        </w:rPr>
        <w:t>ентов и методических материалов</w:t>
      </w:r>
      <w:r w:rsidR="00661839" w:rsidRPr="007B2E12">
        <w:rPr>
          <w:rFonts w:ascii="Times New Roman" w:hAnsi="Times New Roman" w:cs="Times New Roman"/>
          <w:color w:val="000000"/>
          <w:sz w:val="28"/>
        </w:rPr>
        <w:t>:</w:t>
      </w:r>
    </w:p>
    <w:p w:rsidR="00661839" w:rsidRPr="007B2E12" w:rsidRDefault="00661839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1.</w:t>
      </w:r>
      <w:r w:rsidRPr="007B2E12">
        <w:rPr>
          <w:rFonts w:ascii="Times New Roman" w:hAnsi="Times New Roman" w:cs="Times New Roman"/>
          <w:color w:val="000000"/>
          <w:sz w:val="28"/>
        </w:rPr>
        <w:tab/>
        <w:t>Федеральный закон "Об образовании в Российской Федерации" от 29.12.2012 № 273-ФЗ (последняя редакция);</w:t>
      </w:r>
    </w:p>
    <w:p w:rsidR="00661839" w:rsidRPr="007B2E12" w:rsidRDefault="00661839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2.</w:t>
      </w:r>
      <w:r w:rsidRPr="007B2E12">
        <w:rPr>
          <w:rFonts w:ascii="Times New Roman" w:hAnsi="Times New Roman" w:cs="Times New Roman"/>
          <w:color w:val="000000"/>
          <w:sz w:val="28"/>
        </w:rPr>
        <w:tab/>
        <w:t>Федеральный государственный образовательный стандарт основного общего образования (Приказ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образования");</w:t>
      </w:r>
    </w:p>
    <w:p w:rsidR="00661839" w:rsidRPr="007B2E12" w:rsidRDefault="00661839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3.</w:t>
      </w:r>
      <w:r w:rsidRPr="007B2E12">
        <w:rPr>
          <w:rFonts w:ascii="Times New Roman" w:hAnsi="Times New Roman" w:cs="Times New Roman"/>
          <w:color w:val="000000"/>
          <w:sz w:val="28"/>
        </w:rPr>
        <w:tab/>
      </w:r>
      <w:r w:rsidR="00E455B5" w:rsidRPr="00E455B5">
        <w:rPr>
          <w:rFonts w:ascii="Times New Roman" w:hAnsi="Times New Roman" w:cs="Times New Roman"/>
          <w:color w:val="000000"/>
          <w:sz w:val="28"/>
        </w:rPr>
        <w:t xml:space="preserve">Федеральная адаптированная образовательная программа основного общего образования для </w:t>
      </w:r>
      <w:proofErr w:type="gramStart"/>
      <w:r w:rsidR="00E455B5" w:rsidRPr="00E455B5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="00E455B5" w:rsidRPr="00E455B5">
        <w:rPr>
          <w:rFonts w:ascii="Times New Roman" w:hAnsi="Times New Roman" w:cs="Times New Roman"/>
          <w:color w:val="000000"/>
          <w:sz w:val="28"/>
        </w:rPr>
        <w:t xml:space="preserve"> с ограниченными возможностями здоровья (Приказ Министерства просвещения Российской Федерации от 24.11.2022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здоровья");</w:t>
      </w:r>
    </w:p>
    <w:p w:rsidR="00661839" w:rsidRPr="007B2E12" w:rsidRDefault="00661839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4.</w:t>
      </w:r>
      <w:r w:rsidRPr="007B2E12">
        <w:rPr>
          <w:rFonts w:ascii="Times New Roman" w:hAnsi="Times New Roman" w:cs="Times New Roman"/>
          <w:color w:val="000000"/>
          <w:sz w:val="28"/>
        </w:rPr>
        <w:tab/>
        <w:t>Основная образовательная программа основного общего образования МОУ Туношёнская СШ ЯМР;</w:t>
      </w:r>
    </w:p>
    <w:p w:rsidR="00661839" w:rsidRPr="007B2E12" w:rsidRDefault="00661839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5.</w:t>
      </w:r>
      <w:r w:rsidRPr="007B2E12">
        <w:rPr>
          <w:rFonts w:ascii="Times New Roman" w:hAnsi="Times New Roman" w:cs="Times New Roman"/>
          <w:color w:val="000000"/>
          <w:sz w:val="28"/>
        </w:rPr>
        <w:tab/>
        <w:t>Федеральная рабочая программа основного общего образования по математике (базовый уровень, для 5–9 классов образовательных организаций) 2023;</w:t>
      </w:r>
    </w:p>
    <w:p w:rsidR="00661839" w:rsidRPr="007B2E12" w:rsidRDefault="00661839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6.</w:t>
      </w:r>
      <w:r w:rsidRPr="007B2E12">
        <w:rPr>
          <w:rFonts w:ascii="Times New Roman" w:hAnsi="Times New Roman" w:cs="Times New Roman"/>
          <w:color w:val="000000"/>
          <w:sz w:val="28"/>
        </w:rPr>
        <w:tab/>
        <w:t>Приказ Министерства просвещения РФ от 21 сентября 2022 г. № 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учебников”;</w:t>
      </w:r>
    </w:p>
    <w:p w:rsidR="007B2E12" w:rsidRPr="007B2E12" w:rsidRDefault="007B2E12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7.</w:t>
      </w:r>
      <w:r w:rsidRPr="007B2E12">
        <w:rPr>
          <w:rFonts w:ascii="Times New Roman" w:hAnsi="Times New Roman" w:cs="Times New Roman"/>
          <w:color w:val="000000"/>
          <w:sz w:val="28"/>
        </w:rPr>
        <w:tab/>
        <w:t xml:space="preserve">Приказ Министерства просвещения Российской Федерации от 21.05.2024 № 347 "О внесении изменений в приказ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21.06.2024 № 78626); </w:t>
      </w:r>
    </w:p>
    <w:p w:rsidR="00661839" w:rsidRPr="007B2E12" w:rsidRDefault="007B2E12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8</w:t>
      </w:r>
      <w:r w:rsidR="00661839" w:rsidRPr="007B2E12">
        <w:rPr>
          <w:rFonts w:ascii="Times New Roman" w:hAnsi="Times New Roman" w:cs="Times New Roman"/>
          <w:color w:val="000000"/>
          <w:sz w:val="28"/>
        </w:rPr>
        <w:t>.</w:t>
      </w:r>
      <w:r w:rsidR="00661839" w:rsidRPr="007B2E12">
        <w:rPr>
          <w:rFonts w:ascii="Times New Roman" w:hAnsi="Times New Roman" w:cs="Times New Roman"/>
          <w:color w:val="000000"/>
          <w:sz w:val="28"/>
        </w:rPr>
        <w:tab/>
        <w:t>Приказ Министерства просвещения Российской Федерации от 18.07.2024 № 499 “Об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  <w:r w:rsidR="00661839" w:rsidRPr="007B2E12">
        <w:rPr>
          <w:rFonts w:ascii="Times New Roman" w:hAnsi="Times New Roman" w:cs="Times New Roman"/>
        </w:rPr>
        <w:t xml:space="preserve"> </w:t>
      </w:r>
      <w:r w:rsidR="00661839" w:rsidRPr="007B2E12">
        <w:rPr>
          <w:rFonts w:ascii="Times New Roman" w:hAnsi="Times New Roman" w:cs="Times New Roman"/>
          <w:color w:val="000000"/>
          <w:sz w:val="28"/>
        </w:rPr>
        <w:t xml:space="preserve">(Зарегистрирован 16.08.2024 № 79172); </w:t>
      </w:r>
    </w:p>
    <w:p w:rsidR="00661839" w:rsidRPr="007B2E12" w:rsidRDefault="007B2E12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lastRenderedPageBreak/>
        <w:t>9</w:t>
      </w:r>
      <w:r w:rsidR="00661839" w:rsidRPr="007B2E12">
        <w:rPr>
          <w:rFonts w:ascii="Times New Roman" w:hAnsi="Times New Roman" w:cs="Times New Roman"/>
          <w:color w:val="000000"/>
          <w:sz w:val="28"/>
        </w:rPr>
        <w:t>.</w:t>
      </w:r>
      <w:r w:rsidR="00661839" w:rsidRPr="007B2E12">
        <w:rPr>
          <w:rFonts w:ascii="Times New Roman" w:hAnsi="Times New Roman" w:cs="Times New Roman"/>
          <w:color w:val="000000"/>
          <w:sz w:val="28"/>
        </w:rPr>
        <w:tab/>
        <w:t>Информационно-методическое письмо об особенностях преподавания учебного предмета «математика» в 2024/2025 учебном году.</w:t>
      </w:r>
    </w:p>
    <w:p w:rsidR="00D16177" w:rsidRPr="008C6FAE" w:rsidRDefault="00D16177" w:rsidP="00D161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C6FAE">
        <w:rPr>
          <w:rFonts w:ascii="Times New Roman" w:hAnsi="Times New Roman"/>
          <w:color w:val="000000"/>
          <w:sz w:val="28"/>
        </w:rPr>
        <w:t>В соответствии с ФГОС ООО математика является обязательным учебным предметом на уровне основного общего образования. В 5–9 классах математика традиционно изучается в рамках следующих учебных курсов: в 5–6 классах – курса «Математика», в 7–9 классах – курсов «Алгебра» (включая элементы статистики и теории вероятностей) и «Геометрия». Программой по математике вводится самостоятельный учебный курс «Вероятность и статистика».</w:t>
      </w:r>
    </w:p>
    <w:p w:rsid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48D">
        <w:rPr>
          <w:rFonts w:ascii="Times New Roman" w:hAnsi="Times New Roman" w:cs="Times New Roman"/>
          <w:sz w:val="28"/>
          <w:szCs w:val="28"/>
        </w:rPr>
        <w:t>Общие цели изуч</w:t>
      </w:r>
      <w:r>
        <w:rPr>
          <w:rFonts w:ascii="Times New Roman" w:hAnsi="Times New Roman" w:cs="Times New Roman"/>
          <w:sz w:val="28"/>
          <w:szCs w:val="28"/>
        </w:rPr>
        <w:t xml:space="preserve">ения учебного курса «Геометрия» </w:t>
      </w:r>
      <w:r w:rsidRPr="0020648D">
        <w:rPr>
          <w:rFonts w:ascii="Times New Roman" w:hAnsi="Times New Roman" w:cs="Times New Roman"/>
          <w:sz w:val="28"/>
          <w:szCs w:val="28"/>
        </w:rPr>
        <w:t xml:space="preserve">заключаются, прежде </w:t>
      </w:r>
      <w:proofErr w:type="gramStart"/>
      <w:r w:rsidRPr="0020648D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20648D">
        <w:rPr>
          <w:rFonts w:ascii="Times New Roman" w:hAnsi="Times New Roman" w:cs="Times New Roman"/>
          <w:sz w:val="28"/>
          <w:szCs w:val="28"/>
        </w:rPr>
        <w:t xml:space="preserve"> в том, что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20648D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20648D">
        <w:rPr>
          <w:rFonts w:ascii="Times New Roman" w:hAnsi="Times New Roman" w:cs="Times New Roman"/>
          <w:sz w:val="28"/>
          <w:szCs w:val="28"/>
        </w:rPr>
        <w:t xml:space="preserve"> к ложным, проводить рассуждения «от противного», отличать свойства от признаков, формулировать обратные утверждения. В обучении умению рассуждать состоит важное воспитательное значение изучения геометрии, присущее именно отечественной математической школе. </w:t>
      </w:r>
    </w:p>
    <w:p w:rsidR="002B1EA2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48D">
        <w:rPr>
          <w:rFonts w:ascii="Times New Roman" w:hAnsi="Times New Roman" w:cs="Times New Roman"/>
          <w:sz w:val="28"/>
          <w:szCs w:val="28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Этому соответствует вторая, вычислительная линия в изучении геометрии в школе. Для этого учителю рекомендуется подбирать задачи практического характера для рассматриваемых тем, </w:t>
      </w:r>
      <w:proofErr w:type="gramStart"/>
      <w:r w:rsidRPr="0020648D">
        <w:rPr>
          <w:rFonts w:ascii="Times New Roman" w:hAnsi="Times New Roman" w:cs="Times New Roman"/>
          <w:sz w:val="28"/>
          <w:szCs w:val="28"/>
        </w:rPr>
        <w:t>учить обучающихся строить</w:t>
      </w:r>
      <w:proofErr w:type="gramEnd"/>
      <w:r w:rsidRPr="0020648D">
        <w:rPr>
          <w:rFonts w:ascii="Times New Roman" w:hAnsi="Times New Roman" w:cs="Times New Roman"/>
          <w:sz w:val="28"/>
          <w:szCs w:val="28"/>
        </w:rPr>
        <w:t xml:space="preserve">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2B1EA2" w:rsidRPr="00402BFB" w:rsidRDefault="00A538AF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color w:val="000000"/>
          <w:sz w:val="28"/>
          <w:szCs w:val="28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B86D51" w:rsidRDefault="00A538AF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6c37334c-5fa9-457a-ad76-d36f127aa8c8"/>
      <w:r w:rsidRPr="00402BFB">
        <w:rPr>
          <w:rFonts w:ascii="Times New Roman" w:hAnsi="Times New Roman" w:cs="Times New Roman"/>
          <w:color w:val="000000"/>
          <w:sz w:val="28"/>
          <w:szCs w:val="28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4"/>
    </w:p>
    <w:p w:rsidR="00B86D51" w:rsidRDefault="00B86D5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2B1EA2" w:rsidRPr="00C07352" w:rsidRDefault="00B86D51" w:rsidP="00C073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352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ПРОГРАММЫ ВОСПИТАНИЯ:</w:t>
      </w:r>
    </w:p>
    <w:p w:rsidR="009B2E07" w:rsidRDefault="00B86D51" w:rsidP="009B2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D51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9B2E07" w:rsidRPr="00B86D51">
        <w:rPr>
          <w:rFonts w:ascii="Times New Roman" w:hAnsi="Times New Roman" w:cs="Times New Roman"/>
          <w:sz w:val="28"/>
          <w:szCs w:val="28"/>
        </w:rPr>
        <w:t>реализуется,</w:t>
      </w:r>
      <w:r w:rsidRPr="00B86D51">
        <w:rPr>
          <w:rFonts w:ascii="Times New Roman" w:hAnsi="Times New Roman" w:cs="Times New Roman"/>
          <w:sz w:val="28"/>
          <w:szCs w:val="28"/>
        </w:rPr>
        <w:t xml:space="preserve"> в том числе и через использование воспитательного потенциала уроков </w:t>
      </w:r>
      <w:r w:rsidR="002B6953">
        <w:rPr>
          <w:rFonts w:ascii="Times New Roman" w:hAnsi="Times New Roman" w:cs="Times New Roman"/>
          <w:sz w:val="28"/>
          <w:szCs w:val="28"/>
        </w:rPr>
        <w:t>геометрии</w:t>
      </w:r>
      <w:r w:rsidRPr="00B86D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E07" w:rsidRDefault="00B86D51" w:rsidP="009B2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D51">
        <w:rPr>
          <w:rFonts w:ascii="Times New Roman" w:hAnsi="Times New Roman" w:cs="Times New Roman"/>
          <w:sz w:val="28"/>
          <w:szCs w:val="28"/>
        </w:rPr>
        <w:t xml:space="preserve">Эта работа осуществляется в следующих формах: </w:t>
      </w:r>
    </w:p>
    <w:p w:rsidR="009B2E07" w:rsidRPr="009B2E07" w:rsidRDefault="009B2E07" w:rsidP="009B2E07">
      <w:pPr>
        <w:pStyle w:val="af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6D51" w:rsidRPr="009B2E07">
        <w:rPr>
          <w:rFonts w:ascii="Times New Roman" w:hAnsi="Times New Roman" w:cs="Times New Roman"/>
          <w:sz w:val="28"/>
          <w:szCs w:val="28"/>
        </w:rPr>
        <w:t xml:space="preserve">обуждение </w:t>
      </w:r>
      <w:proofErr w:type="gramStart"/>
      <w:r w:rsidR="00B86D51" w:rsidRPr="009B2E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86D51" w:rsidRPr="009B2E07">
        <w:rPr>
          <w:rFonts w:ascii="Times New Roman" w:hAnsi="Times New Roman" w:cs="Times New Roman"/>
          <w:sz w:val="28"/>
          <w:szCs w:val="28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B86D51" w:rsidRPr="009B2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480" w:rsidRDefault="009B2E07" w:rsidP="009B2E07">
      <w:pPr>
        <w:pStyle w:val="af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6D51" w:rsidRPr="009B2E07">
        <w:rPr>
          <w:rFonts w:ascii="Times New Roman" w:hAnsi="Times New Roman" w:cs="Times New Roman"/>
          <w:sz w:val="28"/>
          <w:szCs w:val="28"/>
        </w:rPr>
        <w:t>ривлечение внимания обучающихся к ценностному аспекту изучаемых на уроках пре</w:t>
      </w:r>
      <w:r>
        <w:rPr>
          <w:rFonts w:ascii="Times New Roman" w:hAnsi="Times New Roman" w:cs="Times New Roman"/>
          <w:sz w:val="28"/>
          <w:szCs w:val="28"/>
        </w:rPr>
        <w:t>дметов, явлений, событий через</w:t>
      </w:r>
      <w:r w:rsidR="00B86D51" w:rsidRPr="009B2E07">
        <w:rPr>
          <w:rFonts w:ascii="Times New Roman" w:hAnsi="Times New Roman" w:cs="Times New Roman"/>
          <w:sz w:val="28"/>
          <w:szCs w:val="28"/>
        </w:rPr>
        <w:t xml:space="preserve"> обращение внимания на нравственные аспекты научных открытий, которые изучаются в данный момент на уроке; </w:t>
      </w:r>
    </w:p>
    <w:p w:rsidR="009B2E07" w:rsidRPr="009B2E07" w:rsidRDefault="00B86D51" w:rsidP="009B2E07">
      <w:pPr>
        <w:pStyle w:val="af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80">
        <w:rPr>
          <w:rFonts w:ascii="Times New Roman" w:hAnsi="Times New Roman" w:cs="Times New Roman"/>
          <w:sz w:val="28"/>
          <w:szCs w:val="28"/>
        </w:rPr>
        <w:t xml:space="preserve">обращение внимания </w:t>
      </w:r>
      <w:r w:rsidRPr="009B2E07">
        <w:rPr>
          <w:rFonts w:ascii="Times New Roman" w:hAnsi="Times New Roman" w:cs="Times New Roman"/>
          <w:sz w:val="28"/>
          <w:szCs w:val="28"/>
        </w:rPr>
        <w:t xml:space="preserve">на представителей ученых, связанных с изучаемыми в данный момент темами, на тот вклад, который они внесли в развитие нашей страны и мира, на достойные примеры </w:t>
      </w:r>
      <w:r w:rsidR="009B2E07" w:rsidRPr="009B2E07">
        <w:rPr>
          <w:rFonts w:ascii="Times New Roman" w:hAnsi="Times New Roman" w:cs="Times New Roman"/>
          <w:sz w:val="28"/>
          <w:szCs w:val="28"/>
        </w:rPr>
        <w:t xml:space="preserve">подражания </w:t>
      </w:r>
      <w:r w:rsidRPr="009B2E07">
        <w:rPr>
          <w:rFonts w:ascii="Times New Roman" w:hAnsi="Times New Roman" w:cs="Times New Roman"/>
          <w:sz w:val="28"/>
          <w:szCs w:val="28"/>
        </w:rPr>
        <w:t xml:space="preserve">их жизни, на мотивы их поступков; </w:t>
      </w:r>
    </w:p>
    <w:p w:rsidR="009B2E07" w:rsidRPr="009B2E07" w:rsidRDefault="009B2E07" w:rsidP="009B2E07">
      <w:pPr>
        <w:pStyle w:val="af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86D51" w:rsidRPr="009B2E07">
        <w:rPr>
          <w:rFonts w:ascii="Times New Roman" w:hAnsi="Times New Roman" w:cs="Times New Roman"/>
          <w:sz w:val="28"/>
          <w:szCs w:val="28"/>
        </w:rPr>
        <w:t xml:space="preserve">спользование воспитательных возможностей содержания учебного предмета для формирования у обучающихся российских традиционных </w:t>
      </w:r>
      <w:proofErr w:type="spellStart"/>
      <w:r w:rsidR="00B86D51" w:rsidRPr="009B2E07">
        <w:rPr>
          <w:rFonts w:ascii="Times New Roman" w:hAnsi="Times New Roman" w:cs="Times New Roman"/>
          <w:sz w:val="28"/>
          <w:szCs w:val="28"/>
        </w:rPr>
        <w:t>духовнонравственных</w:t>
      </w:r>
      <w:proofErr w:type="spellEnd"/>
      <w:r w:rsidR="00B86D51" w:rsidRPr="009B2E07">
        <w:rPr>
          <w:rFonts w:ascii="Times New Roman" w:hAnsi="Times New Roman" w:cs="Times New Roman"/>
          <w:sz w:val="28"/>
          <w:szCs w:val="28"/>
        </w:rPr>
        <w:t xml:space="preserve"> и социокультурных ценностей через подбор соответствующих задач для решения, проблемных с</w:t>
      </w:r>
      <w:r>
        <w:rPr>
          <w:rFonts w:ascii="Times New Roman" w:hAnsi="Times New Roman" w:cs="Times New Roman"/>
          <w:sz w:val="28"/>
          <w:szCs w:val="28"/>
        </w:rPr>
        <w:t>итуаций для обсуждения в классе;</w:t>
      </w:r>
    </w:p>
    <w:p w:rsidR="009B2E07" w:rsidRPr="009B2E07" w:rsidRDefault="009B2E07" w:rsidP="009B2E07">
      <w:pPr>
        <w:pStyle w:val="af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6D51" w:rsidRPr="009B2E07">
        <w:rPr>
          <w:rFonts w:ascii="Times New Roman" w:hAnsi="Times New Roman" w:cs="Times New Roman"/>
          <w:sz w:val="28"/>
          <w:szCs w:val="28"/>
        </w:rPr>
        <w:t>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2E07" w:rsidRPr="009B2E07" w:rsidRDefault="009B2E07" w:rsidP="009B2E07">
      <w:pPr>
        <w:pStyle w:val="af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6D51" w:rsidRPr="009B2E07">
        <w:rPr>
          <w:rFonts w:ascii="Times New Roman" w:hAnsi="Times New Roman" w:cs="Times New Roman"/>
          <w:sz w:val="28"/>
          <w:szCs w:val="28"/>
        </w:rPr>
        <w:t>рименение на уроке интерактивных форм работы, стимулирующих познав</w:t>
      </w:r>
      <w:r>
        <w:rPr>
          <w:rFonts w:ascii="Times New Roman" w:hAnsi="Times New Roman" w:cs="Times New Roman"/>
          <w:sz w:val="28"/>
          <w:szCs w:val="28"/>
        </w:rPr>
        <w:t>ательную мотивацию обучающихся;</w:t>
      </w:r>
    </w:p>
    <w:p w:rsidR="009B2E07" w:rsidRPr="009B2E07" w:rsidRDefault="009B2E07" w:rsidP="009B2E07">
      <w:pPr>
        <w:pStyle w:val="af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6D51" w:rsidRPr="009B2E07">
        <w:rPr>
          <w:rFonts w:ascii="Times New Roman" w:hAnsi="Times New Roman" w:cs="Times New Roman"/>
          <w:sz w:val="28"/>
          <w:szCs w:val="28"/>
        </w:rPr>
        <w:t>рименение групповой работы или работы в парах, которые способствуют развитию навыков командной работы и взаимодействию с другими обуч</w:t>
      </w:r>
      <w:r>
        <w:rPr>
          <w:rFonts w:ascii="Times New Roman" w:hAnsi="Times New Roman" w:cs="Times New Roman"/>
          <w:sz w:val="28"/>
          <w:szCs w:val="28"/>
        </w:rPr>
        <w:t>ающимися;</w:t>
      </w:r>
    </w:p>
    <w:p w:rsidR="009B2E07" w:rsidRPr="009B2E07" w:rsidRDefault="009B2E07" w:rsidP="009B2E07">
      <w:pPr>
        <w:pStyle w:val="af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6D51" w:rsidRPr="009B2E07">
        <w:rPr>
          <w:rFonts w:ascii="Times New Roman" w:hAnsi="Times New Roman" w:cs="Times New Roman"/>
          <w:sz w:val="28"/>
          <w:szCs w:val="28"/>
        </w:rPr>
        <w:t>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</w:t>
      </w:r>
      <w:r>
        <w:rPr>
          <w:rFonts w:ascii="Times New Roman" w:hAnsi="Times New Roman" w:cs="Times New Roman"/>
          <w:sz w:val="28"/>
          <w:szCs w:val="28"/>
        </w:rPr>
        <w:t>м, целью и задачами воспитания;</w:t>
      </w:r>
    </w:p>
    <w:p w:rsidR="009B2E07" w:rsidRPr="009B2E07" w:rsidRDefault="009B2E07" w:rsidP="009B2E07">
      <w:pPr>
        <w:pStyle w:val="af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B86D51" w:rsidRPr="009B2E07">
        <w:rPr>
          <w:rFonts w:ascii="Times New Roman" w:hAnsi="Times New Roman" w:cs="Times New Roman"/>
          <w:sz w:val="28"/>
          <w:szCs w:val="28"/>
        </w:rPr>
        <w:t>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B86D51" w:rsidRPr="009B2E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B1EA2" w:rsidRPr="009B2E07" w:rsidRDefault="009B2E07" w:rsidP="009B2E07">
      <w:pPr>
        <w:pStyle w:val="af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2B1EA2" w:rsidRPr="009B2E0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у</w:t>
      </w:r>
      <w:r w:rsidR="00B86D51" w:rsidRPr="009B2E07">
        <w:rPr>
          <w:rFonts w:ascii="Times New Roman" w:hAnsi="Times New Roman" w:cs="Times New Roman"/>
          <w:sz w:val="28"/>
          <w:szCs w:val="28"/>
        </w:rPr>
        <w:t>становление уважительных, доверительных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D51" w:rsidRPr="009B2E07">
        <w:rPr>
          <w:rFonts w:ascii="Times New Roman" w:hAnsi="Times New Roman" w:cs="Times New Roman"/>
          <w:sz w:val="28"/>
          <w:szCs w:val="28"/>
        </w:rPr>
        <w:t>отношений между учителем и учениками, создание на уроках эмоционально-комфортной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EA2" w:rsidRDefault="00A538AF" w:rsidP="00C07352">
      <w:pPr>
        <w:spacing w:after="0" w:line="240" w:lineRule="auto"/>
        <w:ind w:firstLine="709"/>
        <w:jc w:val="center"/>
      </w:pPr>
      <w:bookmarkStart w:id="5" w:name="block-3912351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16177" w:rsidRDefault="00D16177" w:rsidP="00D16177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E4">
        <w:rPr>
          <w:rFonts w:ascii="Times New Roman" w:hAnsi="Times New Roman" w:cs="Times New Roman"/>
          <w:sz w:val="28"/>
          <w:szCs w:val="28"/>
        </w:rPr>
        <w:t>Начальные понятия геометрии. Точка, пр</w:t>
      </w:r>
      <w:r>
        <w:rPr>
          <w:rFonts w:ascii="Times New Roman" w:hAnsi="Times New Roman" w:cs="Times New Roman"/>
          <w:sz w:val="28"/>
          <w:szCs w:val="28"/>
        </w:rPr>
        <w:t xml:space="preserve">ямая, отрезок, луч. Угол. Виды </w:t>
      </w:r>
      <w:r w:rsidRPr="006047E4">
        <w:rPr>
          <w:rFonts w:ascii="Times New Roman" w:hAnsi="Times New Roman" w:cs="Times New Roman"/>
          <w:sz w:val="28"/>
          <w:szCs w:val="28"/>
        </w:rPr>
        <w:t xml:space="preserve">углов. Вертикальные и смежные углы. Биссектриса угла. </w:t>
      </w:r>
      <w:proofErr w:type="gramStart"/>
      <w:r w:rsidRPr="006047E4">
        <w:rPr>
          <w:rFonts w:ascii="Times New Roman" w:hAnsi="Times New Roman" w:cs="Times New Roman"/>
          <w:sz w:val="28"/>
          <w:szCs w:val="28"/>
        </w:rPr>
        <w:t>Ломаная</w:t>
      </w:r>
      <w:proofErr w:type="gramEnd"/>
      <w:r w:rsidRPr="006047E4">
        <w:rPr>
          <w:rFonts w:ascii="Times New Roman" w:hAnsi="Times New Roman" w:cs="Times New Roman"/>
          <w:sz w:val="28"/>
          <w:szCs w:val="28"/>
        </w:rPr>
        <w:t xml:space="preserve">, многоугольник. Параллельность и перпендикулярность </w:t>
      </w:r>
      <w:proofErr w:type="gramStart"/>
      <w:r w:rsidRPr="006047E4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6047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B8">
        <w:rPr>
          <w:rFonts w:ascii="Times New Roman" w:hAnsi="Times New Roman" w:cs="Times New Roman"/>
          <w:i/>
          <w:sz w:val="28"/>
          <w:szCs w:val="28"/>
        </w:rPr>
        <w:t>Симметричные фигуры. Основные свойства осевой симметрии</w:t>
      </w:r>
      <w:r w:rsidRPr="002F26B8">
        <w:rPr>
          <w:rStyle w:val="af3"/>
          <w:rFonts w:ascii="Times New Roman" w:hAnsi="Times New Roman" w:cs="Times New Roman"/>
          <w:i/>
          <w:sz w:val="28"/>
          <w:szCs w:val="28"/>
        </w:rPr>
        <w:footnoteReference w:id="1"/>
      </w:r>
      <w:r w:rsidRPr="002F26B8">
        <w:rPr>
          <w:rFonts w:ascii="Times New Roman" w:hAnsi="Times New Roman" w:cs="Times New Roman"/>
          <w:i/>
          <w:sz w:val="28"/>
          <w:szCs w:val="28"/>
        </w:rPr>
        <w:t>.</w:t>
      </w:r>
      <w:r w:rsidRPr="006047E4">
        <w:rPr>
          <w:rFonts w:ascii="Times New Roman" w:hAnsi="Times New Roman" w:cs="Times New Roman"/>
          <w:sz w:val="28"/>
          <w:szCs w:val="28"/>
        </w:rPr>
        <w:t xml:space="preserve"> Примеры симметрии в окружающем мире. </w:t>
      </w:r>
    </w:p>
    <w:p w:rsidR="00D16177" w:rsidRPr="002F26B8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26B8">
        <w:rPr>
          <w:rFonts w:ascii="Times New Roman" w:hAnsi="Times New Roman" w:cs="Times New Roman"/>
          <w:i/>
          <w:sz w:val="28"/>
          <w:szCs w:val="28"/>
        </w:rPr>
        <w:t xml:space="preserve">Основные построения с помощью циркуля и линейки. </w:t>
      </w:r>
    </w:p>
    <w:p w:rsid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E4">
        <w:rPr>
          <w:rFonts w:ascii="Times New Roman" w:hAnsi="Times New Roman" w:cs="Times New Roman"/>
          <w:sz w:val="28"/>
          <w:szCs w:val="28"/>
        </w:rPr>
        <w:t xml:space="preserve">Треугольник. Высота, медиана, биссектриса, их свойства. Равнобедренный и равносторонний треугольники. Неравенство треугольника. </w:t>
      </w:r>
    </w:p>
    <w:p w:rsid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E4">
        <w:rPr>
          <w:rFonts w:ascii="Times New Roman" w:hAnsi="Times New Roman" w:cs="Times New Roman"/>
          <w:sz w:val="28"/>
          <w:szCs w:val="28"/>
        </w:rPr>
        <w:t xml:space="preserve">Свойства и признаки равнобедренного треугольника. Признаки равенства треугольников. </w:t>
      </w:r>
    </w:p>
    <w:p w:rsid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E4">
        <w:rPr>
          <w:rFonts w:ascii="Times New Roman" w:hAnsi="Times New Roman" w:cs="Times New Roman"/>
          <w:sz w:val="28"/>
          <w:szCs w:val="28"/>
        </w:rPr>
        <w:t xml:space="preserve">Свойства и признаки </w:t>
      </w:r>
      <w:proofErr w:type="gramStart"/>
      <w:r w:rsidRPr="006047E4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Pr="006047E4">
        <w:rPr>
          <w:rFonts w:ascii="Times New Roman" w:hAnsi="Times New Roman" w:cs="Times New Roman"/>
          <w:sz w:val="28"/>
          <w:szCs w:val="28"/>
        </w:rPr>
        <w:t xml:space="preserve"> прямых. Сумма углов треугольника. Внешние углы треугольника. </w:t>
      </w:r>
    </w:p>
    <w:p w:rsid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E4">
        <w:rPr>
          <w:rFonts w:ascii="Times New Roman" w:hAnsi="Times New Roman" w:cs="Times New Roman"/>
          <w:sz w:val="28"/>
          <w:szCs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6047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E4">
        <w:rPr>
          <w:rFonts w:ascii="Times New Roman" w:hAnsi="Times New Roman" w:cs="Times New Roman"/>
          <w:sz w:val="28"/>
          <w:szCs w:val="28"/>
        </w:rPr>
        <w:t xml:space="preserve">Неравенства в геометрии: </w:t>
      </w:r>
      <w:r w:rsidRPr="002F26B8">
        <w:rPr>
          <w:rFonts w:ascii="Times New Roman" w:hAnsi="Times New Roman" w:cs="Times New Roman"/>
          <w:i/>
          <w:sz w:val="28"/>
          <w:szCs w:val="28"/>
        </w:rPr>
        <w:t>неравенство треугольника</w:t>
      </w:r>
      <w:r w:rsidRPr="006047E4">
        <w:rPr>
          <w:rFonts w:ascii="Times New Roman" w:hAnsi="Times New Roman" w:cs="Times New Roman"/>
          <w:sz w:val="28"/>
          <w:szCs w:val="28"/>
        </w:rPr>
        <w:t xml:space="preserve">, неравенство о длине ломаной, теорема о большем угле и большей стороне треугольника. Перпендикуляр и наклонная. </w:t>
      </w:r>
    </w:p>
    <w:p w:rsid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B8">
        <w:rPr>
          <w:rFonts w:ascii="Times New Roman" w:hAnsi="Times New Roman" w:cs="Times New Roman"/>
          <w:i/>
          <w:sz w:val="28"/>
          <w:szCs w:val="28"/>
        </w:rPr>
        <w:t>Геометрическое место точек.</w:t>
      </w:r>
      <w:r w:rsidRPr="006047E4">
        <w:rPr>
          <w:rFonts w:ascii="Times New Roman" w:hAnsi="Times New Roman" w:cs="Times New Roman"/>
          <w:sz w:val="28"/>
          <w:szCs w:val="28"/>
        </w:rPr>
        <w:t xml:space="preserve"> Биссектриса угла и серединный перпендикуляр к отрезку как геометрические места точек. </w:t>
      </w:r>
    </w:p>
    <w:p w:rsidR="00D16177" w:rsidRPr="006047E4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E4">
        <w:rPr>
          <w:rFonts w:ascii="Times New Roman" w:hAnsi="Times New Roman" w:cs="Times New Roman"/>
          <w:sz w:val="28"/>
          <w:szCs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D16177" w:rsidRDefault="00D16177" w:rsidP="00D16177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16177" w:rsidRDefault="00D16177" w:rsidP="00D1617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F26B8">
        <w:rPr>
          <w:rFonts w:ascii="Times New Roman" w:hAnsi="Times New Roman"/>
          <w:i/>
          <w:color w:val="000000"/>
          <w:sz w:val="28"/>
        </w:rPr>
        <w:t>Метод удвоения медианы. Центральная симметрия.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16177" w:rsidRDefault="00D16177" w:rsidP="00D16177">
      <w:pPr>
        <w:spacing w:after="0" w:line="240" w:lineRule="auto"/>
        <w:ind w:firstLine="709"/>
        <w:jc w:val="both"/>
      </w:pPr>
      <w:r w:rsidRPr="00AC7DB5">
        <w:rPr>
          <w:rFonts w:ascii="Times New Roman" w:hAnsi="Times New Roman"/>
          <w:i/>
          <w:color w:val="000000"/>
          <w:sz w:val="28"/>
        </w:rPr>
        <w:t>Теорема Фалеса и теорема о пропорциональных отрезках.</w:t>
      </w:r>
      <w:r>
        <w:rPr>
          <w:rFonts w:ascii="Times New Roman" w:hAnsi="Times New Roman"/>
          <w:color w:val="000000"/>
          <w:sz w:val="28"/>
        </w:rPr>
        <w:t xml:space="preserve"> Средние линии треугольника и трапеции. </w:t>
      </w:r>
      <w:r w:rsidRPr="00AC7DB5">
        <w:rPr>
          <w:rFonts w:ascii="Times New Roman" w:hAnsi="Times New Roman"/>
          <w:i/>
          <w:color w:val="000000"/>
          <w:sz w:val="28"/>
        </w:rPr>
        <w:t>Центр масс треугольника.</w:t>
      </w:r>
    </w:p>
    <w:p w:rsidR="00D16177" w:rsidRDefault="00D16177" w:rsidP="00D16177">
      <w:pPr>
        <w:spacing w:after="0" w:line="240" w:lineRule="auto"/>
        <w:ind w:firstLine="709"/>
        <w:jc w:val="both"/>
      </w:pPr>
      <w:r w:rsidRPr="008363CA">
        <w:rPr>
          <w:rFonts w:ascii="Times New Roman" w:hAnsi="Times New Roman"/>
          <w:i/>
          <w:color w:val="000000"/>
          <w:sz w:val="28"/>
        </w:rPr>
        <w:t>Подобие треугольников, коэффициент подобия. Признаки подобия треугольников.</w:t>
      </w:r>
      <w:r>
        <w:rPr>
          <w:rFonts w:ascii="Times New Roman" w:hAnsi="Times New Roman"/>
          <w:color w:val="000000"/>
          <w:sz w:val="28"/>
        </w:rPr>
        <w:t xml:space="preserve"> Применение подобия при решении практических задач.</w:t>
      </w:r>
    </w:p>
    <w:p w:rsidR="00D16177" w:rsidRDefault="00D16177" w:rsidP="00D1617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D16177" w:rsidRDefault="00D16177" w:rsidP="00D1617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Вычисление площадей треугольников и многоугольников на клетчатой бумаге.</w:t>
      </w:r>
    </w:p>
    <w:p w:rsidR="00D16177" w:rsidRDefault="00D16177" w:rsidP="00D1617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Теорема Пифагора. Применение теоремы Пифагора при решении практических задач.</w:t>
      </w:r>
    </w:p>
    <w:p w:rsidR="00D16177" w:rsidRDefault="00D16177" w:rsidP="00D1617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D16177" w:rsidRDefault="00D16177" w:rsidP="00D1617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D16177" w:rsidRDefault="00D16177" w:rsidP="00D16177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16177" w:rsidRDefault="00D16177" w:rsidP="00D1617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 углов от 0 до 180°. Основное тригонометрическое тождество. Формулы приведения.</w:t>
      </w:r>
    </w:p>
    <w:p w:rsidR="00D16177" w:rsidRDefault="00D16177" w:rsidP="00D1617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D16177" w:rsidRPr="008363CA" w:rsidRDefault="00D16177" w:rsidP="00D16177">
      <w:pPr>
        <w:spacing w:after="0" w:line="240" w:lineRule="auto"/>
        <w:ind w:firstLine="709"/>
        <w:jc w:val="both"/>
        <w:rPr>
          <w:i/>
        </w:rPr>
      </w:pPr>
      <w:r w:rsidRPr="008363CA">
        <w:rPr>
          <w:rFonts w:ascii="Times New Roman" w:hAnsi="Times New Roman"/>
          <w:i/>
          <w:color w:val="000000"/>
          <w:sz w:val="28"/>
        </w:rPr>
        <w:t>Преобразование подобия. Подобие соответственных элементов.</w:t>
      </w:r>
    </w:p>
    <w:p w:rsidR="00D16177" w:rsidRPr="008363CA" w:rsidRDefault="00D16177" w:rsidP="00D16177">
      <w:pPr>
        <w:spacing w:after="0" w:line="240" w:lineRule="auto"/>
        <w:ind w:firstLine="709"/>
        <w:jc w:val="both"/>
        <w:rPr>
          <w:i/>
        </w:rPr>
      </w:pPr>
      <w:r w:rsidRPr="008363CA">
        <w:rPr>
          <w:rFonts w:ascii="Times New Roman" w:hAnsi="Times New Roman"/>
          <w:i/>
          <w:color w:val="000000"/>
          <w:sz w:val="28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D16177" w:rsidRDefault="00D16177" w:rsidP="00D16177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Вектор, длина (модуль) вектора, </w:t>
      </w:r>
      <w:proofErr w:type="spellStart"/>
      <w:r>
        <w:rPr>
          <w:rFonts w:ascii="Times New Roman" w:hAnsi="Times New Roman"/>
          <w:color w:val="000000"/>
          <w:sz w:val="28"/>
        </w:rPr>
        <w:t>сонаправленные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векторы, противоположно направленные векторы, </w:t>
      </w:r>
      <w:proofErr w:type="spellStart"/>
      <w:r>
        <w:rPr>
          <w:rFonts w:ascii="Times New Roman" w:hAnsi="Times New Roman"/>
          <w:color w:val="000000"/>
          <w:sz w:val="28"/>
        </w:rPr>
        <w:t>коллинеарность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векторов, равенство векторов, операции над векторами.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D16177" w:rsidRDefault="00D16177" w:rsidP="00D1617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 xml:space="preserve">Декартовы координаты на плоскости. </w:t>
      </w:r>
      <w:r w:rsidRPr="008363CA">
        <w:rPr>
          <w:rFonts w:ascii="Times New Roman" w:hAnsi="Times New Roman"/>
          <w:i/>
          <w:color w:val="000000"/>
          <w:sz w:val="28"/>
        </w:rPr>
        <w:t>Уравнения прямой</w:t>
      </w:r>
      <w:r>
        <w:rPr>
          <w:rFonts w:ascii="Times New Roman" w:hAnsi="Times New Roman"/>
          <w:color w:val="000000"/>
          <w:sz w:val="28"/>
        </w:rPr>
        <w:t xml:space="preserve"> и окружности в координатах, пересечение окружностей и прямых. Метод координат и его применение.</w:t>
      </w:r>
    </w:p>
    <w:p w:rsidR="00D16177" w:rsidRDefault="00D16177" w:rsidP="00D16177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D16177" w:rsidRPr="008363CA" w:rsidRDefault="00D16177" w:rsidP="00D16177">
      <w:pPr>
        <w:spacing w:after="0" w:line="240" w:lineRule="auto"/>
        <w:ind w:firstLine="709"/>
        <w:jc w:val="both"/>
        <w:rPr>
          <w:i/>
        </w:rPr>
      </w:pPr>
      <w:r w:rsidRPr="008363CA">
        <w:rPr>
          <w:rFonts w:ascii="Times New Roman" w:hAnsi="Times New Roman"/>
          <w:i/>
          <w:color w:val="000000"/>
          <w:sz w:val="28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2B1EA2" w:rsidRDefault="002B1EA2" w:rsidP="00185A7B">
      <w:pPr>
        <w:spacing w:after="0" w:line="240" w:lineRule="auto"/>
        <w:ind w:firstLine="709"/>
        <w:jc w:val="both"/>
      </w:pPr>
    </w:p>
    <w:p w:rsidR="002B1EA2" w:rsidRDefault="002B1EA2" w:rsidP="00185A7B">
      <w:pPr>
        <w:spacing w:after="0" w:line="240" w:lineRule="auto"/>
        <w:ind w:firstLine="709"/>
        <w:jc w:val="both"/>
        <w:sectPr w:rsidR="002B1EA2">
          <w:pgSz w:w="11906" w:h="16383"/>
          <w:pgMar w:top="1134" w:right="850" w:bottom="1134" w:left="1701" w:header="720" w:footer="720" w:gutter="0"/>
          <w:cols w:space="720"/>
        </w:sectPr>
      </w:pPr>
    </w:p>
    <w:p w:rsidR="002B1EA2" w:rsidRPr="00185A7B" w:rsidRDefault="00A538AF" w:rsidP="00C073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block-39123513"/>
      <w:bookmarkEnd w:id="5"/>
      <w:r w:rsidRPr="00185A7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мотивация к обучению математике и целенаправленной познавательной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своей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компетентности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практическую</w:t>
      </w:r>
      <w:r w:rsidRPr="00D1617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деятельность, требующую математических знаний, в том числе умение учиться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D1617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других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людей;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 осознавать стрессовую ситуацию, быть готовым действовать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1617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отсутствие гарантий успеха;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ЗПР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осознанию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своих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дефицитов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проявление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стремления</w:t>
      </w:r>
      <w:r w:rsidRPr="00D1617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к их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преодолению;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</w:t>
      </w:r>
      <w:r w:rsidRPr="00D1617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D1617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саморазвитию,</w:t>
      </w:r>
      <w:r w:rsidRPr="00D1617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</w:t>
      </w:r>
      <w:r w:rsidRPr="00D1617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ставить</w:t>
      </w:r>
      <w:r w:rsidRPr="00D1617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достижимые</w:t>
      </w:r>
      <w:r w:rsidRPr="00D1617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цели;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учебные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ситуации,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которых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можно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действовать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самостоятельно,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ситуации,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где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следует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воспользоваться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справочной</w:t>
      </w:r>
      <w:r w:rsidRPr="00D1617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информацией</w:t>
      </w:r>
      <w:r w:rsidRPr="00D1617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другими вспомогательными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средствами;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</w:t>
      </w:r>
      <w:r w:rsidRPr="00D16177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переносить</w:t>
      </w:r>
      <w:r w:rsidRPr="00D16177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полученные</w:t>
      </w:r>
      <w:r w:rsidRPr="00D16177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16177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ходе</w:t>
      </w:r>
      <w:r w:rsidRPr="00D16177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Pr="00D16177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знания</w:t>
      </w:r>
      <w:r w:rsidRPr="00D16177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16177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актуальную</w:t>
      </w:r>
      <w:r w:rsidRPr="00D1617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ситуацию (при решении житейских задач, требующих математических знаний);</w:t>
      </w:r>
      <w:r w:rsidRPr="00D1617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</w:t>
      </w:r>
      <w:r w:rsidRPr="00D16177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ориентироваться</w:t>
      </w:r>
      <w:r w:rsidRPr="00D16177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16177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требованиях</w:t>
      </w:r>
      <w:r w:rsidRPr="00D16177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правилах</w:t>
      </w:r>
      <w:r w:rsidRPr="00D16177">
        <w:rPr>
          <w:rFonts w:ascii="Times New Roman" w:eastAsia="Times New Roman" w:hAnsi="Times New Roman" w:cs="Times New Roman"/>
          <w:spacing w:val="53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 промежуточной</w:t>
      </w:r>
      <w:r w:rsidRPr="00D1617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итоговой</w:t>
      </w:r>
      <w:r w:rsidRPr="00D1617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аттестации;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овладение</w:t>
      </w:r>
      <w:r w:rsidRPr="00D1617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основами</w:t>
      </w:r>
      <w:r w:rsidRPr="00D16177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финансовой</w:t>
      </w:r>
      <w:r w:rsidRPr="00D1617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грамотности.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Овладение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универсальными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учебными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познавательными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действиями:</w:t>
      </w:r>
    </w:p>
    <w:p w:rsidR="00D16177" w:rsidRPr="00D16177" w:rsidRDefault="00D16177" w:rsidP="00D16177">
      <w:pPr>
        <w:widowControl w:val="0"/>
        <w:tabs>
          <w:tab w:val="left" w:pos="2912"/>
          <w:tab w:val="left" w:pos="6202"/>
          <w:tab w:val="left" w:pos="7226"/>
          <w:tab w:val="left" w:pos="7734"/>
          <w:tab w:val="left" w:pos="86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устанавливать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причинно-следственные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связи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в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ходе 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усвоения</w:t>
      </w:r>
      <w:r w:rsidRPr="00D1617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математического материала;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выявлять</w:t>
      </w:r>
      <w:r w:rsidRPr="00D16177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дефицит</w:t>
      </w:r>
      <w:r w:rsidRPr="00D16177">
        <w:rPr>
          <w:rFonts w:ascii="Times New Roman" w:eastAsia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данных,</w:t>
      </w:r>
      <w:r w:rsidRPr="00D16177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необходимых</w:t>
      </w:r>
      <w:r w:rsidRPr="00D16177">
        <w:rPr>
          <w:rFonts w:ascii="Times New Roman" w:eastAsia="Times New Roman" w:hAnsi="Times New Roman" w:cs="Times New Roman"/>
          <w:spacing w:val="4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D16177">
        <w:rPr>
          <w:rFonts w:ascii="Times New Roman" w:eastAsia="Times New Roman" w:hAnsi="Times New Roman" w:cs="Times New Roman"/>
          <w:spacing w:val="4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</w:t>
      </w:r>
      <w:r w:rsidRPr="00D16177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поставленной</w:t>
      </w:r>
      <w:r w:rsidRPr="00D1617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помощью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выбирать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математической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</w:t>
      </w:r>
      <w:r w:rsidRPr="00D1617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(сравнивать</w:t>
      </w:r>
      <w:r w:rsidRPr="00D1617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возможные варианты решения);</w:t>
      </w:r>
    </w:p>
    <w:p w:rsidR="00D16177" w:rsidRPr="00D16177" w:rsidRDefault="00D16177" w:rsidP="00D16177">
      <w:pPr>
        <w:widowControl w:val="0"/>
        <w:tabs>
          <w:tab w:val="left" w:pos="2326"/>
          <w:tab w:val="left" w:pos="2712"/>
          <w:tab w:val="left" w:pos="4984"/>
          <w:tab w:val="left" w:pos="5889"/>
          <w:tab w:val="left" w:pos="6274"/>
          <w:tab w:val="left" w:pos="7563"/>
          <w:tab w:val="left" w:pos="7930"/>
          <w:tab w:val="left" w:pos="87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применять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и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преобразовывать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знаки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и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символы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в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ходе 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решения</w:t>
      </w:r>
      <w:r w:rsidRPr="00D1617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математических задач;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устанавливать искомое и данное при решении математической задачи;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понимать</w:t>
      </w:r>
      <w:r w:rsidRPr="00D16177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интерпретировать</w:t>
      </w:r>
      <w:r w:rsidRPr="00D16177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информацию</w:t>
      </w:r>
      <w:r w:rsidRPr="00D16177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различных</w:t>
      </w:r>
      <w:r w:rsidRPr="00D16177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видов</w:t>
      </w:r>
      <w:r w:rsidRPr="00D16177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 представления;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иллюстрировать решаемые задачи графическими схемами;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</w:t>
      </w:r>
      <w:r w:rsidRPr="00D1617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запоминать</w:t>
      </w:r>
      <w:r w:rsidRPr="00D16177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систематизировать</w:t>
      </w:r>
      <w:r w:rsidRPr="00D16177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информацию;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понимать и использовать математические средства наглядности (графики,</w:t>
      </w:r>
      <w:r w:rsidRPr="00D1617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диаграммы,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таблицы,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схемы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др.)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иллюстрации,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интерпретации,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аргументации.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Овладение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универсальными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учебными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коммуникативными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lastRenderedPageBreak/>
        <w:t>действиями: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организовывать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учебное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сотрудничество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совместную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D1617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учителем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 сверстниками в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процессе решения задач;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взаимодействовать и находить общие способы работы; работать в группе:</w:t>
      </w:r>
      <w:r w:rsidRPr="00D1617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находить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общее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разрешать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конфликты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основе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согласования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позиций</w:t>
      </w:r>
      <w:r w:rsidRPr="00D16177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учёта</w:t>
      </w:r>
      <w:r w:rsidRPr="00D16177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интересов;</w:t>
      </w:r>
      <w:r w:rsidRPr="00D16177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слушать</w:t>
      </w:r>
      <w:r w:rsidRPr="00D16177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партнёра;</w:t>
      </w:r>
      <w:r w:rsidRPr="00D16177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формулировать,</w:t>
      </w:r>
      <w:r w:rsidRPr="00D16177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аргументировать</w:t>
      </w:r>
      <w:r w:rsidRPr="00D1617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отстаивать</w:t>
      </w:r>
      <w:r w:rsidRPr="00D1617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своё мнение;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прогнозировать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возникновение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конфликтов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разных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точек</w:t>
      </w:r>
      <w:r w:rsidRPr="00D1617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зрения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разрешать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конфликты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основе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учёта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интересов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позиций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участников;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аргументировать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свою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позицию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координировать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её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позициями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партнёров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сотрудничестве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выработке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совместной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выполнять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свою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работы,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достигать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качественного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результата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координировать</w:t>
      </w:r>
      <w:r w:rsidRPr="00D1617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действия с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другими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членами команды;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оценивать</w:t>
      </w:r>
      <w:r w:rsidRPr="00D1617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</w:t>
      </w:r>
      <w:r w:rsidRPr="00D1617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своего вклада</w:t>
      </w:r>
      <w:r w:rsidRPr="00D1617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1617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общий</w:t>
      </w:r>
      <w:r w:rsidRPr="00D1617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продукт.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Овладение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универсальными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учебными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регулятивными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действиями: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ставить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цели,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выбирать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создавать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алгоритмы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математических проблем;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планировать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деятельность,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направленную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</w:t>
      </w:r>
      <w:r w:rsidRPr="00D1617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исследовательского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характера;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формулировать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удерживать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учебную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задачу,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составлять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последовательность</w:t>
      </w:r>
      <w:r w:rsidRPr="00D1617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осуществлять контроль по образцу и вносить необходимые коррективы;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контролировать</w:t>
      </w:r>
      <w:r w:rsidRPr="00D16177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</w:t>
      </w:r>
      <w:r w:rsidRPr="00D16177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</w:t>
      </w:r>
      <w:r w:rsidRPr="00D16177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учебной</w:t>
      </w:r>
      <w:r w:rsidRPr="00D16177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математической деятельности;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адекватно</w:t>
      </w:r>
      <w:r w:rsidRPr="00D16177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оценивать</w:t>
      </w:r>
      <w:r w:rsidRPr="00D1617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правильность</w:t>
      </w:r>
      <w:r w:rsidRPr="00D16177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D16177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ошибочность</w:t>
      </w:r>
      <w:r w:rsidRPr="00D16177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выполнения</w:t>
      </w:r>
      <w:r w:rsidRPr="00D1617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учебной</w:t>
      </w:r>
      <w:r w:rsidRPr="00D16177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задачи,</w:t>
      </w:r>
      <w:r w:rsidRPr="00D1617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её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объективную</w:t>
      </w:r>
      <w:r w:rsidRPr="00D1617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трудность</w:t>
      </w:r>
      <w:r w:rsidRPr="00D1617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собственные</w:t>
      </w:r>
      <w:r w:rsidRPr="00D1617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возможности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её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сличать способ действия и его результат с заданным эталоном с целью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обнаружения</w:t>
      </w:r>
      <w:r w:rsidRPr="00D1617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отклонений</w:t>
      </w:r>
      <w:r w:rsidRPr="00D1617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 отличий</w:t>
      </w:r>
      <w:r w:rsidRPr="00D1617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эталона;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предвидеть трудности, которые могут возникнуть при решении учебной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понимать причины, по которым не </w:t>
      </w:r>
      <w:proofErr w:type="gramStart"/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</w:t>
      </w:r>
      <w:proofErr w:type="gramEnd"/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достигнут требуемый результат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деятельности,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определять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позитивные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направления,</w:t>
      </w:r>
      <w:r w:rsidRPr="00D1617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требующие</w:t>
      </w:r>
      <w:r w:rsidRPr="00D1617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дальнейшей</w:t>
      </w:r>
      <w:r w:rsidRPr="00D1617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работы;</w:t>
      </w:r>
    </w:p>
    <w:p w:rsidR="00D16177" w:rsidRPr="00D16177" w:rsidRDefault="00D16177" w:rsidP="00D16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регулировать</w:t>
      </w:r>
      <w:r w:rsidRPr="00D16177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</w:t>
      </w:r>
      <w:r w:rsidRPr="00D1617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выражения</w:t>
      </w:r>
      <w:r w:rsidRPr="00D1617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16177">
        <w:rPr>
          <w:rFonts w:ascii="Times New Roman" w:eastAsia="Times New Roman" w:hAnsi="Times New Roman" w:cs="Times New Roman"/>
          <w:sz w:val="28"/>
          <w:szCs w:val="28"/>
          <w:lang w:eastAsia="en-US"/>
        </w:rPr>
        <w:t>эмоций.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24426249"/>
      <w:bookmarkEnd w:id="7"/>
      <w:r w:rsidRPr="00D16177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D16177">
        <w:rPr>
          <w:rFonts w:ascii="Times New Roman" w:hAnsi="Times New Roman" w:cs="Times New Roman"/>
          <w:b/>
          <w:color w:val="000000"/>
          <w:sz w:val="28"/>
          <w:szCs w:val="28"/>
        </w:rPr>
        <w:t>в 7 классе</w:t>
      </w:r>
      <w:r w:rsidRPr="00D161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16177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D16177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Распознавать изученные геометрические фигуры, определять их взаимное расположение, изображать геометрические фигуры; выполнять </w:t>
      </w:r>
      <w:r w:rsidRPr="00D16177">
        <w:rPr>
          <w:rFonts w:ascii="Times New Roman" w:hAnsi="Times New Roman" w:cs="Times New Roman"/>
          <w:sz w:val="28"/>
          <w:szCs w:val="28"/>
        </w:rPr>
        <w:lastRenderedPageBreak/>
        <w:t xml:space="preserve">чертежи по условию задачи. Измерять линейные и угловые величины. Решать задачи на вычисление длин отрезков и величин углов.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Строить чертежи к геометрическим задачам (с использованием смысловой опоры: наводящие вопросы и/или алгоритма учебных действий).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Пользоваться признаками равенства треугольников, использовать признаки и свойства равнобедренных треугольников при решении задач.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Проводить доказательства несложных геометрических теорем.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 (с использованием зрительной наглядности и/или вербальной опоры).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Решать задачи на клетчатой бумаге.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Иметь представление о понятие геометрического места точек.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задач.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Ориентироваться в понятиях: описанная около треугольника окружность, центр описанной окружности. Оперировать на базовом уровне </w:t>
      </w:r>
      <w:proofErr w:type="gramStart"/>
      <w:r w:rsidRPr="00D16177">
        <w:rPr>
          <w:rFonts w:ascii="Times New Roman" w:hAnsi="Times New Roman" w:cs="Times New Roman"/>
          <w:sz w:val="28"/>
          <w:szCs w:val="28"/>
        </w:rPr>
        <w:t>фактами о том</w:t>
      </w:r>
      <w:proofErr w:type="gramEnd"/>
      <w:r w:rsidRPr="00D16177">
        <w:rPr>
          <w:rFonts w:ascii="Times New Roman" w:hAnsi="Times New Roman" w:cs="Times New Roman"/>
          <w:sz w:val="28"/>
          <w:szCs w:val="28"/>
        </w:rPr>
        <w:t xml:space="preserve"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Ориентироваться в понятиях и оперировать на базовом уровне: касательная к окружности, теорема о перпендикулярности касательной и радиуса, проведённого к точке касания.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Иметь представление о простейших геометрических неравенств, их практическом смысле.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>Проводить основные геометрические построения с помощью циркуля и линейки.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D16177">
        <w:rPr>
          <w:rFonts w:ascii="Times New Roman" w:hAnsi="Times New Roman" w:cs="Times New Roman"/>
          <w:b/>
          <w:color w:val="000000"/>
          <w:sz w:val="28"/>
          <w:szCs w:val="28"/>
        </w:rPr>
        <w:t>в 8 классе</w:t>
      </w:r>
      <w:r w:rsidRPr="00D161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16177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D16177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lastRenderedPageBreak/>
        <w:t xml:space="preserve"> Ориентироваться в понятии – точки пересечения медиан треугольника (центра масс) в решении задач.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Владеть понятием средней линии треугольника и трапеции, применять их свойства при решении простейших геометрических задач. Иметь представление о теореме Фалеса и теореме о пропорциональных отрезках, применять их для решения практических задач (с опорой на зрительную наглядность).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Применять признаки подобия треугольников в решении несложных геометрических задач.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Пользоваться теоремой Пифагора для решения геометрических и практических задач.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Владеть понятиями синуса, косинуса и тангенса острого угла прямоугольного треугольника. Пользоваться этими понятиями для решения практических задач (при необходимости с опорой на алгоритм правила).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Вычислять (различными способами) (с опорой на справочную информацию) площадь треугольника и площади многоугольных фигур (пользуясь, где необходимо, калькулятором). Применять полученные умения в практических задачах.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простейших геометрических задач.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Владеть понятием описанного четырёхугольника, применять свойства описанного четырёхугольника при решении простейших задач.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D16177">
        <w:rPr>
          <w:rFonts w:ascii="Times New Roman" w:hAnsi="Times New Roman" w:cs="Times New Roman"/>
          <w:b/>
          <w:color w:val="000000"/>
          <w:sz w:val="28"/>
          <w:szCs w:val="28"/>
        </w:rPr>
        <w:t>в 9 классе</w:t>
      </w:r>
      <w:r w:rsidRPr="00D161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16177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D16177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D16177">
        <w:rPr>
          <w:rFonts w:ascii="Times New Roman" w:hAnsi="Times New Roman" w:cs="Times New Roman"/>
          <w:sz w:val="28"/>
          <w:szCs w:val="28"/>
        </w:rPr>
        <w:t>нетабличных</w:t>
      </w:r>
      <w:proofErr w:type="spellEnd"/>
      <w:r w:rsidRPr="00D16177">
        <w:rPr>
          <w:rFonts w:ascii="Times New Roman" w:hAnsi="Times New Roman" w:cs="Times New Roman"/>
          <w:sz w:val="28"/>
          <w:szCs w:val="28"/>
        </w:rPr>
        <w:t xml:space="preserve"> значений.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Пользоваться формулами приведения и основным тригонометрическим тождеством для нахождения соотношений между тригонометрическими величинами (с опорой на справочную информацию).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Использовать теоремы синусов и косинусов для нахождения различных элементов треугольника («решение треугольников»), применять их при решении простейших геометрических задач.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 (по </w:t>
      </w:r>
      <w:r w:rsidRPr="00D16177">
        <w:rPr>
          <w:rFonts w:ascii="Times New Roman" w:hAnsi="Times New Roman" w:cs="Times New Roman"/>
          <w:sz w:val="28"/>
          <w:szCs w:val="28"/>
        </w:rPr>
        <w:lastRenderedPageBreak/>
        <w:t xml:space="preserve">алгоритму учебных действий). Применять свойства подобия в практических задачах. Уметь приводить примеры подобных фигур в окружающем мире.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Пользоваться теоремами (по визуальной опоре) о произведении отрезков хорд, о произведении отрезков секущих, о квадрате касательной.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Пользоваться методом координат на плоскости, применять его в решении геометрических и практических задач.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 (с опорой на справочную информацию). Применять полученные умения в практических задачах.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 xml:space="preserve">Находить оси (или центры) симметрии фигур, применять движения плоскости в простейших случаях. </w:t>
      </w:r>
    </w:p>
    <w:p w:rsidR="002B1EA2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hAnsi="Times New Roman" w:cs="Times New Roman"/>
          <w:sz w:val="28"/>
          <w:szCs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475BF2" w:rsidRDefault="00475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5BF2" w:rsidRPr="00475BF2" w:rsidRDefault="00475BF2" w:rsidP="00C073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BF2">
        <w:rPr>
          <w:rFonts w:ascii="Times New Roman" w:hAnsi="Times New Roman" w:cs="Times New Roman"/>
          <w:b/>
          <w:sz w:val="28"/>
          <w:szCs w:val="28"/>
        </w:rPr>
        <w:lastRenderedPageBreak/>
        <w:t>ФОРМЫ И МЕТОДЫ КОНТРОЛЯ ЗНАНИЙ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bookmarkStart w:id="8" w:name="_GoBack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Оценивание знаний может происходить всегда, в том числе во время изучения нового материала и выполнения тренировочных упражнений. Основной целью контроля и оценки знаний являются определенные качества усвоения учащимися материала, уровня овладения знаниями, умениями и навыками, которые предусматривает учебная программа. При оценивании знаний и некоторых интеллектуальных умений можно применять специальные опросы и контрольные работы. Как правило, для этого отводится особое время на занятии (или целое занятие) для оценивания </w:t>
      </w:r>
      <w:proofErr w:type="gramStart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обучающихся</w:t>
      </w:r>
      <w:proofErr w:type="gramEnd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или предлагается специальное домашнее задание, которое подлежит оцениванию. Иногда для оценивания давно практикуемых умений и навыков можно совмещать оценивание с выполнением «тренировочного» упражнения по другой теме или по отработке иных умений и навыков. Контроль знаний должен быть систематическим, всесторонним и разнообразным по формам. Система оценивания должна ориентировать учеников на успех, способствовать развитию их самооценки, поощрять и стимулировать учение, давать информацию об уровне выполнения программы.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Функции контроля:</w:t>
      </w:r>
    </w:p>
    <w:p w:rsidR="00D16177" w:rsidRPr="00D16177" w:rsidRDefault="00D16177" w:rsidP="00D1617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коммуникативная, функция общения;</w:t>
      </w:r>
    </w:p>
    <w:p w:rsidR="00D16177" w:rsidRPr="00D16177" w:rsidRDefault="00D16177" w:rsidP="00D1617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обратная связь;</w:t>
      </w:r>
    </w:p>
    <w:p w:rsidR="00D16177" w:rsidRPr="00D16177" w:rsidRDefault="00D16177" w:rsidP="00D1617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развивающая функция, направлена на реализацию памяти, логики, внимания, речи;</w:t>
      </w:r>
    </w:p>
    <w:p w:rsidR="00D16177" w:rsidRPr="00D16177" w:rsidRDefault="00D16177" w:rsidP="00D1617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воспитательная функция;</w:t>
      </w:r>
    </w:p>
    <w:p w:rsidR="00D16177" w:rsidRPr="00D16177" w:rsidRDefault="00D16177" w:rsidP="00D1617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организаторская функция;</w:t>
      </w:r>
    </w:p>
    <w:p w:rsidR="00D16177" w:rsidRPr="00D16177" w:rsidRDefault="00D16177" w:rsidP="00D1617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методическая функция.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Способы осуществления контроля:</w:t>
      </w:r>
    </w:p>
    <w:p w:rsidR="00D16177" w:rsidRPr="00D16177" w:rsidRDefault="00D16177" w:rsidP="00D1617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устный</w:t>
      </w:r>
      <w:proofErr w:type="gramEnd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(индивидуальный, фронтальный, групповой, взаимный, защита проекта);</w:t>
      </w:r>
    </w:p>
    <w:p w:rsidR="00D16177" w:rsidRPr="00D16177" w:rsidRDefault="00D16177" w:rsidP="00D1617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письменный (тестирование, контрольная работа, математический диктант, самостоятельная работа, проверочная работа);</w:t>
      </w:r>
    </w:p>
    <w:p w:rsidR="00D16177" w:rsidRPr="00D16177" w:rsidRDefault="00D16177" w:rsidP="00D1617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экспериментальный;</w:t>
      </w:r>
    </w:p>
    <w:p w:rsidR="00D16177" w:rsidRPr="00D16177" w:rsidRDefault="00D16177" w:rsidP="00D1617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компьютерный;</w:t>
      </w:r>
    </w:p>
    <w:p w:rsidR="00D16177" w:rsidRPr="00D16177" w:rsidRDefault="00D16177" w:rsidP="00D1617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комбинированный (в том </w:t>
      </w:r>
      <w:proofErr w:type="gramStart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числе</w:t>
      </w:r>
      <w:proofErr w:type="gramEnd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активные формы учебных занятий);</w:t>
      </w:r>
    </w:p>
    <w:p w:rsidR="00D16177" w:rsidRPr="00D16177" w:rsidRDefault="00D16177" w:rsidP="00D1617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творческий.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Формы аттестации:</w:t>
      </w:r>
    </w:p>
    <w:p w:rsidR="00D16177" w:rsidRPr="00D16177" w:rsidRDefault="00D16177" w:rsidP="00D1617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Входной контроль</w:t>
      </w:r>
    </w:p>
    <w:p w:rsidR="00D16177" w:rsidRPr="00D16177" w:rsidRDefault="00D16177" w:rsidP="00D1617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Текущий контроль</w:t>
      </w:r>
    </w:p>
    <w:p w:rsidR="00D16177" w:rsidRPr="00D16177" w:rsidRDefault="00D16177" w:rsidP="00D1617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Промежуточный контроль</w:t>
      </w:r>
    </w:p>
    <w:p w:rsidR="00D16177" w:rsidRPr="00D16177" w:rsidRDefault="00D16177" w:rsidP="00D1617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Итоговый контроль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качестве примеров </w:t>
      </w:r>
      <w:r w:rsidRPr="00D16177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методов оценивания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можно назвать </w:t>
      </w:r>
      <w:proofErr w:type="gramStart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следующие</w:t>
      </w:r>
      <w:proofErr w:type="gramEnd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:</w:t>
      </w:r>
    </w:p>
    <w:p w:rsidR="00D16177" w:rsidRPr="00D16177" w:rsidRDefault="00D16177" w:rsidP="00D1617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тест;</w:t>
      </w:r>
    </w:p>
    <w:p w:rsidR="00D16177" w:rsidRPr="00D16177" w:rsidRDefault="00D16177" w:rsidP="00D1617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экспресс-опрос («летучка»);</w:t>
      </w:r>
    </w:p>
    <w:p w:rsidR="00D16177" w:rsidRPr="00D16177" w:rsidRDefault="00D16177" w:rsidP="00D1617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расширенный опрос;</w:t>
      </w:r>
    </w:p>
    <w:p w:rsidR="00D16177" w:rsidRPr="00D16177" w:rsidRDefault="00D16177" w:rsidP="00D1617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игровые методы оценивания;</w:t>
      </w:r>
    </w:p>
    <w:p w:rsidR="00D16177" w:rsidRPr="00D16177" w:rsidRDefault="00D16177" w:rsidP="00D1617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контрольное упражнение;</w:t>
      </w:r>
    </w:p>
    <w:p w:rsidR="00D16177" w:rsidRPr="00D16177" w:rsidRDefault="00D16177" w:rsidP="00D1617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наблюдение;</w:t>
      </w:r>
    </w:p>
    <w:p w:rsidR="00D16177" w:rsidRPr="00D16177" w:rsidRDefault="00D16177" w:rsidP="00D1617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самооценка;</w:t>
      </w:r>
    </w:p>
    <w:p w:rsidR="00D16177" w:rsidRPr="00D16177" w:rsidRDefault="00D16177" w:rsidP="00D1617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беседа (общая дискуссия, обсуждение, подведение итогов) и др.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Очень часто категории метод и форма смешиваются или употребляются как синонимы. Как многомерное понятие метод обучения имеет много сторон, в соответствии, с чем методы можно группировать в системы. В связи с этим существует множество классификаций методов.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Для проведения текущей, промежуточной и итоговой аттестации у </w:t>
      </w:r>
      <w:proofErr w:type="gramStart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обучающихся</w:t>
      </w:r>
      <w:proofErr w:type="gramEnd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 ограниченными возможностями здоровья создаются специальные условия, которые включают: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•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ab/>
        <w:t xml:space="preserve"> особую форму организации аттестации (в малой группе, индивидуальную) с учетом особых образовательных потребностей и индивидуальных особенностей;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•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ab/>
        <w:t xml:space="preserve"> 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•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ab/>
        <w:t xml:space="preserve"> адаптация инструкции с учетом особых образовательных потребностей и индивидуальных трудностей:</w:t>
      </w:r>
    </w:p>
    <w:p w:rsidR="00D16177" w:rsidRPr="00D16177" w:rsidRDefault="00D16177" w:rsidP="00D16177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упрощение формулировок по грамматическому и семантическому оформлению;</w:t>
      </w:r>
    </w:p>
    <w:p w:rsidR="00D16177" w:rsidRPr="00D16177" w:rsidRDefault="00D16177" w:rsidP="00D16177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D16177" w:rsidRPr="00D16177" w:rsidRDefault="00D16177" w:rsidP="00D16177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•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ab/>
        <w:t xml:space="preserve"> при необходимости адаптация текста задания с учетом особых образовательных потребностей и индивидуальных </w:t>
      </w:r>
      <w:proofErr w:type="gramStart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трудностей</w:t>
      </w:r>
      <w:proofErr w:type="gramEnd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обучающихся с ограниченными возможностями здоровья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•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ab/>
        <w:t xml:space="preserve"> при необходимости предоставление дифференцированной помощи: стимулирующей,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•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ab/>
        <w:t xml:space="preserve"> увеличение времени на выполнение заданий; 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•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ab/>
        <w:t xml:space="preserve"> возможность организации короткого перерыва (10-15 мин) при нарастании в поведении ребенка проявлений утомления, истощения. 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Последствия получения неудовлетворительного результата текущего контроля успеваемости определяются в соответствии с адаптированной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Критерии оценки учебной деятельности по математике для </w:t>
      </w:r>
      <w:proofErr w:type="gramStart"/>
      <w:r w:rsidRPr="00D16177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обучающихся</w:t>
      </w:r>
      <w:proofErr w:type="gramEnd"/>
      <w:r w:rsidRPr="00D16177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с ограниченными возможностями здоровья.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Устный ответ.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«5»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ставится в следующих случаях: </w:t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учащийся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 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дает развернутые и правильные ответы на поставленные вопросы;</w:t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правильно и достаточно быстро производит арифметические вычисления;</w:t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в процессе решения арифметических задач правильно анализирует данные условия задачи, самостоятельно составляет план решения, при выполнении решения поясняет свои действия, достаточно подробно формулирует ответ на вопрос задачи;</w:t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в ходе выполнения практических заданий по измерению и черчению правильно использует измерительные и чертежные инструменты, выполняет практические работы аккуратно и точно.</w:t>
      </w:r>
    </w:p>
    <w:p w:rsidR="00D16177" w:rsidRPr="00D16177" w:rsidRDefault="00D16177" w:rsidP="00D16177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«4» ставится, если:</w:t>
      </w:r>
      <w:r w:rsidRPr="00D16177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ab/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допускает в устном ответе незначительные неточности в формулировках и использовании лексики;</w:t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в процессе вычислений допускает отдельные несущественные ошибки и сам их исправляет;</w:t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в ходе решения арифметических задач дает краткие, иногда не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softHyphen/>
        <w:t>достаточно точные пояснения при правильном решении задачи;</w:t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допускает некоторые неточности в процессе практической дея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softHyphen/>
        <w:t>тельности по измерению и черчению (при определении оценки за выполнение практических заданий необходимо учитывать особен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softHyphen/>
        <w:t>ности развития ручной моторики учащихся);</w:t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способен</w:t>
      </w:r>
      <w:proofErr w:type="gramEnd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исправить допущенные неточности при незначитель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softHyphen/>
        <w:t>ной помощи учителя.</w:t>
      </w:r>
    </w:p>
    <w:p w:rsidR="00D16177" w:rsidRPr="00D16177" w:rsidRDefault="00D16177" w:rsidP="00D16177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«3» ставится, если:</w:t>
      </w:r>
      <w:r w:rsidRPr="00D16177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ab/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обучающийся</w:t>
      </w:r>
      <w:proofErr w:type="gramEnd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допускает грубые ошибки при выполнении арифметических действий, однако может исправить их с помощью учителя;</w:t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правильно выполняет решение задачи только с помощью учителя.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Отметка «2» ставится, если:</w:t>
      </w: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ab/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обучающийся</w:t>
      </w:r>
      <w:proofErr w:type="gramEnd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затрудняется в ответах на большую часть поставленных вопросов, не может правиль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softHyphen/>
        <w:t>но решить задачу, делает грубые ошибки в вычислениях и не исправляет их даже после помощи учителя.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Устный счёт.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«5»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- без ошибок;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«4»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- 1-2 ошибки;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«3»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- 3-4 ошибки;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«2»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- 5 и более ошибок.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Вычислительные навыки.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«5»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- без ошибок;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«4»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- 1 грубая и 1-2 негрубые ошибки;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«3»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- 2-3 грубые ошибки и 1-2 негрубые ошибки;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«2»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- 4 и более грубых ошибок.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Решение задач.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«5»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- правильно выбраны действия, нет вычислительных ошибок;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«4»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- 1-2 вычислительные ошибки, исправил самостоятельно;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«3»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- неверно выбрано 1 действие и допущены и исправлены самостоятельно вычислительные ошибки;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«2»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- неверно выбраны 2 и более действий, самостоятельно исправить её не может. Если задачи не решены.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Комбинированная работа.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Контрольная работа по математике для </w:t>
      </w:r>
      <w:proofErr w:type="gramStart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детей, обучающихся по АООП проводится</w:t>
      </w:r>
      <w:proofErr w:type="gramEnd"/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на двух уроках. Задания для контрольной работы на первом уроке содержит задачи и геометрический материал. Задание второго урока состоят из примеров, уравнений, заданий на сравнение.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Объём работы составляет: 2 задания на первом уроке, 3-4 задания на втором уроке.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Негрубыми ошибками в работе считаются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:</w:t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замена знаков, не влияющая на логику выполнения задания;</w:t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единичное отсутствие наименований;</w:t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отсутствие пояснений в задаче, неполный ответ;</w:t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незначительные расхождения при измерении;</w:t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замена цифр с последующим верным решением задания;</w:t>
      </w:r>
    </w:p>
    <w:p w:rsidR="00D16177" w:rsidRPr="00D16177" w:rsidRDefault="00D16177" w:rsidP="00D16177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отсутствие проверки в уравнениях.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«5»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- все задания выполнены без ошибок;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«4»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- 1-3 вычислительные ошибки в примерах и задачах или выполнено 75% работы;</w:t>
      </w:r>
    </w:p>
    <w:p w:rsidR="00D16177" w:rsidRPr="00D16177" w:rsidRDefault="00D16177" w:rsidP="00D161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«3»</w:t>
      </w:r>
      <w:r w:rsidRPr="00D1617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- задача решена и есть 3-4 вычислительные ошибки, или выполнено 50% работы;</w:t>
      </w:r>
    </w:p>
    <w:p w:rsidR="00475BF2" w:rsidRPr="00D16177" w:rsidRDefault="00D16177" w:rsidP="00D16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177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«2»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 - во всех заданиях есть ошибки или выполнено меньше 50%</w:t>
      </w:r>
      <w:r w:rsidRPr="00D16177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  <w:r w:rsidR="00475BF2" w:rsidRPr="00D16177">
        <w:rPr>
          <w:rFonts w:ascii="Times New Roman" w:hAnsi="Times New Roman" w:cs="Times New Roman"/>
          <w:sz w:val="28"/>
          <w:szCs w:val="28"/>
        </w:rPr>
        <w:cr/>
      </w:r>
    </w:p>
    <w:bookmarkEnd w:id="8"/>
    <w:p w:rsidR="002B1EA2" w:rsidRPr="00185A7B" w:rsidRDefault="002B1EA2" w:rsidP="00185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B1EA2" w:rsidRPr="00185A7B">
          <w:pgSz w:w="11906" w:h="16383"/>
          <w:pgMar w:top="1134" w:right="850" w:bottom="1134" w:left="1701" w:header="720" w:footer="720" w:gutter="0"/>
          <w:cols w:space="720"/>
        </w:sectPr>
      </w:pPr>
    </w:p>
    <w:p w:rsidR="002B1EA2" w:rsidRDefault="00A538AF" w:rsidP="00C07352">
      <w:pPr>
        <w:spacing w:after="0" w:line="240" w:lineRule="auto"/>
        <w:jc w:val="center"/>
      </w:pPr>
      <w:bookmarkStart w:id="9" w:name="block-3912351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2B1EA2" w:rsidRDefault="00A538AF" w:rsidP="009E4AB7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612"/>
        <w:gridCol w:w="1598"/>
        <w:gridCol w:w="1745"/>
        <w:gridCol w:w="1829"/>
        <w:gridCol w:w="2901"/>
      </w:tblGrid>
      <w:tr w:rsidR="002B1EA2" w:rsidRPr="00854F2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2B1EA2" w:rsidRPr="00854F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EA2" w:rsidRPr="00854F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геометрические фигуры и их свойства. 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854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https://m.edsoo.ru/7f415e2e</w:t>
              </w:r>
            </w:hyperlink>
          </w:p>
        </w:tc>
      </w:tr>
      <w:tr w:rsidR="002B1EA2" w:rsidRPr="00854F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854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https://m.edsoo.ru/7f415e2e</w:t>
              </w:r>
            </w:hyperlink>
          </w:p>
        </w:tc>
      </w:tr>
      <w:tr w:rsidR="002B1EA2" w:rsidRPr="00854F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gramEnd"/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854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https://m.edsoo.ru/7f415e2e</w:t>
              </w:r>
            </w:hyperlink>
          </w:p>
        </w:tc>
      </w:tr>
      <w:tr w:rsidR="002B1EA2" w:rsidRPr="00854F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2B1EA2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854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https://m.edsoo.ru/7f415e2e</w:t>
              </w:r>
            </w:hyperlink>
          </w:p>
        </w:tc>
      </w:tr>
      <w:tr w:rsidR="002B1EA2" w:rsidRPr="00854F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2B1EA2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854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https://m.edsoo.ru/7f415e2e</w:t>
              </w:r>
            </w:hyperlink>
          </w:p>
        </w:tc>
      </w:tr>
      <w:tr w:rsidR="002B1EA2" w:rsidRPr="00854F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EA2" w:rsidRDefault="002B1EA2">
      <w:pPr>
        <w:sectPr w:rsidR="002B1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EA2" w:rsidRDefault="00A538AF" w:rsidP="009E4AB7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29"/>
        <w:gridCol w:w="1531"/>
        <w:gridCol w:w="1706"/>
        <w:gridCol w:w="1783"/>
        <w:gridCol w:w="2915"/>
      </w:tblGrid>
      <w:tr w:rsidR="002B1EA2" w:rsidRPr="00854F28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2B1EA2" w:rsidRPr="00854F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EA2" w:rsidRPr="00854F2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2B1EA2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854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https://m.edsoo.ru/7f417e18</w:t>
              </w:r>
            </w:hyperlink>
          </w:p>
        </w:tc>
      </w:tr>
      <w:tr w:rsidR="002B1EA2" w:rsidRPr="00854F2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2B1EA2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854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https://m.edsoo.ru/7f417e18</w:t>
              </w:r>
            </w:hyperlink>
          </w:p>
        </w:tc>
      </w:tr>
      <w:tr w:rsidR="002B1EA2" w:rsidRPr="00854F2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2B1EA2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854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https://m.edsoo.ru/7f417e18</w:t>
              </w:r>
            </w:hyperlink>
          </w:p>
        </w:tc>
      </w:tr>
      <w:tr w:rsidR="002B1EA2" w:rsidRPr="00854F2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854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https://m.edsoo.ru/7f417e18</w:t>
              </w:r>
            </w:hyperlink>
          </w:p>
        </w:tc>
      </w:tr>
      <w:tr w:rsidR="002B1EA2" w:rsidRPr="00854F2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854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https://m.edsoo.ru/7f417e18</w:t>
              </w:r>
            </w:hyperlink>
          </w:p>
        </w:tc>
      </w:tr>
      <w:tr w:rsidR="002B1EA2" w:rsidRPr="00854F2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2B1EA2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854F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https://m.edsoo.ru/7f417e18</w:t>
              </w:r>
            </w:hyperlink>
          </w:p>
        </w:tc>
      </w:tr>
      <w:tr w:rsidR="002B1EA2" w:rsidRPr="00854F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A538AF" w:rsidP="0085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B1EA2" w:rsidRPr="00854F28" w:rsidRDefault="002B1EA2" w:rsidP="0085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EA2" w:rsidRDefault="002B1EA2">
      <w:pPr>
        <w:sectPr w:rsidR="002B1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EA2" w:rsidRPr="00046359" w:rsidRDefault="00A538AF" w:rsidP="009E4AB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46359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4638"/>
        <w:gridCol w:w="1585"/>
        <w:gridCol w:w="1736"/>
        <w:gridCol w:w="1820"/>
        <w:gridCol w:w="2901"/>
      </w:tblGrid>
      <w:tr w:rsidR="002B1EA2" w:rsidRPr="00046359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46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46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2B1EA2" w:rsidRPr="00046359" w:rsidRDefault="002B1EA2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B1EA2" w:rsidRPr="00046359" w:rsidRDefault="002B1EA2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B1EA2" w:rsidRPr="00046359" w:rsidRDefault="002B1EA2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EA2" w:rsidRPr="000463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A2" w:rsidRPr="00046359" w:rsidRDefault="002B1EA2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A2" w:rsidRPr="00046359" w:rsidRDefault="002B1EA2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B1EA2" w:rsidRPr="00046359" w:rsidRDefault="002B1EA2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B1EA2" w:rsidRPr="00046359" w:rsidRDefault="002B1EA2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B1EA2" w:rsidRPr="00046359" w:rsidRDefault="002B1EA2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A2" w:rsidRPr="00046359" w:rsidRDefault="002B1EA2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EA2" w:rsidRPr="0004635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2B1EA2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2B1EA2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0463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2B1EA2" w:rsidRPr="0004635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0463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2B1EA2" w:rsidRPr="0004635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0463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2B1EA2" w:rsidRPr="0004635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многоугольники. Длина окружности и площадь круга. 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2B1EA2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0463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2B1EA2" w:rsidRPr="0004635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2B1EA2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2B1EA2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0463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2B1EA2" w:rsidRPr="0004635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2B1EA2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0463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2B1EA2" w:rsidRPr="0004635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2B1EA2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0463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https://m.edsoo.ru/7f41a12c</w:t>
              </w:r>
            </w:hyperlink>
          </w:p>
        </w:tc>
      </w:tr>
      <w:tr w:rsidR="002B1EA2" w:rsidRPr="000463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A538AF" w:rsidP="0004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B1EA2" w:rsidRPr="00046359" w:rsidRDefault="002B1EA2" w:rsidP="0004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EA2" w:rsidRDefault="002B1EA2">
      <w:pPr>
        <w:sectPr w:rsidR="002B1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EA2" w:rsidRDefault="00A538AF" w:rsidP="005A2F98">
      <w:pPr>
        <w:spacing w:after="0" w:line="240" w:lineRule="auto"/>
        <w:jc w:val="center"/>
      </w:pPr>
      <w:bookmarkStart w:id="10" w:name="block-391235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2B1EA2" w:rsidRDefault="00A538AF" w:rsidP="00462C26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1102"/>
        <w:gridCol w:w="2708"/>
        <w:gridCol w:w="850"/>
        <w:gridCol w:w="1843"/>
        <w:gridCol w:w="1843"/>
        <w:gridCol w:w="1417"/>
        <w:gridCol w:w="3167"/>
      </w:tblGrid>
      <w:tr w:rsidR="00EC0DB5" w:rsidRPr="00EC0DB5" w:rsidTr="000F760F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0F7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Номер урока по порядку </w:t>
            </w:r>
          </w:p>
        </w:tc>
        <w:tc>
          <w:tcPr>
            <w:tcW w:w="1102" w:type="dxa"/>
            <w:vMerge w:val="restart"/>
            <w:vAlign w:val="center"/>
          </w:tcPr>
          <w:p w:rsidR="00EC0DB5" w:rsidRPr="00EC0DB5" w:rsidRDefault="00EC0DB5" w:rsidP="000F76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в разделе/ теме</w:t>
            </w:r>
          </w:p>
        </w:tc>
        <w:tc>
          <w:tcPr>
            <w:tcW w:w="2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EC0DB5">
        <w:trPr>
          <w:trHeight w:val="144"/>
          <w:tblCellSpacing w:w="20" w:type="nil"/>
        </w:trPr>
        <w:tc>
          <w:tcPr>
            <w:tcW w:w="1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32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80732" w:rsidRPr="00EC0DB5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Простейшие геометрические фигуры и их свойства. Измерение геометрических величин (3 часа)</w:t>
            </w: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EC0DB5" w:rsidRPr="00780732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геометрию. Простейшие геометрические объекты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https://lesson.edu.ru/lesson/8b1bb57c-ec16-4521-b94e-6c2f9c91ccb1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EC0DB5" w:rsidRPr="00780732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 и угол. Биссектриса угла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vAlign w:val="center"/>
          </w:tcPr>
          <w:p w:rsidR="00EC0DB5" w:rsidRPr="00780732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Многоугольник, </w:t>
            </w:r>
            <w:proofErr w:type="gramStart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ломаная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https://m.edsoo.ru/8866cb6a</w:t>
              </w:r>
            </w:hyperlink>
          </w:p>
        </w:tc>
      </w:tr>
      <w:tr w:rsidR="00780732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80732" w:rsidRPr="00EC0DB5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Раздел V. Повторение, 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vAlign w:val="center"/>
          </w:tcPr>
          <w:p w:rsidR="00EC0DB5" w:rsidRPr="00780732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Стартовая диагностическая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32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80732" w:rsidRPr="00EC0DB5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Простейшие геометрические фигуры и их свойства. Измерение геометрических величин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EC0DB5" w:rsidRPr="00780732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Равенство геометрических фигур. Сравнение отрезков и углов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vAlign w:val="center"/>
          </w:tcPr>
          <w:p w:rsidR="00EC0DB5" w:rsidRPr="00780732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https://m.edsoo.ru/8866c3ea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2" w:type="dxa"/>
            <w:vAlign w:val="center"/>
          </w:tcPr>
          <w:p w:rsidR="00EC0DB5" w:rsidRPr="00780732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«Измерение отрезков»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2" w:type="dxa"/>
            <w:vAlign w:val="center"/>
          </w:tcPr>
          <w:p w:rsidR="00EC0DB5" w:rsidRPr="00780732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Измерение и построение углов. </w:t>
            </w: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работа № 1 на тему "Построение и измерение углов"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02" w:type="dxa"/>
            <w:vAlign w:val="center"/>
          </w:tcPr>
          <w:p w:rsidR="00EC0DB5" w:rsidRPr="00780732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https://m.edsoo.ru/8866c5c0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2" w:type="dxa"/>
            <w:vAlign w:val="center"/>
          </w:tcPr>
          <w:p w:rsidR="00EC0DB5" w:rsidRPr="00780732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Перпендикулярные прямые. Построение </w:t>
            </w:r>
            <w:proofErr w:type="gramStart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перпендикулярных</w:t>
            </w:r>
            <w:proofErr w:type="gramEnd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2" w:type="dxa"/>
            <w:vAlign w:val="center"/>
          </w:tcPr>
          <w:p w:rsidR="00EC0DB5" w:rsidRPr="00780732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"Смежные и вертикальные углы. Перпендикулярные прямые"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2" w:type="dxa"/>
            <w:vAlign w:val="center"/>
          </w:tcPr>
          <w:p w:rsidR="00EC0DB5" w:rsidRPr="00780732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2" w:type="dxa"/>
            <w:vAlign w:val="center"/>
          </w:tcPr>
          <w:p w:rsidR="00EC0DB5" w:rsidRPr="00780732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простейшими чертежами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2" w:type="dxa"/>
            <w:vAlign w:val="center"/>
          </w:tcPr>
          <w:p w:rsidR="00EC0DB5" w:rsidRPr="00780732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«Начальные геометрические сведения»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2" w:type="dxa"/>
            <w:vAlign w:val="center"/>
          </w:tcPr>
          <w:p w:rsidR="00EC0DB5" w:rsidRPr="00780732" w:rsidRDefault="00780732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теме: «Начальные геометрические сведения»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AA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345BAA" w:rsidRPr="00EC0DB5" w:rsidRDefault="00345BAA" w:rsidP="00345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5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45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Треугольники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2" w:type="dxa"/>
            <w:vAlign w:val="center"/>
          </w:tcPr>
          <w:p w:rsidR="00EC0DB5" w:rsidRPr="00780732" w:rsidRDefault="00345BAA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Треугольник. Виды треугольников по углам. Построение треугольника каждого </w:t>
            </w: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02" w:type="dxa"/>
            <w:vAlign w:val="center"/>
          </w:tcPr>
          <w:p w:rsidR="00EC0DB5" w:rsidRPr="00780732" w:rsidRDefault="00345BAA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https://m.edsoo.ru/8866ce80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2" w:type="dxa"/>
            <w:vAlign w:val="center"/>
          </w:tcPr>
          <w:p w:rsidR="00EC0DB5" w:rsidRPr="00780732" w:rsidRDefault="00345BAA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https://m.edsoo.ru/8866d1fa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2" w:type="dxa"/>
            <w:vAlign w:val="center"/>
          </w:tcPr>
          <w:p w:rsidR="00EC0DB5" w:rsidRPr="00780732" w:rsidRDefault="00345BAA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«Первый признак равенства треугольников»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2" w:type="dxa"/>
            <w:vAlign w:val="center"/>
          </w:tcPr>
          <w:p w:rsidR="00EC0DB5" w:rsidRPr="00780732" w:rsidRDefault="00345BAA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Перпендикуляр </w:t>
            </w:r>
            <w:proofErr w:type="gramStart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02" w:type="dxa"/>
            <w:vAlign w:val="center"/>
          </w:tcPr>
          <w:p w:rsidR="00EC0DB5" w:rsidRPr="00780732" w:rsidRDefault="00345BAA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Медианы, биссектрисы и высоты треугольника. Практическая работа № 2 по теме "Построение медианы, биссектрисы и высоты в треугольнике"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2" w:type="dxa"/>
            <w:vAlign w:val="center"/>
          </w:tcPr>
          <w:p w:rsidR="00EC0DB5" w:rsidRPr="00780732" w:rsidRDefault="00345BAA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Равнобедренные и равносторонние треугольники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https://m.edsoo.ru/8866d6fa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2" w:type="dxa"/>
            <w:vAlign w:val="center"/>
          </w:tcPr>
          <w:p w:rsidR="00EC0DB5" w:rsidRPr="00780732" w:rsidRDefault="00345BAA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и свойства равнобедренного треугольника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https://m.edsoo.ru/8866d880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2" w:type="dxa"/>
            <w:vAlign w:val="center"/>
          </w:tcPr>
          <w:p w:rsidR="00EC0DB5" w:rsidRPr="00780732" w:rsidRDefault="00345BAA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https://m.edsoo.ru/8866d34e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vAlign w:val="center"/>
          </w:tcPr>
          <w:p w:rsidR="00EC0DB5" w:rsidRPr="00780732" w:rsidRDefault="00345BAA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по теме </w:t>
            </w: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«Второй признак равенства треугольников»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02" w:type="dxa"/>
            <w:vAlign w:val="center"/>
          </w:tcPr>
          <w:p w:rsidR="00EC0DB5" w:rsidRPr="00780732" w:rsidRDefault="00345BAA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https://m.edsoo.ru/8866e01e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2" w:type="dxa"/>
            <w:vAlign w:val="center"/>
          </w:tcPr>
          <w:p w:rsidR="00EC0DB5" w:rsidRPr="00780732" w:rsidRDefault="00345BAA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«Третий признак равенства треугольников»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02" w:type="dxa"/>
            <w:vAlign w:val="center"/>
          </w:tcPr>
          <w:p w:rsidR="00EC0DB5" w:rsidRPr="00780732" w:rsidRDefault="00345BAA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признака равенства треугольников. Решение задач на применение признаков равенства треугольников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https://m.edsoo.ru/8866e88e</w:t>
              </w:r>
            </w:hyperlink>
          </w:p>
        </w:tc>
      </w:tr>
      <w:tr w:rsidR="00345BAA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345BAA" w:rsidRPr="00EC0DB5" w:rsidRDefault="00345BAA" w:rsidP="00DB2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2F61"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DB2F61"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gramEnd"/>
            <w:r w:rsidR="00DB2F61"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прямые, сумма углов треугольника</w:t>
            </w:r>
            <w:r w:rsidRPr="00345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 w:rsid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углов треугольника. Теорема о сумме углов треугольника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https://m.edsoo.ru/8866f630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Внешние углы треугольника. Теорема о внешнем угле треугольника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https://m.edsoo.ru/8866fa5e</w:t>
              </w:r>
            </w:hyperlink>
          </w:p>
        </w:tc>
      </w:tr>
      <w:tr w:rsidR="00DB2F61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DB2F61" w:rsidRPr="00EC0DB5" w:rsidRDefault="00DB2F61" w:rsidP="00493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Раздел V. Повторение, 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61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DB2F61" w:rsidRPr="00EC0DB5" w:rsidRDefault="00DB2F61" w:rsidP="00DB2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gramEnd"/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прямые, сумма углов треугольника</w:t>
            </w:r>
            <w:r w:rsidRPr="00345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по теме «Сумма углов </w:t>
            </w: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треугольника»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https://m.edsoo.ru/8866f8ba</w:t>
              </w:r>
            </w:hyperlink>
          </w:p>
        </w:tc>
      </w:tr>
      <w:tr w:rsidR="00DB2F61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DB2F61" w:rsidRPr="00EC0DB5" w:rsidRDefault="00DB2F61" w:rsidP="00DB2F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5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45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Треугольники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https://m.edsoo.ru/8866e26c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 в геометрии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https://m.edsoo.ru/8866e3a2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треугольник с углом в 30°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https://m.edsoo.ru/8866eb22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https://m.edsoo.ru/8866e9ec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«Свойства прямоугольных треугольников»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«Признаки равенства прямоугольных треугольников»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Перпендикуляр и наклонная, их свойство. Расстояние от точки </w:t>
            </w:r>
            <w:proofErr w:type="gramStart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2 по темам: </w:t>
            </w: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«Треугольники. Соотношение между сторонами и углами треугольника»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https://m.edsoo.ru/8866ecbc</w:t>
              </w:r>
            </w:hyperlink>
          </w:p>
        </w:tc>
      </w:tr>
      <w:tr w:rsidR="00DB2F61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DB2F61" w:rsidRPr="00EC0DB5" w:rsidRDefault="00DB2F61" w:rsidP="00493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Раздел III. </w:t>
            </w:r>
            <w:proofErr w:type="gramStart"/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gramEnd"/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прямые, сумма углов треугольника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прямые, их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https://m.edsoo.ru/8866ef64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параллельных</w:t>
            </w:r>
            <w:proofErr w:type="gramEnd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прямых секущей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https://m.edsoo.ru/8866f086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https://m.edsoo.ru/8866f3b0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способы построения </w:t>
            </w:r>
            <w:proofErr w:type="gramStart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параллельных</w:t>
            </w:r>
            <w:proofErr w:type="gramEnd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прямых. Практическая работа № 3 по теме "</w:t>
            </w:r>
            <w:proofErr w:type="gramStart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gramEnd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аксиомах геометрии. Аксиома </w:t>
            </w:r>
            <w:proofErr w:type="gramStart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параллельных</w:t>
            </w:r>
            <w:proofErr w:type="gramEnd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«Свойства параллельных прямых»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Теоремы об углах, образованных двумя параллельными прямыми и секущей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 с соответственно параллельными или перпендикулярными сторонами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 по теме «</w:t>
            </w:r>
            <w:proofErr w:type="gramStart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gramEnd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https://m.edsoo.ru/8866fe6e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02" w:type="dxa"/>
            <w:vAlign w:val="center"/>
          </w:tcPr>
          <w:p w:rsidR="00EC0DB5" w:rsidRPr="00780732" w:rsidRDefault="00DB2F61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«Свойства и признаки параллельных прямых»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1B8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9541B8" w:rsidRPr="00EC0DB5" w:rsidRDefault="009541B8" w:rsidP="00954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954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54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круг. Геометрические построения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ГМТ, применение в задачах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https://m.edsoo.ru/8867013e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Окружность, хорды и диаметр, их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https://m.edsoo.ru/88670800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Взаимное расположение окружности и прямой. Касательная к </w:t>
            </w: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 и признак касательной к окружности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https://m.edsoo.ru/88670e9a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gramEnd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вписанная в угол. Свойство отрезков касательных, проведенных из одной точки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Вписанная окружность. </w:t>
            </w:r>
            <w:proofErr w:type="gramStart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gramEnd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вписанная в треугольник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https://m.edsoo.ru/8867103e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Описанная окружность. </w:t>
            </w:r>
            <w:proofErr w:type="gramStart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gramEnd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описанная около треугольника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https://m.edsoo.ru/88670a62</w:t>
              </w:r>
            </w:hyperlink>
          </w:p>
        </w:tc>
      </w:tr>
      <w:tr w:rsidR="009541B8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9541B8" w:rsidRPr="00EC0DB5" w:rsidRDefault="009541B8" w:rsidP="00493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Раздел V. Повторение, 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1B8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9541B8" w:rsidRPr="00EC0DB5" w:rsidRDefault="009541B8" w:rsidP="00954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954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54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круг. Геометрические построения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задачи на построение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https://m.edsoo.ru/886712d2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Простейшие задачи на построение. Практическая работа № 4 по теме "Построение угла, равного </w:t>
            </w:r>
            <w:proofErr w:type="gramStart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данному</w:t>
            </w:r>
            <w:proofErr w:type="gramEnd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Построение биссектрисы угла"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https://m.edsoo.ru/88671188</w:t>
              </w:r>
            </w:hyperlink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симметрии: </w:t>
            </w: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осевая, центральная, зеркальная. Симметричные фигуры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фигур, симметричных относительно оси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«Окружность и круг. Геометрические построения»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https://m.edsoo.ru/88671462</w:t>
              </w:r>
            </w:hyperlink>
          </w:p>
        </w:tc>
      </w:tr>
      <w:tr w:rsidR="009541B8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9541B8" w:rsidRPr="00EC0DB5" w:rsidRDefault="009541B8" w:rsidP="00493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Раздел V. Повторение, 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EC0DB5" w:rsidRPr="00EC0DB5" w:rsidTr="0078073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02" w:type="dxa"/>
            <w:vAlign w:val="center"/>
          </w:tcPr>
          <w:p w:rsidR="00EC0DB5" w:rsidRPr="00780732" w:rsidRDefault="009541B8" w:rsidP="00780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</w:t>
            </w:r>
            <w:proofErr w:type="gramStart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gramEnd"/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прямые. Сумма углов треугольника»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EC0DB5" w:rsidRPr="00EC0DB5" w:rsidRDefault="00EC0DB5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EC0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https://m.edsoo.ru/886716ec</w:t>
              </w:r>
            </w:hyperlink>
          </w:p>
        </w:tc>
      </w:tr>
      <w:tr w:rsidR="009541B8" w:rsidRPr="00EC0DB5" w:rsidTr="00493FF4">
        <w:trPr>
          <w:trHeight w:val="144"/>
          <w:tblCellSpacing w:w="20" w:type="nil"/>
        </w:trPr>
        <w:tc>
          <w:tcPr>
            <w:tcW w:w="4920" w:type="dxa"/>
            <w:gridSpan w:val="3"/>
          </w:tcPr>
          <w:p w:rsidR="009541B8" w:rsidRPr="00EC0DB5" w:rsidRDefault="009541B8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541B8" w:rsidRPr="00EC0DB5" w:rsidRDefault="009541B8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541B8" w:rsidRPr="00EC0DB5" w:rsidRDefault="009541B8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541B8" w:rsidRPr="00EC0DB5" w:rsidRDefault="009541B8" w:rsidP="00EC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9541B8" w:rsidRPr="00EC0DB5" w:rsidRDefault="009541B8" w:rsidP="00EC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EA2" w:rsidRDefault="002B1EA2">
      <w:pPr>
        <w:sectPr w:rsidR="002B1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EA2" w:rsidRDefault="00A538AF" w:rsidP="00462C26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102"/>
        <w:gridCol w:w="2708"/>
        <w:gridCol w:w="850"/>
        <w:gridCol w:w="1843"/>
        <w:gridCol w:w="1843"/>
        <w:gridCol w:w="1417"/>
        <w:gridCol w:w="3167"/>
      </w:tblGrid>
      <w:tr w:rsidR="006030BC" w:rsidRPr="00205D8F" w:rsidTr="000F760F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0BC" w:rsidRPr="00EC0DB5" w:rsidRDefault="006030BC" w:rsidP="000F7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Номер урока по порядку </w:t>
            </w:r>
          </w:p>
        </w:tc>
        <w:tc>
          <w:tcPr>
            <w:tcW w:w="1102" w:type="dxa"/>
            <w:vMerge w:val="restart"/>
            <w:vAlign w:val="center"/>
          </w:tcPr>
          <w:p w:rsidR="006030BC" w:rsidRPr="00EC0DB5" w:rsidRDefault="006030BC" w:rsidP="000F76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в разделе/ теме</w:t>
            </w:r>
          </w:p>
        </w:tc>
        <w:tc>
          <w:tcPr>
            <w:tcW w:w="2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0BC" w:rsidRPr="00205D8F" w:rsidTr="006030BC">
        <w:trPr>
          <w:trHeight w:val="144"/>
          <w:tblCellSpacing w:w="20" w:type="nil"/>
        </w:trPr>
        <w:tc>
          <w:tcPr>
            <w:tcW w:w="1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261E84" w:rsidRPr="00EC0DB5" w:rsidRDefault="00261E84" w:rsidP="00493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</w:t>
            </w:r>
            <w:r w:rsidRPr="0026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Четырёхугольники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часа)</w:t>
            </w:r>
          </w:p>
        </w:tc>
      </w:tr>
      <w:tr w:rsidR="006030BC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6030BC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Многоугольник, его элементы и его свойства. Распознавание некоторых многоугольников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0BC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6030BC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Выпуклые и невыпуклые многоугольники. Правильные многоугольники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0BC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vAlign w:val="center"/>
          </w:tcPr>
          <w:p w:rsidR="006030BC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Четырехугольники. Параллелограмм и его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6030BC" w:rsidRPr="00205D8F" w:rsidRDefault="006030BC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https://m.edsoo.ru/88671af2</w:t>
              </w:r>
            </w:hyperlink>
          </w:p>
        </w:tc>
      </w:tr>
      <w:tr w:rsidR="00261E84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261E84" w:rsidRPr="00EC0DB5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Раздел V</w:t>
            </w:r>
            <w:r w:rsidRPr="00261E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. Повторение, 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261E84" w:rsidRPr="00EC0DB5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</w:t>
            </w:r>
            <w:r w:rsidRPr="0026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Четырёхугольники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часов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https://m.edsoo.ru/88671ca0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«Параллелограмм»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Трапеция. Равнобокая и прямоугольная трапеции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https://m.edsoo.ru/88672358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признаки трапеции. Дополнительные построения в трапеции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https://m.edsoo.ru/88672858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Частный случай параллелограмма. Прямоугольник, его свойства и признаки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https://m.edsoo.ru/88671f20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Частный случай параллелограмма. Ромб, его свойства и признаки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https://m.edsoo.ru/88671dea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Частный случай параллелограмма. Квадрат, его свойства и признаки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https://m.edsoo.ru/8867209c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«Прямоугольник. Ромб. Квадрат». Практическая работа № 1 по теме: «Прямоугольник. Ромб. Квадрат».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удвоения медианы. Центральная симметрия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https://m.edsoo.ru/88672b14</w:t>
              </w:r>
            </w:hyperlink>
          </w:p>
        </w:tc>
      </w:tr>
      <w:tr w:rsidR="00261E84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261E84" w:rsidRPr="00EC0DB5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Площадь. Нахождение площадей треугольников и многоугольных фигур. Площади подобных фигур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часов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многоугольника. Свойства площадей геометрических фигур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площади прямоугольника, квадрата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https://m.edsoo.ru/886745fe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https://m.edsoo.ru/88674860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треугольника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https://m.edsoo.ru/88674a22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трапеции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площадей треугольников с общим основанием или общей высотой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https://m.edsoo.ru/88675288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площадей треугольников с равными углами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https://m.edsoo.ru/8867542c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для площади треугольника, параллелограмма, трапеции. Задачи с практическим содержанием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https://m.edsoo.ru/88675558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площадей сложных фигур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https://m.edsoo.ru/88674e78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Площади фигур на клетчатой бумаге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https://m.edsoo.ru/8867473e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2" w:type="dxa"/>
            <w:vAlign w:val="center"/>
          </w:tcPr>
          <w:p w:rsidR="00261E84" w:rsidRPr="00205D8F" w:rsidRDefault="00261E8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 по темам "Четырехугольники. Площадь"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https://m.edsoo.ru/8867579c</w:t>
              </w:r>
            </w:hyperlink>
          </w:p>
        </w:tc>
      </w:tr>
      <w:tr w:rsidR="00906689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906689" w:rsidRPr="00EC0DB5" w:rsidRDefault="00906689" w:rsidP="00906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0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Теорема Пифагора и начала тригонометрии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часа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vAlign w:val="center"/>
          </w:tcPr>
          <w:p w:rsidR="00261E84" w:rsidRPr="00205D8F" w:rsidRDefault="00906689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Пифагора и её применение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https://m.edsoo.ru/88675918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2" w:type="dxa"/>
            <w:vAlign w:val="center"/>
          </w:tcPr>
          <w:p w:rsidR="00261E84" w:rsidRPr="00205D8F" w:rsidRDefault="00906689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2" w:type="dxa"/>
            <w:vAlign w:val="center"/>
          </w:tcPr>
          <w:p w:rsidR="00261E84" w:rsidRPr="00205D8F" w:rsidRDefault="00906689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Герона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02" w:type="dxa"/>
            <w:vAlign w:val="center"/>
          </w:tcPr>
          <w:p w:rsidR="00261E84" w:rsidRPr="00205D8F" w:rsidRDefault="00906689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практических и прикладных задач на применение теоремы Пифагора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https://m.edsoo.ru/88675abc</w:t>
              </w:r>
            </w:hyperlink>
          </w:p>
        </w:tc>
      </w:tr>
      <w:tr w:rsidR="00493FF4" w:rsidRPr="00EC0DB5" w:rsidTr="00493FF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493FF4" w:rsidRPr="00EC0DB5" w:rsidRDefault="00493FF4" w:rsidP="00B757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954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93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Теорема Фалеса и теорема о пропорциональных отрезках, подобные треугольники 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75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 w:rsidR="00B75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02" w:type="dxa"/>
            <w:vAlign w:val="center"/>
          </w:tcPr>
          <w:p w:rsidR="00261E84" w:rsidRPr="00205D8F" w:rsidRDefault="00B757D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Пропорциональные отрезки. Подобие фигур. Подобные треугольники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2" w:type="dxa"/>
            <w:vAlign w:val="center"/>
          </w:tcPr>
          <w:p w:rsidR="00261E84" w:rsidRPr="00205D8F" w:rsidRDefault="00B757D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Фалеса и теорема о пропорциональных отрезках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https://m.edsoo.ru/8867337a</w:t>
              </w:r>
            </w:hyperlink>
          </w:p>
        </w:tc>
      </w:tr>
      <w:tr w:rsidR="00C1080B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C1080B" w:rsidRPr="00EC0DB5" w:rsidRDefault="00C1080B" w:rsidP="00B8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Раздел V</w:t>
            </w:r>
            <w:r w:rsidRPr="00261E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. Повторение, 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0B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C1080B" w:rsidRPr="00EC0DB5" w:rsidRDefault="00C1080B" w:rsidP="00C108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Площадь. Нахождение площадей треугольников и многоугольных фигур. Площади подобных фигур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часа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Площади подобных фигур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площадей подобных треугольников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0B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C1080B" w:rsidRPr="00EC0DB5" w:rsidRDefault="00C1080B" w:rsidP="00C108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954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93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Теорема Фалеса и теорема о пропорциональных отрезках, подобные треугольники 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https://m.edsoo.ru/88673bae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признак подобия треугольников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https://m.edsoo.ru/88673d52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Третий признак подобия треугольников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https://m.edsoo.ru/8867400e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 признака подобия </w:t>
            </w: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треугольников. Применение подобия к доказательству теорем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подобия при решении практических задач. Практическая работа № 2 по теме "Подобие треугольников"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https://m.edsoo.ru/88672e0c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средней линии треугольника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https://m.edsoo.ru/88672f38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Трапеция, её средняя линия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https://m.edsoo.ru/88672358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средней линии трапеции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https://m.edsoo.ru/88673064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ма</w:t>
            </w:r>
            <w:proofErr w:type="gramStart"/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 в тр</w:t>
            </w:r>
            <w:proofErr w:type="gramEnd"/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еугольнике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https://m.edsoo.ru/886738fc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подобия в задачах на построение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подобия треугольников в измерительных работах на местности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0B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C1080B" w:rsidRPr="00EC0DB5" w:rsidRDefault="00C1080B" w:rsidP="00C108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0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Теорема Пифагора и начала тригонометрии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часов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тригонометрических функций острого угла прямоугольного треугольника, тригонометрические </w:t>
            </w: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соотношения в прямоугольном треугольнике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https://m.edsoo.ru/88675d32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тригонометрическое тождество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https://m.edsoo.ru/88675f44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 углов в 30°, 45° и 60°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"Соотношения между сторонами и углами треугольника"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80B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C1080B" w:rsidRPr="00EC0DB5" w:rsidRDefault="00C1080B" w:rsidP="00C108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954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93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Теорема Фалеса и теорема о пропорциональных отрезках, подобные треугольники 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2 по темам "Подобные треугольники. Теорема Пифагора и начала тригонометрии"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https://m.edsoo.ru/8867445a</w:t>
              </w:r>
            </w:hyperlink>
          </w:p>
        </w:tc>
      </w:tr>
      <w:tr w:rsidR="00730AF4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30AF4" w:rsidRPr="00EC0DB5" w:rsidRDefault="00730AF4" w:rsidP="00730A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Площадь. Нахождение площадей треугольников и многоугольных фигур. Площади подобных фигур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02" w:type="dxa"/>
            <w:vAlign w:val="center"/>
          </w:tcPr>
          <w:p w:rsidR="00261E84" w:rsidRPr="00205D8F" w:rsidRDefault="00C1080B" w:rsidP="00730A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метода вспомогательной площади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https://m.edsoo.ru/88674f90</w:t>
              </w:r>
            </w:hyperlink>
          </w:p>
        </w:tc>
      </w:tr>
      <w:tr w:rsidR="00730AF4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30AF4" w:rsidRPr="00EC0DB5" w:rsidRDefault="00730AF4" w:rsidP="00B86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0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Теорема Пифагора и начала тригонометрии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02" w:type="dxa"/>
            <w:vAlign w:val="center"/>
          </w:tcPr>
          <w:p w:rsidR="00261E84" w:rsidRPr="00205D8F" w:rsidRDefault="00730AF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3 по теме "Соотношение между </w:t>
            </w: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сторонами и углами треугольника"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AF4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30AF4" w:rsidRDefault="00730AF4" w:rsidP="00B86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Раздел V. </w:t>
            </w:r>
            <w:r w:rsidRPr="0073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Углы в окружности. Вписанные и описанные четырехугольники. Касательные к окружности. Касание окружностей </w:t>
            </w:r>
          </w:p>
          <w:p w:rsidR="00730AF4" w:rsidRPr="00EC0DB5" w:rsidRDefault="00730AF4" w:rsidP="00B86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10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10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02" w:type="dxa"/>
            <w:vAlign w:val="center"/>
          </w:tcPr>
          <w:p w:rsidR="00261E84" w:rsidRPr="00205D8F" w:rsidRDefault="00730AF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02" w:type="dxa"/>
            <w:vAlign w:val="center"/>
          </w:tcPr>
          <w:p w:rsidR="00261E84" w:rsidRPr="00205D8F" w:rsidRDefault="00730AF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расположение двух окружностей, общие касательные. Касание окружностей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https://m.edsoo.ru/8a1410a8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02" w:type="dxa"/>
            <w:vAlign w:val="center"/>
          </w:tcPr>
          <w:p w:rsidR="00261E84" w:rsidRPr="00205D8F" w:rsidRDefault="00730AF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02" w:type="dxa"/>
            <w:vAlign w:val="center"/>
          </w:tcPr>
          <w:p w:rsidR="00261E84" w:rsidRPr="00205D8F" w:rsidRDefault="00730AF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Углы, вписанные в окружность. Центральный угол. Теорема о вписанном угле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https://m.edsoo.ru/8a1415b2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02" w:type="dxa"/>
            <w:vAlign w:val="center"/>
          </w:tcPr>
          <w:p w:rsidR="00261E84" w:rsidRPr="00205D8F" w:rsidRDefault="00730AF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 между касательной и хордой окружности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https://m.edsoo.ru/8a141940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02" w:type="dxa"/>
            <w:vAlign w:val="center"/>
          </w:tcPr>
          <w:p w:rsidR="00261E84" w:rsidRPr="00205D8F" w:rsidRDefault="00730AF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 между хордами и секущими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AF4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30AF4" w:rsidRPr="00EC0DB5" w:rsidRDefault="00730AF4" w:rsidP="00B8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Раздел V</w:t>
            </w:r>
            <w:r w:rsidRPr="00261E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. Повторение, 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02" w:type="dxa"/>
            <w:vAlign w:val="center"/>
          </w:tcPr>
          <w:p w:rsidR="00261E84" w:rsidRPr="00205D8F" w:rsidRDefault="00730AF4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https://m.edsoo.ru/8a142368</w:t>
              </w:r>
            </w:hyperlink>
          </w:p>
        </w:tc>
      </w:tr>
      <w:tr w:rsidR="00730AF4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30AF4" w:rsidRDefault="00730AF4" w:rsidP="00B86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V. </w:t>
            </w:r>
            <w:r w:rsidRPr="0073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Углы в окружности. Вписанные и описанные четырехугольники. Касательные к окружности. Касание окружностей </w:t>
            </w:r>
          </w:p>
          <w:p w:rsidR="00730AF4" w:rsidRPr="00EC0DB5" w:rsidRDefault="00730AF4" w:rsidP="00064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06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10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10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02" w:type="dxa"/>
            <w:vAlign w:val="center"/>
          </w:tcPr>
          <w:p w:rsidR="00261E84" w:rsidRPr="00205D8F" w:rsidRDefault="0006477E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Вписанные и центральные углы, угол между касательной и </w:t>
            </w: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хордой. Решение практических и прикладных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https://m.edsoo.ru/8a141b34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102" w:type="dxa"/>
            <w:vAlign w:val="center"/>
          </w:tcPr>
          <w:p w:rsidR="00261E84" w:rsidRPr="00205D8F" w:rsidRDefault="0006477E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 биссектрисы угла. Серединный перпендикуляр. Теорема о точке пересечения высот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02" w:type="dxa"/>
            <w:vAlign w:val="center"/>
          </w:tcPr>
          <w:p w:rsidR="00261E84" w:rsidRPr="00205D8F" w:rsidRDefault="0006477E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Описанный четырёхугольник, его признаки и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https://m.edsoo.ru/8a140f86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02" w:type="dxa"/>
            <w:vAlign w:val="center"/>
          </w:tcPr>
          <w:p w:rsidR="00261E84" w:rsidRPr="00205D8F" w:rsidRDefault="0006477E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Вписанный четырёхугольник, его признаки и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https://m.edsoo.ru/8a1416d4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02" w:type="dxa"/>
            <w:vAlign w:val="center"/>
          </w:tcPr>
          <w:p w:rsidR="00261E84" w:rsidRPr="00205D8F" w:rsidRDefault="0006477E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свой</w:t>
            </w:r>
            <w:proofErr w:type="gramStart"/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вп</w:t>
            </w:r>
            <w:proofErr w:type="gramEnd"/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02" w:type="dxa"/>
            <w:vAlign w:val="center"/>
          </w:tcPr>
          <w:p w:rsidR="00261E84" w:rsidRPr="00205D8F" w:rsidRDefault="0006477E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 по теме "Углы в окружности. Вписанные и описанные четырехугольники"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https://m.edsoo.ru/8a141c88</w:t>
              </w:r>
            </w:hyperlink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02" w:type="dxa"/>
            <w:vAlign w:val="center"/>
          </w:tcPr>
          <w:p w:rsidR="00261E84" w:rsidRPr="00205D8F" w:rsidRDefault="0006477E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4 по теме "Вписанная и описанная окружность"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77E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06477E" w:rsidRPr="00EC0DB5" w:rsidRDefault="0006477E" w:rsidP="00B8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Раздел V</w:t>
            </w:r>
            <w:r w:rsidRPr="00261E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. Повторение, 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261E84" w:rsidRPr="00205D8F" w:rsidTr="00261E8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60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02" w:type="dxa"/>
            <w:vAlign w:val="center"/>
          </w:tcPr>
          <w:p w:rsidR="00261E84" w:rsidRPr="00205D8F" w:rsidRDefault="0006477E" w:rsidP="00261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Признаки подобия треугольников. Пропорциональные </w:t>
            </w: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отрезки. Теорема Фалеса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205D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https://m.edsoo.ru/8a141efe</w:t>
              </w:r>
            </w:hyperlink>
          </w:p>
        </w:tc>
      </w:tr>
      <w:tr w:rsidR="00261E84" w:rsidRPr="00205D8F" w:rsidTr="006030BC">
        <w:trPr>
          <w:trHeight w:val="144"/>
          <w:tblCellSpacing w:w="20" w:type="nil"/>
        </w:trPr>
        <w:tc>
          <w:tcPr>
            <w:tcW w:w="4920" w:type="dxa"/>
            <w:gridSpan w:val="3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261E84" w:rsidRPr="00205D8F" w:rsidRDefault="00261E84" w:rsidP="00205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EA2" w:rsidRDefault="002B1EA2">
      <w:pPr>
        <w:sectPr w:rsidR="002B1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EA2" w:rsidRDefault="00A538AF" w:rsidP="00462C26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1102"/>
        <w:gridCol w:w="2708"/>
        <w:gridCol w:w="992"/>
        <w:gridCol w:w="1843"/>
        <w:gridCol w:w="1984"/>
        <w:gridCol w:w="1418"/>
        <w:gridCol w:w="2883"/>
      </w:tblGrid>
      <w:tr w:rsidR="0036337C" w:rsidRPr="005342F9" w:rsidTr="003A5E12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3A5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Номер урока по порядку </w:t>
            </w:r>
          </w:p>
        </w:tc>
        <w:tc>
          <w:tcPr>
            <w:tcW w:w="1102" w:type="dxa"/>
            <w:vMerge w:val="restart"/>
            <w:vAlign w:val="center"/>
          </w:tcPr>
          <w:p w:rsidR="0036337C" w:rsidRPr="005342F9" w:rsidRDefault="0036337C" w:rsidP="003A5E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в разделе/ теме</w:t>
            </w:r>
          </w:p>
        </w:tc>
        <w:tc>
          <w:tcPr>
            <w:tcW w:w="2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36337C" w:rsidRPr="005342F9" w:rsidTr="005342F9">
        <w:trPr>
          <w:trHeight w:val="144"/>
          <w:tblCellSpacing w:w="20" w:type="nil"/>
        </w:trPr>
        <w:tc>
          <w:tcPr>
            <w:tcW w:w="1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342F9" w:rsidRPr="00EC0DB5" w:rsidRDefault="005342F9" w:rsidP="00B86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Векторы</w:t>
            </w:r>
            <w:r w:rsidRPr="0026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часа)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https://m.edsoo.ru/8a144d52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Равенство векторов. Откладывание вектора от данной точки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https://m.edsoo.ru/8a144960</w:t>
              </w:r>
            </w:hyperlink>
          </w:p>
        </w:tc>
      </w:tr>
      <w:tr w:rsidR="005342F9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342F9" w:rsidRPr="00EC0DB5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Раздел V</w:t>
            </w:r>
            <w:r w:rsidRPr="00261E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342F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. Повторение, 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342F9" w:rsidRPr="00EC0DB5" w:rsidRDefault="005342F9" w:rsidP="00B86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Векторы</w:t>
            </w:r>
            <w:r w:rsidRPr="0026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часа)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https://m.edsoo.ru/8a144a8c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векторов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https://m.edsoo.ru/8a1458c4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342F9" w:rsidRPr="00EC0DB5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Декартовы координаты на плоскости </w:t>
            </w:r>
            <w:r w:rsidRPr="0026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Декартовы координаты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точек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342F9" w:rsidRPr="00EC0DB5" w:rsidRDefault="005342F9" w:rsidP="00B86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Векторы</w:t>
            </w:r>
            <w:r w:rsidRPr="0026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часа)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вектора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https://m.edsoo.ru/8a144c3a</w:t>
              </w:r>
            </w:hyperlink>
          </w:p>
        </w:tc>
      </w:tr>
      <w:tr w:rsidR="005342F9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342F9" w:rsidRPr="00EC0DB5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Декартовы координаты на плоскости </w:t>
            </w:r>
            <w:r w:rsidRPr="0026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линии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https://m.edsoo.ru/8a14635a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Уравнение </w:t>
            </w:r>
            <w:proofErr w:type="gramStart"/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https://m.edsoo.ru/8a145c48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точек пересечения окружности и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https://m.edsoo.ru/8a146620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координат при решении геометрических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метода координат в практических задачах. Практическая работа № 1 по теме "Векторы. Действия с векторами"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по темам "Векторы. Декартовы координаты на плоскости"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https://m.edsoo.ru/8a145b08</w:t>
              </w:r>
            </w:hyperlink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 ЦОК </w:t>
            </w:r>
            <w:hyperlink r:id="rId110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https://m.edsoo.ru/8a146e0e</w:t>
              </w:r>
            </w:hyperlink>
          </w:p>
        </w:tc>
      </w:tr>
      <w:tr w:rsidR="005342F9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342F9" w:rsidRPr="00EC0DB5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Тригонометрия. Теоремы косинусов и синусов. Решение треугольников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тригонометрических функций углов от 0° до 180°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https://m.edsoo.ru/8a1424bc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Косинус и синус прямого и тупого угла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тригонометрическое тождество. Формулы приведения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342F9" w:rsidRPr="00EC0DB5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Декартовы координаты на плоскости </w:t>
            </w:r>
            <w:r w:rsidRPr="0026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Угловой коэффициент, тангенс угла наклона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342F9" w:rsidRPr="00EC0DB5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Тригонометрия. Теоремы косинусов и синусов. Решение треугольников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 площади треугольника. Формулы для нахождения площадей параллелограмма и треугольника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площади треугольника и параллелограмма через стороны и синус угла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синусов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https://m.edsoo.ru/8a142d5e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косинусов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https://m.edsoo.ru/8a14336c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длин сторон и величин углов треугольников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применение теоремы синусов и косинусов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https://m.edsoo.ru/8a142c3c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практических задач, сводящихся к нахождению различных элементов треугольника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https://m.edsoo.ru/8a1430b0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треугольников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https://m.edsoo.ru/8a142ac0</w:t>
              </w:r>
            </w:hyperlink>
          </w:p>
        </w:tc>
      </w:tr>
      <w:tr w:rsidR="005342F9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342F9" w:rsidRPr="00EC0DB5" w:rsidRDefault="005342F9" w:rsidP="00B8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Раздел V</w:t>
            </w:r>
            <w:r w:rsidRPr="00261E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342F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. Повторение, 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342F9" w:rsidRPr="00EC0DB5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Тригонометрия. Теоремы косинусов и синусов. Решение треугольников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Измерительные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применение доказанных теорем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5342F9" w:rsidRPr="00EC0DB5" w:rsidRDefault="005342F9" w:rsidP="00B86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Векторы</w:t>
            </w:r>
            <w:r w:rsidRPr="00261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часа)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Скалярное произведение векторов, его применение для нахождения длин и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углов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https://m.edsoo.ru/8a14539c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скалярного произведения векторов. Решение задач с помощью векторов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02" w:type="dxa"/>
            <w:vAlign w:val="center"/>
          </w:tcPr>
          <w:p w:rsidR="0036337C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векторов для решения задач физики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36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46336" w:rsidRPr="00EC0DB5" w:rsidRDefault="00746336" w:rsidP="00746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Тригонометрия. Теоремы косинусов и синусов. Решение треугольников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02" w:type="dxa"/>
            <w:vAlign w:val="center"/>
          </w:tcPr>
          <w:p w:rsidR="0036337C" w:rsidRPr="005342F9" w:rsidRDefault="00746336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2 по теме "Соотношения в треугольнике. Теоремы синусов и косинусов"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02" w:type="dxa"/>
            <w:vAlign w:val="center"/>
          </w:tcPr>
          <w:p w:rsidR="0036337C" w:rsidRPr="005342F9" w:rsidRDefault="00746336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02" w:type="dxa"/>
            <w:vAlign w:val="center"/>
          </w:tcPr>
          <w:p w:rsidR="0036337C" w:rsidRPr="005342F9" w:rsidRDefault="00746336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2 по теме "Тригонометрия. Решение треугольников"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https://m.edsoo.ru/8a14392a</w:t>
              </w:r>
            </w:hyperlink>
          </w:p>
        </w:tc>
      </w:tr>
      <w:tr w:rsidR="0072574C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2574C" w:rsidRPr="00EC0DB5" w:rsidRDefault="0072574C" w:rsidP="007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2574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574C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многоугольники. Длина окружности и площадь круга. Вычисление площадей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многоугольники, вычисление их элементов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https://m.edsoo.ru/8a146fda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Окружность, описанная около правильного многоугольника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Окружность, вписанная </w:t>
            </w: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правильный многоугольник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длины окружности и дуги окружности. Число 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https://m.edsoo.ru/8a1472c8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длине кривой линии. Радианная мера угла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https://m.edsoo.ru/8a14714c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круга, сектора, сегмента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https://m.edsoo.ru/8a147426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площадей фигур, включающих элементы круга. Практическая работа № 3 по теме "Площадь круга и длина окружности"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https://m.edsoo.ru/8a147750</w:t>
              </w:r>
            </w:hyperlink>
          </w:p>
        </w:tc>
      </w:tr>
      <w:tr w:rsidR="0072574C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2574C" w:rsidRPr="00EC0DB5" w:rsidRDefault="0072574C" w:rsidP="007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257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574C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плоскости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Отображение плоскости на себя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движении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https://m.edsoo.ru/8a147c82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движений при решении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https://m.edsoo.ru/8a1480e</w:t>
              </w:r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2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Параллельный перенос, поворот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https://m.edsoo.ru/8a147f16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применения параллельного переноса в решении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симметрии фигур. Практические приложения симметрий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4C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2574C" w:rsidRPr="00EC0DB5" w:rsidRDefault="0072574C" w:rsidP="00B8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2574C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574C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подобия. Метрические соотношения в окружности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преобразовании подобия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https://m.edsoo.ru/8a143ab0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Соответственные элементы подобных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https://m.edsoo.ru/8a143de4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 произведении отрезков хорд, теорема о произведении отрезков секущих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https://m.edsoo.ru/8a14406e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 квадрате касательной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https://m.edsoo.ru/8a1441a4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Теоремы, обратные теоремам о произведении отрезков хорд и секущих в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https://m.edsoo.ru/8a1442da</w:t>
              </w:r>
            </w:hyperlink>
          </w:p>
        </w:tc>
      </w:tr>
      <w:tr w:rsidR="0072574C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2574C" w:rsidRPr="00EC0DB5" w:rsidRDefault="0072574C" w:rsidP="00B8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Раздел V</w:t>
            </w:r>
            <w:r w:rsidRPr="00261E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342F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. Повторение, 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4C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2574C" w:rsidRPr="00EC0DB5" w:rsidRDefault="0072574C" w:rsidP="00B8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2574C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574C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подобия. Метрические соотношения в окружности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теорем в решении геометрических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5342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https://m.edsoo.ru/8a143f06</w:t>
              </w:r>
            </w:hyperlink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Гомотетия. Свойства гомотетии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Подобие произвольных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подобия к решению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 по темам "Правильные многоугольники. Движения плоскости. Преобразование подобия"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4C" w:rsidRPr="00EC0DB5" w:rsidTr="00B86D51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2574C" w:rsidRPr="00EC0DB5" w:rsidRDefault="0072574C" w:rsidP="00725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Раздел V</w:t>
            </w:r>
            <w:r w:rsidRPr="00261E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342F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80732">
              <w:rPr>
                <w:rFonts w:ascii="Times New Roman" w:hAnsi="Times New Roman" w:cs="Times New Roman"/>
                <w:sz w:val="24"/>
                <w:szCs w:val="24"/>
              </w:rPr>
              <w:t>. Повторение, 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Измерение геометрических величин. Треугольники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Окружность и круг. Геометрические построения. Углы в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5342F9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02" w:type="dxa"/>
            <w:vAlign w:val="center"/>
          </w:tcPr>
          <w:p w:rsidR="0036337C" w:rsidRPr="005342F9" w:rsidRDefault="0072574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6337C" w:rsidRPr="005342F9" w:rsidRDefault="0036337C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F9" w:rsidRPr="005342F9" w:rsidTr="00B86D51">
        <w:trPr>
          <w:trHeight w:val="144"/>
          <w:tblCellSpacing w:w="20" w:type="nil"/>
        </w:trPr>
        <w:tc>
          <w:tcPr>
            <w:tcW w:w="4920" w:type="dxa"/>
            <w:gridSpan w:val="3"/>
          </w:tcPr>
          <w:p w:rsidR="005342F9" w:rsidRPr="005342F9" w:rsidRDefault="005342F9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42F9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42F9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342F9" w:rsidRPr="005342F9" w:rsidRDefault="005342F9" w:rsidP="0053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:rsidR="005342F9" w:rsidRPr="005342F9" w:rsidRDefault="005342F9" w:rsidP="00534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EA2" w:rsidRDefault="002B1EA2">
      <w:pPr>
        <w:sectPr w:rsidR="002B1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D23" w:rsidRPr="00E92D23" w:rsidRDefault="00E92D23" w:rsidP="005A2F98">
      <w:pPr>
        <w:spacing w:after="0" w:line="240" w:lineRule="auto"/>
        <w:ind w:firstLine="709"/>
        <w:jc w:val="center"/>
      </w:pPr>
      <w:bookmarkStart w:id="11" w:name="block-39123518"/>
      <w:bookmarkEnd w:id="10"/>
      <w:r w:rsidRPr="00E92D23">
        <w:rPr>
          <w:rFonts w:ascii="Times New Roman" w:hAnsi="Times New Roman"/>
          <w:b/>
          <w:color w:val="000000"/>
          <w:sz w:val="28"/>
        </w:rPr>
        <w:lastRenderedPageBreak/>
        <w:t>УЧЕБНО-МЕТОДИЧЕСКОЕ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E92D23"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E92D23" w:rsidRPr="00E92D23" w:rsidRDefault="00E92D23" w:rsidP="00E92D23">
      <w:pPr>
        <w:spacing w:after="0" w:line="240" w:lineRule="auto"/>
        <w:ind w:firstLine="709"/>
        <w:jc w:val="both"/>
      </w:pPr>
      <w:r w:rsidRPr="00E92D23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2D23" w:rsidRPr="00E92D23" w:rsidRDefault="00E92D23" w:rsidP="00E92D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92D23">
        <w:rPr>
          <w:rFonts w:ascii="Times New Roman" w:hAnsi="Times New Roman"/>
          <w:color w:val="000000"/>
          <w:sz w:val="28"/>
        </w:rPr>
        <w:t>​‌‌​</w:t>
      </w:r>
      <w:r w:rsidRPr="00E92D23">
        <w:rPr>
          <w:color w:val="333333"/>
          <w:shd w:val="clear" w:color="auto" w:fill="FFFFFF"/>
        </w:rPr>
        <w:t xml:space="preserve"> </w:t>
      </w:r>
      <w:r w:rsidRPr="00E92D23">
        <w:rPr>
          <w:rFonts w:ascii="Times New Roman" w:hAnsi="Times New Roman"/>
          <w:color w:val="000000"/>
          <w:sz w:val="28"/>
        </w:rPr>
        <w:t xml:space="preserve">​‌• Геометрия, 7-9 классы/ </w:t>
      </w:r>
      <w:proofErr w:type="spellStart"/>
      <w:r w:rsidRPr="00E92D23">
        <w:rPr>
          <w:rFonts w:ascii="Times New Roman" w:hAnsi="Times New Roman"/>
          <w:color w:val="000000"/>
          <w:sz w:val="28"/>
        </w:rPr>
        <w:t>Атанасян</w:t>
      </w:r>
      <w:proofErr w:type="spellEnd"/>
      <w:r w:rsidRPr="00E92D23">
        <w:rPr>
          <w:rFonts w:ascii="Times New Roman" w:hAnsi="Times New Roman"/>
          <w:color w:val="000000"/>
          <w:sz w:val="28"/>
        </w:rPr>
        <w:t xml:space="preserve"> Л.С., Бутузов В.Ф., Кадомцев С.Б. и другие, Акционерное общество «Издательство «Просвещение»;</w:t>
      </w:r>
    </w:p>
    <w:p w:rsidR="00E92D23" w:rsidRPr="00E92D23" w:rsidRDefault="00E92D23" w:rsidP="00E92D23">
      <w:pPr>
        <w:spacing w:after="0" w:line="240" w:lineRule="auto"/>
        <w:ind w:firstLine="709"/>
        <w:jc w:val="both"/>
      </w:pPr>
      <w:r w:rsidRPr="00E92D23">
        <w:rPr>
          <w:rFonts w:ascii="Times New Roman" w:hAnsi="Times New Roman"/>
          <w:color w:val="000000"/>
          <w:sz w:val="28"/>
        </w:rPr>
        <w:t xml:space="preserve">• Геометрия: 7-9-е классы. Базовый уровень. Учебник к новому ФП. УМК “Геометрия </w:t>
      </w:r>
      <w:proofErr w:type="spellStart"/>
      <w:r w:rsidRPr="00E92D23">
        <w:rPr>
          <w:rFonts w:ascii="Times New Roman" w:hAnsi="Times New Roman"/>
          <w:color w:val="000000"/>
          <w:sz w:val="28"/>
        </w:rPr>
        <w:t>Атанасян</w:t>
      </w:r>
      <w:proofErr w:type="spellEnd"/>
      <w:r w:rsidRPr="00E92D23">
        <w:rPr>
          <w:rFonts w:ascii="Times New Roman" w:hAnsi="Times New Roman"/>
          <w:color w:val="000000"/>
          <w:sz w:val="28"/>
        </w:rPr>
        <w:t xml:space="preserve"> Л.С.”. ФГОС | Бутузов Валентин Федорович, </w:t>
      </w:r>
      <w:proofErr w:type="spellStart"/>
      <w:r w:rsidRPr="00E92D23">
        <w:rPr>
          <w:rFonts w:ascii="Times New Roman" w:hAnsi="Times New Roman"/>
          <w:color w:val="000000"/>
          <w:sz w:val="28"/>
        </w:rPr>
        <w:t>Атанасян</w:t>
      </w:r>
      <w:proofErr w:type="spellEnd"/>
      <w:r w:rsidRPr="00E92D23">
        <w:rPr>
          <w:rFonts w:ascii="Times New Roman" w:hAnsi="Times New Roman"/>
          <w:color w:val="000000"/>
          <w:sz w:val="28"/>
        </w:rPr>
        <w:t xml:space="preserve"> Левон Сергеевич.</w:t>
      </w:r>
    </w:p>
    <w:p w:rsidR="00E92D23" w:rsidRPr="00E92D23" w:rsidRDefault="00E92D23" w:rsidP="00E92D23">
      <w:pPr>
        <w:spacing w:after="0" w:line="240" w:lineRule="auto"/>
        <w:ind w:firstLine="709"/>
        <w:jc w:val="both"/>
      </w:pPr>
      <w:r w:rsidRPr="00E92D23">
        <w:rPr>
          <w:rFonts w:ascii="Times New Roman" w:hAnsi="Times New Roman"/>
          <w:color w:val="000000"/>
          <w:sz w:val="28"/>
        </w:rPr>
        <w:t>​</w:t>
      </w:r>
    </w:p>
    <w:p w:rsidR="00E92D23" w:rsidRPr="00E92D23" w:rsidRDefault="00E92D23" w:rsidP="00E92D23">
      <w:pPr>
        <w:spacing w:after="0" w:line="240" w:lineRule="auto"/>
        <w:ind w:firstLine="709"/>
        <w:jc w:val="both"/>
      </w:pPr>
      <w:r w:rsidRPr="00E92D2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92D23" w:rsidRPr="00E92D23" w:rsidRDefault="00E92D23" w:rsidP="00E92D23">
      <w:pPr>
        <w:spacing w:after="0" w:line="240" w:lineRule="auto"/>
        <w:ind w:firstLine="709"/>
        <w:jc w:val="both"/>
      </w:pPr>
      <w:proofErr w:type="gramStart"/>
      <w:r w:rsidRPr="00E92D23">
        <w:rPr>
          <w:rFonts w:ascii="Times New Roman" w:hAnsi="Times New Roman"/>
          <w:color w:val="000000"/>
          <w:sz w:val="28"/>
        </w:rPr>
        <w:t xml:space="preserve">​‌‌​• Методические пособие к предметной линии учебников по геометрии Л. С. </w:t>
      </w:r>
      <w:proofErr w:type="spellStart"/>
      <w:r w:rsidRPr="00E92D23">
        <w:rPr>
          <w:rFonts w:ascii="Times New Roman" w:hAnsi="Times New Roman"/>
          <w:color w:val="000000"/>
          <w:sz w:val="28"/>
        </w:rPr>
        <w:t>Атанасяна</w:t>
      </w:r>
      <w:proofErr w:type="spellEnd"/>
      <w:r w:rsidRPr="00E92D23">
        <w:rPr>
          <w:rFonts w:ascii="Times New Roman" w:hAnsi="Times New Roman"/>
          <w:color w:val="000000"/>
          <w:sz w:val="28"/>
        </w:rPr>
        <w:t xml:space="preserve">, В. Ф. </w:t>
      </w:r>
      <w:proofErr w:type="spellStart"/>
      <w:r w:rsidRPr="00E92D23">
        <w:rPr>
          <w:rFonts w:ascii="Times New Roman" w:hAnsi="Times New Roman"/>
          <w:color w:val="000000"/>
          <w:sz w:val="28"/>
        </w:rPr>
        <w:t>Бутузова</w:t>
      </w:r>
      <w:proofErr w:type="spellEnd"/>
      <w:r w:rsidRPr="00E92D23">
        <w:rPr>
          <w:rFonts w:ascii="Times New Roman" w:hAnsi="Times New Roman"/>
          <w:color w:val="000000"/>
          <w:sz w:val="28"/>
        </w:rPr>
        <w:t>, С. Б. Кадомцева и др. 2-е изд., стер.</w:t>
      </w:r>
      <w:proofErr w:type="gramEnd"/>
      <w:r w:rsidRPr="00E92D23">
        <w:rPr>
          <w:rFonts w:ascii="Times New Roman" w:hAnsi="Times New Roman"/>
          <w:color w:val="000000"/>
          <w:sz w:val="28"/>
        </w:rPr>
        <w:t xml:space="preserve"> </w:t>
      </w:r>
      <w:bookmarkStart w:id="12" w:name="a3988093-b880-493b-8f1c-a7e3f3b642d5"/>
      <w:r w:rsidRPr="00E92D23">
        <w:rPr>
          <w:rFonts w:ascii="Times New Roman" w:hAnsi="Times New Roman"/>
          <w:color w:val="000000"/>
          <w:sz w:val="28"/>
        </w:rPr>
        <w:t xml:space="preserve"> Москва "Просвещение" 2023.</w:t>
      </w:r>
      <w:bookmarkEnd w:id="12"/>
      <w:r w:rsidRPr="00E92D23">
        <w:rPr>
          <w:rFonts w:ascii="Times New Roman" w:hAnsi="Times New Roman"/>
          <w:color w:val="000000"/>
          <w:sz w:val="28"/>
        </w:rPr>
        <w:t>‌</w:t>
      </w:r>
    </w:p>
    <w:p w:rsidR="00E92D23" w:rsidRPr="00E92D23" w:rsidRDefault="00E92D23" w:rsidP="00E92D23">
      <w:pPr>
        <w:spacing w:after="0" w:line="240" w:lineRule="auto"/>
        <w:ind w:firstLine="709"/>
        <w:jc w:val="both"/>
      </w:pPr>
    </w:p>
    <w:p w:rsidR="00E92D23" w:rsidRPr="00E92D23" w:rsidRDefault="00E92D23" w:rsidP="00E92D23">
      <w:pPr>
        <w:spacing w:after="0" w:line="240" w:lineRule="auto"/>
        <w:ind w:firstLine="709"/>
        <w:jc w:val="both"/>
      </w:pPr>
      <w:r w:rsidRPr="00E92D2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92D23" w:rsidRPr="00E92D23" w:rsidRDefault="00E92D23" w:rsidP="00E92D2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sz w:val="28"/>
        </w:rPr>
      </w:pPr>
      <w:r w:rsidRPr="00E92D23">
        <w:rPr>
          <w:rFonts w:ascii="Times New Roman" w:hAnsi="Times New Roman"/>
          <w:color w:val="000000"/>
          <w:sz w:val="28"/>
        </w:rPr>
        <w:t>​</w:t>
      </w:r>
      <w:r w:rsidRPr="00E92D23">
        <w:rPr>
          <w:rFonts w:ascii="Times New Roman" w:hAnsi="Times New Roman"/>
          <w:color w:val="333333"/>
          <w:sz w:val="28"/>
        </w:rPr>
        <w:t>​‌</w:t>
      </w:r>
      <w:r w:rsidRPr="00E92D23">
        <w:rPr>
          <w:rFonts w:ascii="Times New Roman" w:hAnsi="Times New Roman"/>
          <w:color w:val="000000"/>
          <w:sz w:val="28"/>
        </w:rPr>
        <w:t>Библиотека ЦОК</w:t>
      </w:r>
    </w:p>
    <w:p w:rsidR="00E92D23" w:rsidRPr="00E92D23" w:rsidRDefault="00E92D23" w:rsidP="00E92D2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E92D23">
        <w:rPr>
          <w:rFonts w:ascii="Times New Roman" w:hAnsi="Times New Roman"/>
          <w:color w:val="000000"/>
          <w:sz w:val="28"/>
        </w:rPr>
        <w:t>https://resh.edu.ru/</w:t>
      </w:r>
    </w:p>
    <w:p w:rsidR="00E92D23" w:rsidRPr="00E92D23" w:rsidRDefault="00E92D23" w:rsidP="00E92D2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E92D23">
        <w:rPr>
          <w:rFonts w:ascii="Times New Roman" w:hAnsi="Times New Roman"/>
          <w:color w:val="000000"/>
          <w:sz w:val="28"/>
        </w:rPr>
        <w:t>https://urok.apkpro.ru/</w:t>
      </w:r>
    </w:p>
    <w:p w:rsidR="00400745" w:rsidRDefault="00E92D23" w:rsidP="005A2F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</w:pPr>
      <w:r w:rsidRPr="005A2F98">
        <w:rPr>
          <w:rFonts w:ascii="Times New Roman" w:hAnsi="Times New Roman"/>
          <w:sz w:val="28"/>
        </w:rPr>
        <w:t>https://education.yandex.ru/main</w:t>
      </w:r>
      <w:bookmarkEnd w:id="11"/>
    </w:p>
    <w:sectPr w:rsidR="0040074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D51" w:rsidRDefault="00B86D51" w:rsidP="00402BFB">
      <w:pPr>
        <w:spacing w:after="0" w:line="240" w:lineRule="auto"/>
      </w:pPr>
      <w:r>
        <w:separator/>
      </w:r>
    </w:p>
  </w:endnote>
  <w:endnote w:type="continuationSeparator" w:id="0">
    <w:p w:rsidR="00B86D51" w:rsidRDefault="00B86D51" w:rsidP="00402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584985"/>
      <w:docPartObj>
        <w:docPartGallery w:val="Page Numbers (Bottom of Page)"/>
        <w:docPartUnique/>
      </w:docPartObj>
    </w:sdtPr>
    <w:sdtEndPr/>
    <w:sdtContent>
      <w:p w:rsidR="00B86D51" w:rsidRDefault="00B86D5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177">
          <w:rPr>
            <w:noProof/>
          </w:rPr>
          <w:t>46</w:t>
        </w:r>
        <w:r>
          <w:fldChar w:fldCharType="end"/>
        </w:r>
      </w:p>
    </w:sdtContent>
  </w:sdt>
  <w:p w:rsidR="00B86D51" w:rsidRDefault="00B86D5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D51" w:rsidRDefault="00B86D51" w:rsidP="00402BFB">
      <w:pPr>
        <w:spacing w:after="0" w:line="240" w:lineRule="auto"/>
      </w:pPr>
      <w:r>
        <w:separator/>
      </w:r>
    </w:p>
  </w:footnote>
  <w:footnote w:type="continuationSeparator" w:id="0">
    <w:p w:rsidR="00B86D51" w:rsidRDefault="00B86D51" w:rsidP="00402BFB">
      <w:pPr>
        <w:spacing w:after="0" w:line="240" w:lineRule="auto"/>
      </w:pPr>
      <w:r>
        <w:continuationSeparator/>
      </w:r>
    </w:p>
  </w:footnote>
  <w:footnote w:id="1">
    <w:p w:rsidR="00D16177" w:rsidRPr="00F478EB" w:rsidRDefault="00D16177" w:rsidP="00D16177">
      <w:pPr>
        <w:pStyle w:val="af1"/>
        <w:rPr>
          <w:rFonts w:ascii="Times New Roman" w:hAnsi="Times New Roman" w:cs="Times New Roman"/>
          <w:sz w:val="24"/>
          <w:szCs w:val="24"/>
        </w:rPr>
      </w:pPr>
      <w:r w:rsidRPr="00F478EB">
        <w:rPr>
          <w:rStyle w:val="af3"/>
          <w:rFonts w:ascii="Times New Roman" w:hAnsi="Times New Roman" w:cs="Times New Roman"/>
          <w:sz w:val="24"/>
          <w:szCs w:val="24"/>
        </w:rPr>
        <w:footnoteRef/>
      </w:r>
      <w:r w:rsidRPr="00F478EB">
        <w:rPr>
          <w:rFonts w:ascii="Times New Roman" w:hAnsi="Times New Roman" w:cs="Times New Roman"/>
          <w:sz w:val="24"/>
          <w:szCs w:val="24"/>
        </w:rPr>
        <w:t xml:space="preserve"> 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79E"/>
    <w:multiLevelType w:val="hybridMultilevel"/>
    <w:tmpl w:val="F65E1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EB32CA"/>
    <w:multiLevelType w:val="multilevel"/>
    <w:tmpl w:val="3BEE78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E243CE"/>
    <w:multiLevelType w:val="hybridMultilevel"/>
    <w:tmpl w:val="FECA111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135EAC"/>
    <w:multiLevelType w:val="hybridMultilevel"/>
    <w:tmpl w:val="896EB7B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EA65B6B"/>
    <w:multiLevelType w:val="hybridMultilevel"/>
    <w:tmpl w:val="AF4A3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92892"/>
    <w:multiLevelType w:val="hybridMultilevel"/>
    <w:tmpl w:val="986E5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9F7AB8"/>
    <w:multiLevelType w:val="multilevel"/>
    <w:tmpl w:val="693CA4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3127AA"/>
    <w:multiLevelType w:val="hybridMultilevel"/>
    <w:tmpl w:val="4DC03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F643E"/>
    <w:multiLevelType w:val="multilevel"/>
    <w:tmpl w:val="DEEA52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35677D"/>
    <w:multiLevelType w:val="hybridMultilevel"/>
    <w:tmpl w:val="FF749C94"/>
    <w:lvl w:ilvl="0" w:tplc="491AE594">
      <w:start w:val="1"/>
      <w:numFmt w:val="decimal"/>
      <w:lvlText w:val="%1."/>
      <w:lvlJc w:val="left"/>
      <w:pPr>
        <w:ind w:left="961" w:hanging="360"/>
      </w:pPr>
      <w:rPr>
        <w:rFonts w:ascii="Times New Roman" w:hAnsi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>
    <w:nsid w:val="451F0BB0"/>
    <w:multiLevelType w:val="hybridMultilevel"/>
    <w:tmpl w:val="3B3AA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B74AC6"/>
    <w:multiLevelType w:val="hybridMultilevel"/>
    <w:tmpl w:val="FEB8708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E604BE9C">
      <w:start w:val="4"/>
      <w:numFmt w:val="bullet"/>
      <w:lvlText w:val="•"/>
      <w:lvlJc w:val="left"/>
      <w:pPr>
        <w:ind w:left="250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BB285D"/>
    <w:multiLevelType w:val="multilevel"/>
    <w:tmpl w:val="55EC8F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3465CE"/>
    <w:multiLevelType w:val="multilevel"/>
    <w:tmpl w:val="D0223F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A01CE5"/>
    <w:multiLevelType w:val="hybridMultilevel"/>
    <w:tmpl w:val="85A0B08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66D01098"/>
    <w:multiLevelType w:val="multilevel"/>
    <w:tmpl w:val="A126C2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F748D0"/>
    <w:multiLevelType w:val="hybridMultilevel"/>
    <w:tmpl w:val="898E7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1E36E2B"/>
    <w:multiLevelType w:val="hybridMultilevel"/>
    <w:tmpl w:val="824C46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2"/>
  </w:num>
  <w:num w:numId="5">
    <w:abstractNumId w:val="15"/>
  </w:num>
  <w:num w:numId="6">
    <w:abstractNumId w:val="1"/>
  </w:num>
  <w:num w:numId="7">
    <w:abstractNumId w:val="9"/>
  </w:num>
  <w:num w:numId="8">
    <w:abstractNumId w:val="11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2"/>
  </w:num>
  <w:num w:numId="14">
    <w:abstractNumId w:val="14"/>
  </w:num>
  <w:num w:numId="15">
    <w:abstractNumId w:val="3"/>
  </w:num>
  <w:num w:numId="16">
    <w:abstractNumId w:val="16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A2"/>
    <w:rsid w:val="00046359"/>
    <w:rsid w:val="0006477E"/>
    <w:rsid w:val="000F760F"/>
    <w:rsid w:val="00181CB8"/>
    <w:rsid w:val="00185A7B"/>
    <w:rsid w:val="00205D8F"/>
    <w:rsid w:val="00261E84"/>
    <w:rsid w:val="002869AA"/>
    <w:rsid w:val="002A78EC"/>
    <w:rsid w:val="002B1EA2"/>
    <w:rsid w:val="002B4057"/>
    <w:rsid w:val="002B6953"/>
    <w:rsid w:val="0032640D"/>
    <w:rsid w:val="00326A47"/>
    <w:rsid w:val="00336480"/>
    <w:rsid w:val="00345BAA"/>
    <w:rsid w:val="0036337C"/>
    <w:rsid w:val="003918A5"/>
    <w:rsid w:val="003A5E12"/>
    <w:rsid w:val="00400745"/>
    <w:rsid w:val="00402BFB"/>
    <w:rsid w:val="00462C26"/>
    <w:rsid w:val="00475BF2"/>
    <w:rsid w:val="00493FF4"/>
    <w:rsid w:val="00503A6D"/>
    <w:rsid w:val="005342F9"/>
    <w:rsid w:val="00551D8B"/>
    <w:rsid w:val="005A2F98"/>
    <w:rsid w:val="006030BC"/>
    <w:rsid w:val="00657610"/>
    <w:rsid w:val="00661839"/>
    <w:rsid w:val="0072574C"/>
    <w:rsid w:val="00730AF4"/>
    <w:rsid w:val="00746336"/>
    <w:rsid w:val="00780732"/>
    <w:rsid w:val="0078695E"/>
    <w:rsid w:val="007B2E12"/>
    <w:rsid w:val="00854F28"/>
    <w:rsid w:val="00906689"/>
    <w:rsid w:val="009541B8"/>
    <w:rsid w:val="009B2E07"/>
    <w:rsid w:val="009E4AB7"/>
    <w:rsid w:val="009F26BF"/>
    <w:rsid w:val="00A538AF"/>
    <w:rsid w:val="00B757DB"/>
    <w:rsid w:val="00B86D51"/>
    <w:rsid w:val="00B90E5B"/>
    <w:rsid w:val="00C07352"/>
    <w:rsid w:val="00C1080B"/>
    <w:rsid w:val="00C506AF"/>
    <w:rsid w:val="00CF679C"/>
    <w:rsid w:val="00D16177"/>
    <w:rsid w:val="00DB2F61"/>
    <w:rsid w:val="00E455B5"/>
    <w:rsid w:val="00E92D23"/>
    <w:rsid w:val="00EC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5342F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391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402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2BFB"/>
  </w:style>
  <w:style w:type="paragraph" w:styleId="af0">
    <w:name w:val="List Paragraph"/>
    <w:basedOn w:val="a"/>
    <w:uiPriority w:val="99"/>
    <w:unhideWhenUsed/>
    <w:rsid w:val="009B2E07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D1617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1617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161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5342F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391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402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2BFB"/>
  </w:style>
  <w:style w:type="paragraph" w:styleId="af0">
    <w:name w:val="List Paragraph"/>
    <w:basedOn w:val="a"/>
    <w:uiPriority w:val="99"/>
    <w:unhideWhenUsed/>
    <w:rsid w:val="009B2E07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D1617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1617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161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539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26c" TargetMode="External"/><Relationship Id="rId63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2f38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5c48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8866ce80" TargetMode="External"/><Relationship Id="rId37" Type="http://schemas.openxmlformats.org/officeDocument/2006/relationships/hyperlink" Target="https://m.edsoo.ru/8866e01e" TargetMode="External"/><Relationship Id="rId53" Type="http://schemas.openxmlformats.org/officeDocument/2006/relationships/hyperlink" Target="https://m.edsoo.ru/88670e9a" TargetMode="External"/><Relationship Id="rId58" Type="http://schemas.openxmlformats.org/officeDocument/2006/relationships/hyperlink" Target="https://m.edsoo.ru/88671462" TargetMode="External"/><Relationship Id="rId74" Type="http://schemas.openxmlformats.org/officeDocument/2006/relationships/hyperlink" Target="https://m.edsoo.ru/88674e78" TargetMode="External"/><Relationship Id="rId79" Type="http://schemas.openxmlformats.org/officeDocument/2006/relationships/hyperlink" Target="https://m.edsoo.ru/8867337a" TargetMode="External"/><Relationship Id="rId102" Type="http://schemas.openxmlformats.org/officeDocument/2006/relationships/hyperlink" Target="https://m.edsoo.ru/8a144960" TargetMode="External"/><Relationship Id="rId123" Type="http://schemas.openxmlformats.org/officeDocument/2006/relationships/hyperlink" Target="https://m.edsoo.ru/8a147750" TargetMode="External"/><Relationship Id="rId128" Type="http://schemas.openxmlformats.org/officeDocument/2006/relationships/hyperlink" Target="https://m.edsoo.ru/8a143de4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8867445a" TargetMode="External"/><Relationship Id="rId95" Type="http://schemas.openxmlformats.org/officeDocument/2006/relationships/hyperlink" Target="https://m.edsoo.ru/8a142368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e3a2" TargetMode="External"/><Relationship Id="rId48" Type="http://schemas.openxmlformats.org/officeDocument/2006/relationships/hyperlink" Target="https://m.edsoo.ru/8866f086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4860" TargetMode="External"/><Relationship Id="rId113" Type="http://schemas.openxmlformats.org/officeDocument/2006/relationships/hyperlink" Target="https://m.edsoo.ru/8a14336c" TargetMode="External"/><Relationship Id="rId118" Type="http://schemas.openxmlformats.org/officeDocument/2006/relationships/hyperlink" Target="https://m.edsoo.ru/8a14392a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m.edsoo.ru/88673bae" TargetMode="External"/><Relationship Id="rId85" Type="http://schemas.openxmlformats.org/officeDocument/2006/relationships/hyperlink" Target="https://m.edsoo.ru/88672358" TargetMode="External"/><Relationship Id="rId12" Type="http://schemas.openxmlformats.org/officeDocument/2006/relationships/hyperlink" Target="https://m.edsoo.ru/7f415e2e" TargetMode="External"/><Relationship Id="rId17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8866d1fa" TargetMode="External"/><Relationship Id="rId38" Type="http://schemas.openxmlformats.org/officeDocument/2006/relationships/hyperlink" Target="https://m.edsoo.ru/8866e88e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4a8c" TargetMode="External"/><Relationship Id="rId108" Type="http://schemas.openxmlformats.org/officeDocument/2006/relationships/hyperlink" Target="https://m.edsoo.ru/8a146620" TargetMode="External"/><Relationship Id="rId124" Type="http://schemas.openxmlformats.org/officeDocument/2006/relationships/hyperlink" Target="https://m.edsoo.ru/8a147c82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4a22" TargetMode="External"/><Relationship Id="rId75" Type="http://schemas.openxmlformats.org/officeDocument/2006/relationships/hyperlink" Target="https://m.edsoo.ru/8867473e" TargetMode="External"/><Relationship Id="rId91" Type="http://schemas.openxmlformats.org/officeDocument/2006/relationships/hyperlink" Target="https://m.edsoo.ru/88674f90" TargetMode="External"/><Relationship Id="rId96" Type="http://schemas.openxmlformats.org/officeDocument/2006/relationships/hyperlink" Target="https://m.edsoo.ru/8a141b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lesson.edu.ru/lesson/8b1bb57c-ec16-4521-b94e-6c2f9c91ccb1" TargetMode="External"/><Relationship Id="rId49" Type="http://schemas.openxmlformats.org/officeDocument/2006/relationships/hyperlink" Target="https://m.edsoo.ru/8866f3b0" TargetMode="External"/><Relationship Id="rId114" Type="http://schemas.openxmlformats.org/officeDocument/2006/relationships/hyperlink" Target="https://m.edsoo.ru/8a142c3c" TargetMode="External"/><Relationship Id="rId119" Type="http://schemas.openxmlformats.org/officeDocument/2006/relationships/hyperlink" Target="https://m.edsoo.ru/8a146fda" TargetMode="External"/><Relationship Id="rId44" Type="http://schemas.openxmlformats.org/officeDocument/2006/relationships/hyperlink" Target="https://m.edsoo.ru/8866eb2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1dea" TargetMode="External"/><Relationship Id="rId81" Type="http://schemas.openxmlformats.org/officeDocument/2006/relationships/hyperlink" Target="https://m.edsoo.ru/88673d52" TargetMode="External"/><Relationship Id="rId86" Type="http://schemas.openxmlformats.org/officeDocument/2006/relationships/hyperlink" Target="https://m.edsoo.ru/88673064" TargetMode="External"/><Relationship Id="rId130" Type="http://schemas.openxmlformats.org/officeDocument/2006/relationships/hyperlink" Target="https://m.edsoo.ru/8a1441a4" TargetMode="External"/><Relationship Id="rId13" Type="http://schemas.openxmlformats.org/officeDocument/2006/relationships/hyperlink" Target="https://m.edsoo.ru/7f415e2e" TargetMode="External"/><Relationship Id="rId18" Type="http://schemas.openxmlformats.org/officeDocument/2006/relationships/hyperlink" Target="https://m.edsoo.ru/7f417e18" TargetMode="External"/><Relationship Id="rId39" Type="http://schemas.openxmlformats.org/officeDocument/2006/relationships/hyperlink" Target="https://m.edsoo.ru/8866f630" TargetMode="External"/><Relationship Id="rId109" Type="http://schemas.openxmlformats.org/officeDocument/2006/relationships/hyperlink" Target="https://m.edsoo.ru/8a145b0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6fe6e" TargetMode="External"/><Relationship Id="rId55" Type="http://schemas.openxmlformats.org/officeDocument/2006/relationships/hyperlink" Target="https://m.edsoo.ru/88670a62" TargetMode="External"/><Relationship Id="rId76" Type="http://schemas.openxmlformats.org/officeDocument/2006/relationships/hyperlink" Target="https://m.edsoo.ru/8867579c" TargetMode="External"/><Relationship Id="rId97" Type="http://schemas.openxmlformats.org/officeDocument/2006/relationships/hyperlink" Target="https://m.edsoo.ru/8a140f86" TargetMode="External"/><Relationship Id="rId104" Type="http://schemas.openxmlformats.org/officeDocument/2006/relationships/hyperlink" Target="https://m.edsoo.ru/8a1458c4" TargetMode="External"/><Relationship Id="rId120" Type="http://schemas.openxmlformats.org/officeDocument/2006/relationships/hyperlink" Target="https://m.edsoo.ru/8a1472c8" TargetMode="External"/><Relationship Id="rId125" Type="http://schemas.openxmlformats.org/officeDocument/2006/relationships/hyperlink" Target="https://m.edsoo.ru/8a1480e2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88675288" TargetMode="External"/><Relationship Id="rId92" Type="http://schemas.openxmlformats.org/officeDocument/2006/relationships/hyperlink" Target="https://m.edsoo.ru/8a1410a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866cb6a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m.edsoo.ru/8866fa5e" TargetMode="External"/><Relationship Id="rId45" Type="http://schemas.openxmlformats.org/officeDocument/2006/relationships/hyperlink" Target="https://m.edsoo.ru/8866e9ec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38fc" TargetMode="External"/><Relationship Id="rId110" Type="http://schemas.openxmlformats.org/officeDocument/2006/relationships/hyperlink" Target="https://m.edsoo.ru/8a146e0e" TargetMode="External"/><Relationship Id="rId115" Type="http://schemas.openxmlformats.org/officeDocument/2006/relationships/hyperlink" Target="https://m.edsoo.ru/8a1430b0" TargetMode="External"/><Relationship Id="rId131" Type="http://schemas.openxmlformats.org/officeDocument/2006/relationships/hyperlink" Target="https://m.edsoo.ru/8a1442da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400e" TargetMode="External"/><Relationship Id="rId19" Type="http://schemas.openxmlformats.org/officeDocument/2006/relationships/hyperlink" Target="https://m.edsoo.ru/7f417e18" TargetMode="External"/><Relationship Id="rId14" Type="http://schemas.openxmlformats.org/officeDocument/2006/relationships/hyperlink" Target="https://m.edsoo.ru/7f415e2e" TargetMode="External"/><Relationship Id="rId30" Type="http://schemas.openxmlformats.org/officeDocument/2006/relationships/hyperlink" Target="https://m.edsoo.ru/8866c3ea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5918" TargetMode="External"/><Relationship Id="rId100" Type="http://schemas.openxmlformats.org/officeDocument/2006/relationships/hyperlink" Target="https://m.edsoo.ru/8a141efe" TargetMode="External"/><Relationship Id="rId105" Type="http://schemas.openxmlformats.org/officeDocument/2006/relationships/hyperlink" Target="https://m.edsoo.ru/8a144c3a" TargetMode="External"/><Relationship Id="rId126" Type="http://schemas.openxmlformats.org/officeDocument/2006/relationships/hyperlink" Target="https://m.edsoo.ru/8a147f1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542c" TargetMode="External"/><Relationship Id="rId93" Type="http://schemas.openxmlformats.org/officeDocument/2006/relationships/hyperlink" Target="https://m.edsoo.ru/8a1415b2" TargetMode="External"/><Relationship Id="rId98" Type="http://schemas.openxmlformats.org/officeDocument/2006/relationships/hyperlink" Target="https://m.edsoo.ru/8a1416d4" TargetMode="External"/><Relationship Id="rId121" Type="http://schemas.openxmlformats.org/officeDocument/2006/relationships/hyperlink" Target="https://m.edsoo.ru/8a14714c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12c" TargetMode="External"/><Relationship Id="rId46" Type="http://schemas.openxmlformats.org/officeDocument/2006/relationships/hyperlink" Target="https://m.edsoo.ru/8866ecbc" TargetMode="External"/><Relationship Id="rId67" Type="http://schemas.openxmlformats.org/officeDocument/2006/relationships/hyperlink" Target="https://m.edsoo.ru/88672b14" TargetMode="External"/><Relationship Id="rId116" Type="http://schemas.openxmlformats.org/officeDocument/2006/relationships/hyperlink" Target="https://m.edsoo.ru/8a142ac0" TargetMode="External"/><Relationship Id="rId20" Type="http://schemas.openxmlformats.org/officeDocument/2006/relationships/hyperlink" Target="https://m.edsoo.ru/7f417e18" TargetMode="External"/><Relationship Id="rId41" Type="http://schemas.openxmlformats.org/officeDocument/2006/relationships/hyperlink" Target="https://m.edsoo.ru/8866f8ba" TargetMode="External"/><Relationship Id="rId62" Type="http://schemas.openxmlformats.org/officeDocument/2006/relationships/hyperlink" Target="https://m.edsoo.ru/88672358" TargetMode="External"/><Relationship Id="rId83" Type="http://schemas.openxmlformats.org/officeDocument/2006/relationships/hyperlink" Target="https://m.edsoo.ru/88672e0c" TargetMode="External"/><Relationship Id="rId88" Type="http://schemas.openxmlformats.org/officeDocument/2006/relationships/hyperlink" Target="https://m.edsoo.ru/88675d32" TargetMode="External"/><Relationship Id="rId111" Type="http://schemas.openxmlformats.org/officeDocument/2006/relationships/hyperlink" Target="https://m.edsoo.ru/8a1424bc" TargetMode="External"/><Relationship Id="rId132" Type="http://schemas.openxmlformats.org/officeDocument/2006/relationships/hyperlink" Target="https://m.edsoo.ru/8a143f06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d34e" TargetMode="External"/><Relationship Id="rId57" Type="http://schemas.openxmlformats.org/officeDocument/2006/relationships/hyperlink" Target="https://m.edsoo.ru/88671188" TargetMode="External"/><Relationship Id="rId106" Type="http://schemas.openxmlformats.org/officeDocument/2006/relationships/hyperlink" Target="https://m.edsoo.ru/8a14635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c5c0" TargetMode="External"/><Relationship Id="rId52" Type="http://schemas.openxmlformats.org/officeDocument/2006/relationships/hyperlink" Target="https://m.edsoo.ru/88670800" TargetMode="External"/><Relationship Id="rId73" Type="http://schemas.openxmlformats.org/officeDocument/2006/relationships/hyperlink" Target="https://m.edsoo.ru/88675558" TargetMode="External"/><Relationship Id="rId78" Type="http://schemas.openxmlformats.org/officeDocument/2006/relationships/hyperlink" Target="https://m.edsoo.ru/88675abc" TargetMode="External"/><Relationship Id="rId94" Type="http://schemas.openxmlformats.org/officeDocument/2006/relationships/hyperlink" Target="https://m.edsoo.ru/8a141940" TargetMode="External"/><Relationship Id="rId99" Type="http://schemas.openxmlformats.org/officeDocument/2006/relationships/hyperlink" Target="https://m.edsoo.ru/8a141c88" TargetMode="External"/><Relationship Id="rId101" Type="http://schemas.openxmlformats.org/officeDocument/2006/relationships/hyperlink" Target="https://m.edsoo.ru/8a144d52" TargetMode="External"/><Relationship Id="rId122" Type="http://schemas.openxmlformats.org/officeDocument/2006/relationships/hyperlink" Target="https://m.edsoo.ru/8a147426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6" Type="http://schemas.openxmlformats.org/officeDocument/2006/relationships/hyperlink" Target="https://m.edsoo.ru/7f41a12c" TargetMode="External"/><Relationship Id="rId47" Type="http://schemas.openxmlformats.org/officeDocument/2006/relationships/hyperlink" Target="https://m.edsoo.ru/8866ef64" TargetMode="External"/><Relationship Id="rId68" Type="http://schemas.openxmlformats.org/officeDocument/2006/relationships/hyperlink" Target="https://m.edsoo.ru/886745fe" TargetMode="External"/><Relationship Id="rId89" Type="http://schemas.openxmlformats.org/officeDocument/2006/relationships/hyperlink" Target="https://m.edsoo.ru/88675f44" TargetMode="External"/><Relationship Id="rId112" Type="http://schemas.openxmlformats.org/officeDocument/2006/relationships/hyperlink" Target="https://m.edsoo.ru/8a142d5e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6C2B5-7E15-47BA-A14E-094F2D86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9500</Words>
  <Characters>54151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3</cp:revision>
  <dcterms:created xsi:type="dcterms:W3CDTF">2024-09-23T23:08:00Z</dcterms:created>
  <dcterms:modified xsi:type="dcterms:W3CDTF">2024-09-23T23:12:00Z</dcterms:modified>
</cp:coreProperties>
</file>