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A" w:rsidRPr="00B027C6" w:rsidRDefault="00C54548" w:rsidP="003750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bookmarkStart w:id="0" w:name="block-5021478"/>
      <w:bookmarkStart w:id="1" w:name="block-34890159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</w:t>
      </w:r>
      <w:r w:rsidR="003750FA" w:rsidRPr="00B027C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Муниципальное общеобразовательное учреждение</w:t>
      </w:r>
    </w:p>
    <w:p w:rsidR="003750FA" w:rsidRPr="00B027C6" w:rsidRDefault="003750FA" w:rsidP="003750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027C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«Туношёнская средняя  школа  имени Героя России Селезнёва А.А.»</w:t>
      </w:r>
    </w:p>
    <w:p w:rsidR="003750FA" w:rsidRPr="00B027C6" w:rsidRDefault="003750FA" w:rsidP="003750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B027C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Ярославского муниципального района</w:t>
      </w:r>
    </w:p>
    <w:p w:rsidR="003750FA" w:rsidRPr="00B027C6" w:rsidRDefault="003750FA" w:rsidP="003750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28"/>
        <w:gridCol w:w="4495"/>
      </w:tblGrid>
      <w:tr w:rsidR="00B027C6" w:rsidRPr="00DF4E23" w:rsidTr="009056AE">
        <w:tc>
          <w:tcPr>
            <w:tcW w:w="5428" w:type="dxa"/>
            <w:shd w:val="clear" w:color="auto" w:fill="auto"/>
          </w:tcPr>
          <w:p w:rsidR="00393B66" w:rsidRDefault="003750FA" w:rsidP="003750F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Согласовано </w:t>
            </w:r>
          </w:p>
          <w:p w:rsidR="003750FA" w:rsidRPr="00B027C6" w:rsidRDefault="003750FA" w:rsidP="003750F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 заседании ШМО</w:t>
            </w:r>
          </w:p>
          <w:p w:rsidR="003750FA" w:rsidRPr="00B027C6" w:rsidRDefault="00393B66" w:rsidP="003750F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</w:t>
            </w:r>
            <w:r w:rsidR="003750FA"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ротокол № 1</w:t>
            </w:r>
          </w:p>
          <w:p w:rsidR="003750FA" w:rsidRPr="00B027C6" w:rsidRDefault="003750FA" w:rsidP="003750F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«___» августа  202</w:t>
            </w:r>
            <w:r w:rsidR="00DF4E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5</w:t>
            </w: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г.</w:t>
            </w:r>
          </w:p>
          <w:p w:rsidR="003750FA" w:rsidRPr="00B027C6" w:rsidRDefault="003750FA" w:rsidP="003750F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Руководитель ШМО</w:t>
            </w:r>
          </w:p>
          <w:p w:rsidR="003750FA" w:rsidRPr="00B027C6" w:rsidRDefault="003750FA" w:rsidP="003750F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_______________ </w:t>
            </w:r>
            <w:proofErr w:type="spellStart"/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Гильфанова</w:t>
            </w:r>
            <w:proofErr w:type="spellEnd"/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Ю.Р. </w:t>
            </w:r>
          </w:p>
          <w:p w:rsidR="003750FA" w:rsidRPr="00B027C6" w:rsidRDefault="003750FA" w:rsidP="009056AE">
            <w:pPr>
              <w:suppressAutoHyphens/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4495" w:type="dxa"/>
            <w:shd w:val="clear" w:color="auto" w:fill="auto"/>
          </w:tcPr>
          <w:p w:rsidR="003750FA" w:rsidRPr="00B027C6" w:rsidRDefault="003750FA" w:rsidP="00393B66">
            <w:pPr>
              <w:suppressAutoHyphens/>
              <w:spacing w:after="0"/>
              <w:ind w:left="986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Утверждаю</w:t>
            </w:r>
          </w:p>
          <w:p w:rsidR="003750FA" w:rsidRPr="00B027C6" w:rsidRDefault="003750FA" w:rsidP="00393B66">
            <w:pPr>
              <w:suppressAutoHyphens/>
              <w:spacing w:after="0"/>
              <w:ind w:left="986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Приказ № ______</w:t>
            </w:r>
          </w:p>
          <w:p w:rsidR="003750FA" w:rsidRPr="00B027C6" w:rsidRDefault="00DF4E23" w:rsidP="00393B66">
            <w:pPr>
              <w:suppressAutoHyphens/>
              <w:spacing w:after="0"/>
              <w:ind w:left="986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«____» ____________ 2025</w:t>
            </w:r>
            <w:r w:rsidR="003750FA"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г.</w:t>
            </w:r>
          </w:p>
          <w:p w:rsidR="003750FA" w:rsidRPr="00B027C6" w:rsidRDefault="003750FA" w:rsidP="00393B66">
            <w:pPr>
              <w:suppressAutoHyphens/>
              <w:spacing w:after="0"/>
              <w:ind w:left="986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Директор школы</w:t>
            </w:r>
          </w:p>
          <w:p w:rsidR="003750FA" w:rsidRPr="00B027C6" w:rsidRDefault="003750FA" w:rsidP="00393B66">
            <w:pPr>
              <w:suppressAutoHyphens/>
              <w:spacing w:after="0"/>
              <w:ind w:left="986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______________ </w:t>
            </w:r>
            <w:proofErr w:type="spellStart"/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Балкова</w:t>
            </w:r>
            <w:proofErr w:type="spellEnd"/>
            <w:r w:rsidRPr="00B02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 С.Е.</w:t>
            </w:r>
          </w:p>
        </w:tc>
      </w:tr>
    </w:tbl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AA5F77">
      <w:pPr>
        <w:spacing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7C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Рабочая программа</w:t>
      </w:r>
    </w:p>
    <w:p w:rsidR="003750FA" w:rsidRPr="00B027C6" w:rsidRDefault="003750FA" w:rsidP="00AA5F77">
      <w:pPr>
        <w:spacing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7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(ID  4588670)</w:t>
      </w:r>
    </w:p>
    <w:p w:rsidR="003750FA" w:rsidRPr="00B027C6" w:rsidRDefault="003750FA" w:rsidP="00AA5F77">
      <w:pPr>
        <w:suppressAutoHyphens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027C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учебного предмета «Основы безопасности и защиты Родины» </w:t>
      </w:r>
    </w:p>
    <w:p w:rsidR="003750FA" w:rsidRPr="00B027C6" w:rsidRDefault="009056AE" w:rsidP="00AA5F77">
      <w:pPr>
        <w:spacing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7C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обучающихся 10-11 классов</w:t>
      </w:r>
    </w:p>
    <w:p w:rsidR="003750FA" w:rsidRPr="00B027C6" w:rsidRDefault="003750FA" w:rsidP="00AA5F7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AA5F77" w:rsidRDefault="00AA5F77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AA5F77" w:rsidRPr="00B027C6" w:rsidRDefault="00AA5F77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027C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Составила: </w:t>
      </w: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027C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Хасянова Н.Ю.</w:t>
      </w: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9056AE" w:rsidRPr="00B027C6" w:rsidRDefault="009056AE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3750FA" w:rsidRPr="00B027C6" w:rsidRDefault="003750FA" w:rsidP="00375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027C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202</w:t>
      </w:r>
      <w:r w:rsidR="00DF4E2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</w:t>
      </w:r>
    </w:p>
    <w:bookmarkEnd w:id="0"/>
    <w:p w:rsidR="003750FA" w:rsidRPr="00B027C6" w:rsidRDefault="003750FA">
      <w:pPr>
        <w:rPr>
          <w:rFonts w:ascii="Times New Roman" w:hAnsi="Times New Roman" w:cs="Times New Roman"/>
          <w:b/>
          <w:sz w:val="28"/>
          <w:lang w:val="ru-RU"/>
        </w:rPr>
      </w:pPr>
      <w:r w:rsidRPr="00B027C6">
        <w:rPr>
          <w:rFonts w:ascii="Times New Roman" w:hAnsi="Times New Roman" w:cs="Times New Roman"/>
          <w:b/>
          <w:sz w:val="28"/>
          <w:lang w:val="ru-RU"/>
        </w:rPr>
        <w:br w:type="page"/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B01DE" w:rsidRDefault="009056AE" w:rsidP="00AA5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B01DE" w:rsidRPr="00AA5F77" w:rsidRDefault="009056AE" w:rsidP="00AA5F7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5F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ОБЗР обеспечивает: </w:t>
      </w:r>
    </w:p>
    <w:p w:rsidR="002B01DE" w:rsidRPr="00B027C6" w:rsidRDefault="00AA5F77" w:rsidP="00AA5F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056AE" w:rsidRPr="00B027C6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B01DE" w:rsidRPr="00B027C6" w:rsidRDefault="00AA5F77" w:rsidP="00AA5F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056AE" w:rsidRPr="00B027C6">
        <w:rPr>
          <w:rFonts w:ascii="Times New Roman" w:hAnsi="Times New Roman" w:cs="Times New Roman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B01DE" w:rsidRPr="00B027C6" w:rsidRDefault="00AA5F77" w:rsidP="00AA5F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9056AE"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взаимосвязь личностных, </w:t>
      </w:r>
      <w:proofErr w:type="spellStart"/>
      <w:r w:rsidR="009056AE" w:rsidRPr="00B027C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="009056AE"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B01DE" w:rsidRPr="00B027C6" w:rsidRDefault="00AA5F77" w:rsidP="00AA5F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9056AE" w:rsidRPr="00B027C6">
        <w:rPr>
          <w:rFonts w:ascii="Times New Roman" w:hAnsi="Times New Roman" w:cs="Times New Roman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2. «Основы военной подготовки».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4. «Безопасность в быту».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5. «Безопасность на транспорте».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6. «Безопасность в общественных местах».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7. «Безопасность в природной среде».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9. «Безопасность в социуме».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2B01DE" w:rsidRPr="00B027C6" w:rsidRDefault="009056A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</w:t>
      </w: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</w:t>
      </w: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обеспечивать благополучие человека, созданию условий устойчивого развития общества и государства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2B01DE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13DE3" w:rsidRDefault="00913DE3" w:rsidP="00AA5F7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block-34890153"/>
      <w:bookmarkEnd w:id="1"/>
    </w:p>
    <w:p w:rsidR="00393B66" w:rsidRDefault="00393B6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2B01DE" w:rsidRDefault="009056AE" w:rsidP="00AA5F7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СОДЕРЖАНИЕ </w:t>
      </w:r>
      <w:r w:rsidR="00AA5F77">
        <w:rPr>
          <w:rFonts w:ascii="Times New Roman" w:hAnsi="Times New Roman" w:cs="Times New Roman"/>
          <w:b/>
          <w:sz w:val="24"/>
          <w:szCs w:val="24"/>
          <w:lang w:val="ru-RU"/>
        </w:rPr>
        <w:t>ЧЕБНОГО ПРЕДМЕТА</w:t>
      </w:r>
    </w:p>
    <w:p w:rsidR="00AA5F77" w:rsidRDefault="00AA5F77" w:rsidP="00AA5F77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01DE" w:rsidRPr="00B027C6" w:rsidRDefault="009056AE" w:rsidP="00AA5F7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принципы обеспечения национальной безопасности;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задачи гражданской обороны;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2B01DE" w:rsidRPr="00B027C6" w:rsidRDefault="002B01D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2. «Основы военной подготовки»: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основы общевойскового боя;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виды маневра;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оборона, ее задачи и принципы;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наступление, задачи и способы;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обращения с оружием;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способы удержания оружия и правильность прицеливания;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квадрокоптерного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типа;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 радиосвязи;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радиосвязь, назначение и основные требования;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местность как элемент боевой обстановки;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порядок оборудования позиции отделения;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поражающие факторы ядерных взрывов;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зажигательное оружие и способы защиты от него;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виды боевых ранений и опасность их получения;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условные зоны оказания первой помощи;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особенности прохождения службы по контракту;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B01DE" w:rsidRPr="00B027C6" w:rsidRDefault="009056AE" w:rsidP="00B027C6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военно-учебные заведение и военно-учебные центры.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общие принципы (правила) безопасного поведения;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понятия «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виктимность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виктимное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поведение», «безопасное поведение»;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действия, позволяющие предвидеть опасность;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действия, позволяющие избежать 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действия в опасной и чрезвычайной ситуациях;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4. «Безопасность в быту»: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источники опасности в быту, их классификация;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общие правила безопасного поведения;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защита прав потребителя;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предупреждение бытовых травм;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последствия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электротравмы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правила пожарной безопасности в быту;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коммуникация с соседями;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меры по предупреждению преступлений;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аварии на коммунальных системах жизнеобеспечения;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действия в экстренных случаях.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5. «Безопасность на транспорте»: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взаимосвязь безопасности водителя и пассажира;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ответственность водителя, ответственность пассажира;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6. «Безопасность в общественных местах»: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общественные места и их классификация;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7. «Безопасность в природной среде»: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общие правила безопасности в походе;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лыжном походе;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водном походе;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горном походе;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ориентирование на местности;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B027C6">
        <w:rPr>
          <w:rFonts w:ascii="Times New Roman" w:hAnsi="Times New Roman" w:cs="Times New Roman"/>
          <w:sz w:val="24"/>
          <w:szCs w:val="24"/>
        </w:rPr>
        <w:t>GPS</w:t>
      </w:r>
      <w:r w:rsidRPr="00B027C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опасности в </w:t>
      </w:r>
      <w:proofErr w:type="gram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автономных</w:t>
      </w:r>
      <w:proofErr w:type="gram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условия;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сооружение убежища, получение воды и питания;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влияние деятельности человека на природную среду;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общие представления об инфекционных заболеваниях;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вакцинация по эпидемиологическим показаниям;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значение изобретения вакцины для человечества;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меры профилактики неинфекционных заболеваний;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психическое здоровье и психологическое благополучие;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состояния, при которых оказывается первая помощь;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мероприятия по оказанию первой помощи;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алгоритм первой помощи;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действия при прибытии скорой медицинской помощи.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9. «Безопасность в социуме»: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понятия «общение»;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навыки конструктивного общения;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особенности общения в группе;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групповые нормы и ценности;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коллектив как социальная группа;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психологические закономерности в группе;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понятие «конфликт», стадии развития конфликта;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способы поведения в конфликте;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деструктивное и агрессивное поведение;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конструктивное поведение в конфликте;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способы разрешения конфликтных ситуаций;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опасные проявления конфликтов (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, насилие);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способы противодействия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и проявлению насилия;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способы психологического воздействия;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психологическое влияние в малой группе;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положительные и отрицательные стороны конформизма;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убеждающая коммуникация;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психологическое влияние на большие группы;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деструктивные и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псевдопсихологические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понятия «цифровая среда», «цифровой след»;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влияние цифровой среды на жизнь человека;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приватность, персональные данные;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«цифровая зависимость», её признаки и последствия;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опасности и риски цифровой среды, их источники;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цифровой среде;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вредоносное программное обеспечение;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кража персональных данных, паролей;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мошенничество,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фишинг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, правила защиты от мошенников;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поведенческие опасности в цифровой среде и их причины;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травля в Интернете, методы защиты от травли;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механизмы вовлечения в деструктивные сообщества;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радикализация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деструктива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коммуникации в цифровой среде;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достоверность информации в цифровой среде;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фальшивые аккаунты, вредные советчики, манипуляторы;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понятие «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фейков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фейковых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текстов и изображений;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ответственность за действия в Интернете;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запрещённый контент;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защита прав в цифровом пространстве.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понятия «экстремизм» и «терроризм», их взаимосвязь;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формы террористических актов;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уровни террористической угрозы;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B01DE" w:rsidRPr="00B027C6" w:rsidRDefault="009056AE" w:rsidP="00B0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2B01DE" w:rsidRPr="00B027C6" w:rsidRDefault="002B01D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Pr="00B027C6" w:rsidRDefault="002B01DE" w:rsidP="00B027C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2B01DE" w:rsidRPr="00B027C6" w:rsidSect="00913DE3">
          <w:pgSz w:w="11906" w:h="16383"/>
          <w:pgMar w:top="737" w:right="680" w:bottom="737" w:left="1134" w:header="720" w:footer="720" w:gutter="0"/>
          <w:cols w:space="720"/>
        </w:sectPr>
      </w:pPr>
    </w:p>
    <w:p w:rsidR="002B01DE" w:rsidRPr="00B027C6" w:rsidRDefault="009056AE" w:rsidP="00AA5F7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4890154"/>
      <w:bookmarkEnd w:id="2"/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B01DE" w:rsidRPr="00B027C6" w:rsidRDefault="002B01DE" w:rsidP="00B027C6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B01DE" w:rsidRPr="00B027C6" w:rsidRDefault="002B01DE" w:rsidP="00B027C6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изучения ОБЗР включают: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1) Гражданское воспитание: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активной гражданской позиции обучающегося, готового 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2) Патриотическое воспитание: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3) Духовно-нравственное воспитание: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волонтёрства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и добровольчества;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4) Эстетическое воспитание: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5) Ценности научного познания: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6) Физическое воспитание: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7) Трудовое воспитание: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8) Экологическое воспитание: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B01DE" w:rsidRPr="00B027C6" w:rsidRDefault="009056AE" w:rsidP="00B027C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2B01DE" w:rsidRPr="00B027C6" w:rsidRDefault="002B01D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B01DE" w:rsidRPr="00B027C6" w:rsidRDefault="002B01DE" w:rsidP="00AA5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</w:t>
      </w:r>
      <w:r w:rsidRPr="00B027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Общение: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приобретённый опыт;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Самоконтроль, принятие себя и других: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деятельность: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</w:t>
      </w: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14)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15)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F4E23" w:rsidRDefault="00DF4E23" w:rsidP="00B027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роль Вооружённых Сил Российской в обеспечении национальной безопасности.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2. «Основы военной подготовки»: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строевые приёмы в движении без оружия;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выполнять строевые приёмы в движении без оружия;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основах общевойскового боя;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способы действий военнослужащего в бою;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квадрокоптерного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типа;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шанцевом инструменте;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оказания первой помощи в бою;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условные зоны оказания первой помощи в бою;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приемы самопомощи в бою;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виктимное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поведение», «безопасное поведение»;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раскрывать суть риск-ориентированного подхода к обеспечению безопасности;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4. «Безопасность в быту»: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бытовых отравлениях;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получения бытовых травм;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взаимодействия с коммунальными службами.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5. «Безопасность на транспорте»: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дорожного движения;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опасныхи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6. «Безопасность в общественных местах»: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оценки рисков возникновения толпы, давки;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риски потеряться в общественном месте;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F4E23" w:rsidRDefault="00DF4E23" w:rsidP="00B027C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7 «Безопасность в природной среде»: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минимизирующие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риски потеряться в природной среде;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B01DE" w:rsidRPr="00B027C6" w:rsidRDefault="009056AE" w:rsidP="00B027C6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соблюдения мер личной профилактики;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вызова скорой медицинской помощи;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</w:t>
      </w:r>
      <w:proofErr w:type="gram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proofErr w:type="gram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«инклюзивное обучение»;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применения алгоритма первой помощи;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9. «Безопасность в социуме»: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конструктивного общения;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взаимодействие в группе;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«конфликт»;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стадии развития конфликта, приводить примеры;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иметь навыки конструктивного разрешения конфликта;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, проявлениям насилия;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убеждающей коммуникации;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смысл понятия «манипуляция»;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называть характеристики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манипулятивного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воздействия, приводить примеры; 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псевдопсихологических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технологиях и способах противодействия.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027C6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Pr="00B027C6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B01DE" w:rsidRPr="00B027C6" w:rsidRDefault="009056AE" w:rsidP="00B02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b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 уровни террористической опасности, иметь навыки безопасных действий при их объявлении;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B01DE" w:rsidRPr="00B027C6" w:rsidRDefault="009056AE" w:rsidP="00B027C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B01DE" w:rsidRPr="00B027C6" w:rsidRDefault="009056AE" w:rsidP="005B6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7C6">
        <w:rPr>
          <w:rFonts w:ascii="Times New Roman" w:hAnsi="Times New Roman" w:cs="Times New Roman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B01DE" w:rsidRPr="00B027C6" w:rsidRDefault="002B01DE" w:rsidP="005B6CA0">
      <w:pPr>
        <w:spacing w:after="0" w:line="240" w:lineRule="auto"/>
        <w:rPr>
          <w:rFonts w:ascii="Times New Roman" w:hAnsi="Times New Roman" w:cs="Times New Roman"/>
          <w:lang w:val="ru-RU"/>
        </w:rPr>
        <w:sectPr w:rsidR="002B01DE" w:rsidRPr="00B027C6" w:rsidSect="00913DE3">
          <w:pgSz w:w="11906" w:h="16383"/>
          <w:pgMar w:top="737" w:right="680" w:bottom="737" w:left="1134" w:header="720" w:footer="720" w:gutter="0"/>
          <w:cols w:space="720"/>
        </w:sectPr>
      </w:pPr>
    </w:p>
    <w:p w:rsidR="002B01DE" w:rsidRPr="00B027C6" w:rsidRDefault="009056AE">
      <w:pPr>
        <w:spacing w:after="0"/>
        <w:ind w:left="120"/>
        <w:rPr>
          <w:rFonts w:ascii="Times New Roman" w:hAnsi="Times New Roman" w:cs="Times New Roman"/>
        </w:rPr>
      </w:pPr>
      <w:bookmarkStart w:id="4" w:name="block-34890155"/>
      <w:bookmarkEnd w:id="3"/>
      <w:r w:rsidRPr="00B027C6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 </w:t>
      </w:r>
      <w:r w:rsidRPr="00B027C6">
        <w:rPr>
          <w:rFonts w:ascii="Times New Roman" w:hAnsi="Times New Roman" w:cs="Times New Roman"/>
          <w:b/>
          <w:sz w:val="28"/>
        </w:rPr>
        <w:t xml:space="preserve">ТЕМАТИЧЕСКОЕ ПЛАНИРОВАНИЕ </w:t>
      </w:r>
    </w:p>
    <w:p w:rsidR="002B01DE" w:rsidRPr="00B027C6" w:rsidRDefault="009056AE">
      <w:pPr>
        <w:spacing w:after="0"/>
        <w:ind w:left="120"/>
        <w:rPr>
          <w:rFonts w:ascii="Times New Roman" w:hAnsi="Times New Roman" w:cs="Times New Roman"/>
        </w:rPr>
      </w:pPr>
      <w:r w:rsidRPr="00B027C6">
        <w:rPr>
          <w:rFonts w:ascii="Times New Roman" w:hAnsi="Times New Roman" w:cs="Times New Roman"/>
          <w:b/>
          <w:sz w:val="28"/>
        </w:rPr>
        <w:t xml:space="preserve"> 10 КЛАСС </w:t>
      </w:r>
    </w:p>
    <w:tbl>
      <w:tblPr>
        <w:tblW w:w="145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96"/>
        <w:gridCol w:w="2865"/>
        <w:gridCol w:w="850"/>
        <w:gridCol w:w="992"/>
        <w:gridCol w:w="993"/>
        <w:gridCol w:w="6095"/>
        <w:gridCol w:w="2237"/>
      </w:tblGrid>
      <w:tr w:rsidR="00775C81" w:rsidRPr="00B027C6" w:rsidTr="001422E5">
        <w:trPr>
          <w:trHeight w:val="137"/>
          <w:tblCellSpacing w:w="20" w:type="nil"/>
        </w:trPr>
        <w:tc>
          <w:tcPr>
            <w:tcW w:w="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81" w:rsidRPr="00B70CF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0CF6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6095" w:type="dxa"/>
            <w:vMerge w:val="restart"/>
          </w:tcPr>
          <w:p w:rsidR="00775C81" w:rsidRPr="005B6CA0" w:rsidRDefault="00775C81" w:rsidP="005B6CA0">
            <w:pPr>
              <w:suppressAutoHyphens/>
              <w:spacing w:after="0" w:line="240" w:lineRule="auto"/>
              <w:jc w:val="center"/>
              <w:rPr>
                <w:rFonts w:ascii="Times New Roman" w:eastAsia="SimHei" w:hAnsi="Times New Roman" w:cs="Times New Roman"/>
                <w:bCs/>
                <w:kern w:val="24"/>
                <w:sz w:val="24"/>
                <w:szCs w:val="24"/>
                <w:lang w:val="ru-RU" w:eastAsia="zh-CN"/>
              </w:rPr>
            </w:pPr>
          </w:p>
          <w:p w:rsidR="005B6CA0" w:rsidRPr="005B6CA0" w:rsidRDefault="00775C81" w:rsidP="005B6CA0">
            <w:pPr>
              <w:suppressAutoHyphens/>
              <w:spacing w:after="0" w:line="240" w:lineRule="auto"/>
              <w:jc w:val="center"/>
              <w:rPr>
                <w:rFonts w:ascii="Times New Roman" w:eastAsia="SimHei" w:hAnsi="Times New Roman" w:cs="Times New Roman"/>
                <w:b/>
                <w:bCs/>
                <w:kern w:val="24"/>
                <w:sz w:val="24"/>
                <w:szCs w:val="24"/>
                <w:lang w:val="ru-RU" w:eastAsia="zh-CN"/>
              </w:rPr>
            </w:pPr>
            <w:r w:rsidRPr="005B6CA0">
              <w:rPr>
                <w:rFonts w:ascii="Times New Roman" w:eastAsia="SimHei" w:hAnsi="Times New Roman" w:cs="Times New Roman"/>
                <w:b/>
                <w:bCs/>
                <w:kern w:val="24"/>
                <w:sz w:val="24"/>
                <w:szCs w:val="24"/>
                <w:lang w:val="ru-RU" w:eastAsia="zh-CN"/>
              </w:rPr>
              <w:t>Деятельность учителя</w:t>
            </w:r>
          </w:p>
          <w:p w:rsidR="00775C81" w:rsidRPr="005B6CA0" w:rsidRDefault="00775C81" w:rsidP="005B6C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5B6CA0">
              <w:rPr>
                <w:rFonts w:ascii="Times New Roman" w:eastAsia="SimHei" w:hAnsi="Times New Roman" w:cs="Times New Roman"/>
                <w:b/>
                <w:bCs/>
                <w:kern w:val="24"/>
                <w:sz w:val="24"/>
                <w:szCs w:val="24"/>
                <w:lang w:val="ru-RU" w:eastAsia="zh-CN"/>
              </w:rPr>
              <w:t xml:space="preserve"> с учетом программы воспитания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EB6062" w:rsidRPr="00B027C6" w:rsidTr="001422E5">
        <w:trPr>
          <w:trHeight w:val="137"/>
          <w:tblCellSpacing w:w="20" w:type="nil"/>
        </w:trPr>
        <w:tc>
          <w:tcPr>
            <w:tcW w:w="4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81" w:rsidRPr="00B027C6" w:rsidRDefault="00775C81" w:rsidP="00775C8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81" w:rsidRPr="00B027C6" w:rsidRDefault="00775C81" w:rsidP="00775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6095" w:type="dxa"/>
            <w:vMerge/>
          </w:tcPr>
          <w:p w:rsidR="00775C81" w:rsidRPr="005B6CA0" w:rsidRDefault="00775C81" w:rsidP="005B6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81" w:rsidRPr="00B027C6" w:rsidRDefault="00775C81" w:rsidP="00775C81">
            <w:pPr>
              <w:rPr>
                <w:rFonts w:ascii="Times New Roman" w:hAnsi="Times New Roman" w:cs="Times New Roman"/>
              </w:rPr>
            </w:pPr>
          </w:p>
        </w:tc>
      </w:tr>
      <w:tr w:rsidR="005B6CA0" w:rsidRPr="00DF4E23" w:rsidTr="001422E5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B6CA0" w:rsidRPr="008A78DD" w:rsidRDefault="008A78DD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</w:tcPr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 xml:space="preserve">Привлекать внимание </w:t>
            </w:r>
            <w:proofErr w:type="gramStart"/>
            <w:r w:rsidRPr="001422E5">
              <w:rPr>
                <w:rFonts w:ascii="Times New Roman" w:hAnsi="Times New Roman" w:cs="Times New Roman"/>
                <w:iCs/>
                <w:lang w:val="ru-RU"/>
              </w:rPr>
              <w:t>обучающихся</w:t>
            </w:r>
            <w:proofErr w:type="gramEnd"/>
            <w:r w:rsidRPr="001422E5">
              <w:rPr>
                <w:rFonts w:ascii="Times New Roman" w:hAnsi="Times New Roman" w:cs="Times New Roman"/>
                <w:iCs/>
                <w:lang w:val="ru-RU"/>
              </w:rPr>
              <w:t xml:space="preserve"> к обсуждаемой на уроке информации, активации познавательной деятельности обучающихся;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Организовать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:rsidR="005B6CA0" w:rsidRPr="001422E5" w:rsidRDefault="005B6CA0" w:rsidP="005B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5B6CA0" w:rsidRPr="001422E5" w:rsidRDefault="005B6CA0" w:rsidP="005B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фильмов.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Высказывать свой интерес к увлечениям, мечтам, жизненным планам, проблемам обучающихся в контексте содержания учебного предмета;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/8332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07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</w:hyperlink>
          </w:p>
        </w:tc>
      </w:tr>
      <w:tr w:rsidR="005B6CA0" w:rsidRPr="00DF4E23" w:rsidTr="001422E5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Основы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военной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подготовки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B6CA0" w:rsidRPr="008A78DD" w:rsidRDefault="008A78DD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95" w:type="dxa"/>
          </w:tcPr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Привлекать внимание обучающихся к обсуждаемой на уроке информации, активации познавательной деятельности обучающихся;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 xml:space="preserve">Организовать работу обучающихся с социально значимой </w:t>
            </w:r>
            <w:r w:rsidRPr="001422E5">
              <w:rPr>
                <w:rFonts w:ascii="Times New Roman" w:hAnsi="Times New Roman" w:cs="Times New Roman"/>
                <w:iCs/>
                <w:lang w:val="ru-RU"/>
              </w:rPr>
              <w:lastRenderedPageBreak/>
              <w:t>информацией по поводу получаемой на уроке социально значимой информации – обсуждать, высказывать мнение;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  <w:p w:rsidR="005B6CA0" w:rsidRPr="001422E5" w:rsidRDefault="005B6CA0" w:rsidP="005B6CA0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/8332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07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</w:hyperlink>
          </w:p>
        </w:tc>
      </w:tr>
      <w:tr w:rsidR="005B6CA0" w:rsidRPr="00DF4E23" w:rsidTr="001422E5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B6CA0" w:rsidRPr="000D7701" w:rsidRDefault="000D7701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095" w:type="dxa"/>
            <w:vAlign w:val="center"/>
          </w:tcPr>
          <w:p w:rsidR="005B6CA0" w:rsidRPr="001422E5" w:rsidRDefault="005B6CA0" w:rsidP="005B6CA0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422E5">
              <w:rPr>
                <w:rFonts w:ascii="Times New Roman" w:hAnsi="Times New Roman" w:cs="Times New Roman"/>
                <w:lang w:val="ru-RU"/>
              </w:rPr>
              <w:t xml:space="preserve">Строит воспитательную деятельность с учетом культурных различий детей, половозрастных и индивидуальных особенностей; </w:t>
            </w:r>
          </w:p>
          <w:p w:rsidR="005B6CA0" w:rsidRPr="001422E5" w:rsidRDefault="005B6CA0" w:rsidP="005B6CA0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422E5">
              <w:rPr>
                <w:rFonts w:ascii="Times New Roman" w:hAnsi="Times New Roman" w:cs="Times New Roman"/>
                <w:lang w:val="ru-RU"/>
              </w:rPr>
              <w:t>Проектирует ситуации и события, развивающие культуру переживаний и ценностные ориентации ребенка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/8332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07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</w:hyperlink>
          </w:p>
        </w:tc>
      </w:tr>
      <w:tr w:rsidR="005B6CA0" w:rsidRPr="00DF4E23" w:rsidTr="001422E5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быту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B6CA0" w:rsidRPr="000D7701" w:rsidRDefault="000D7701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095" w:type="dxa"/>
            <w:vAlign w:val="center"/>
          </w:tcPr>
          <w:p w:rsidR="005B6CA0" w:rsidRPr="001422E5" w:rsidRDefault="005B6CA0" w:rsidP="005B6CA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422E5">
              <w:rPr>
                <w:rFonts w:ascii="Times New Roman" w:hAnsi="Times New Roman" w:cs="Times New Roman"/>
                <w:lang w:val="ru-RU"/>
              </w:rPr>
              <w:t>Реализует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фильмов;</w:t>
            </w:r>
          </w:p>
          <w:p w:rsidR="005B6CA0" w:rsidRPr="001422E5" w:rsidRDefault="005B6CA0" w:rsidP="005B6C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22E5">
              <w:rPr>
                <w:rFonts w:ascii="Times New Roman" w:hAnsi="Times New Roman" w:cs="Times New Roman"/>
                <w:lang w:val="ru-RU"/>
              </w:rPr>
              <w:t>П</w:t>
            </w:r>
            <w:r w:rsidRPr="001422E5">
              <w:rPr>
                <w:rFonts w:ascii="Times New Roman" w:hAnsi="Times New Roman" w:cs="Times New Roman"/>
                <w:iCs/>
                <w:lang w:val="ru-RU"/>
              </w:rPr>
              <w:t>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/8332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07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</w:hyperlink>
          </w:p>
        </w:tc>
      </w:tr>
      <w:tr w:rsidR="005B6CA0" w:rsidRPr="00DF4E23" w:rsidTr="001422E5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транспорте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B6CA0" w:rsidRPr="000D7701" w:rsidRDefault="000D7701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vAlign w:val="center"/>
          </w:tcPr>
          <w:p w:rsidR="005B6CA0" w:rsidRPr="001422E5" w:rsidRDefault="005B6CA0" w:rsidP="005B6CA0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Демонстрация учащимся примеров ответственного, гражданского поведения, проявления человеколюбия и добросердечности,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/8332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07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</w:hyperlink>
          </w:p>
        </w:tc>
      </w:tr>
      <w:tr w:rsidR="005B6CA0" w:rsidRPr="00DF4E23" w:rsidTr="001422E5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общественных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местах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B6CA0" w:rsidRPr="000D7701" w:rsidRDefault="000D7701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vAlign w:val="center"/>
          </w:tcPr>
          <w:p w:rsidR="005B6CA0" w:rsidRPr="001422E5" w:rsidRDefault="005B6CA0" w:rsidP="005B6CA0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lang w:val="ru-RU"/>
              </w:rPr>
            </w:pPr>
            <w:r w:rsidRPr="001422E5">
              <w:rPr>
                <w:rFonts w:ascii="Times New Roman" w:hAnsi="Times New Roman" w:cs="Times New Roman"/>
                <w:lang w:val="ru-RU"/>
              </w:rPr>
              <w:t xml:space="preserve">Инициирует обучающихся к обсуждению, высказыванию своего мнения, выработке своего </w:t>
            </w:r>
            <w:proofErr w:type="gramStart"/>
            <w:r w:rsidRPr="001422E5">
              <w:rPr>
                <w:rFonts w:ascii="Times New Roman" w:hAnsi="Times New Roman" w:cs="Times New Roman"/>
                <w:lang w:val="ru-RU"/>
              </w:rPr>
              <w:t>отношения</w:t>
            </w:r>
            <w:proofErr w:type="gramEnd"/>
            <w:r w:rsidRPr="001422E5">
              <w:rPr>
                <w:rFonts w:ascii="Times New Roman" w:hAnsi="Times New Roman" w:cs="Times New Roman"/>
                <w:lang w:val="ru-RU"/>
              </w:rPr>
              <w:t xml:space="preserve"> по поводу получаемой на уроке социально значимой информации;</w:t>
            </w:r>
          </w:p>
          <w:p w:rsidR="005B6CA0" w:rsidRPr="001422E5" w:rsidRDefault="005B6CA0" w:rsidP="005B6CA0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422E5">
              <w:rPr>
                <w:rFonts w:ascii="Times New Roman" w:hAnsi="Times New Roman" w:cs="Times New Roman"/>
                <w:iCs/>
                <w:lang w:val="ru-RU"/>
              </w:rPr>
              <w:t>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/8332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07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b</w:t>
              </w:r>
            </w:hyperlink>
          </w:p>
        </w:tc>
      </w:tr>
      <w:tr w:rsidR="005B6CA0" w:rsidRPr="00B027C6" w:rsidTr="001422E5">
        <w:trPr>
          <w:trHeight w:val="137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027C6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6CA0" w:rsidRPr="007A63E1" w:rsidRDefault="005B6CA0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0D7701" w:rsidP="005B6C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5B6CA0"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5B6CA0" w:rsidRPr="005B6CA0" w:rsidRDefault="005B6CA0" w:rsidP="005B6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5B6CA0" w:rsidRPr="00B027C6" w:rsidRDefault="005B6CA0" w:rsidP="005B6CA0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2B01DE" w:rsidRPr="00B027C6" w:rsidRDefault="002B01DE">
      <w:pPr>
        <w:rPr>
          <w:rFonts w:ascii="Times New Roman" w:hAnsi="Times New Roman" w:cs="Times New Roman"/>
        </w:rPr>
        <w:sectPr w:rsidR="002B01DE" w:rsidRPr="00B027C6" w:rsidSect="00913DE3">
          <w:pgSz w:w="16383" w:h="11906" w:orient="landscape"/>
          <w:pgMar w:top="737" w:right="680" w:bottom="737" w:left="1134" w:header="720" w:footer="720" w:gutter="0"/>
          <w:cols w:space="720"/>
        </w:sectPr>
      </w:pPr>
    </w:p>
    <w:p w:rsidR="002B01DE" w:rsidRDefault="009056AE">
      <w:pPr>
        <w:spacing w:after="0"/>
        <w:ind w:left="120"/>
        <w:rPr>
          <w:rFonts w:ascii="Times New Roman" w:hAnsi="Times New Roman" w:cs="Times New Roman"/>
          <w:b/>
          <w:sz w:val="28"/>
        </w:rPr>
      </w:pPr>
      <w:r w:rsidRPr="00B027C6">
        <w:rPr>
          <w:rFonts w:ascii="Times New Roman" w:hAnsi="Times New Roman" w:cs="Times New Roman"/>
          <w:b/>
          <w:sz w:val="28"/>
        </w:rPr>
        <w:lastRenderedPageBreak/>
        <w:t xml:space="preserve">11 КЛАСС </w:t>
      </w:r>
    </w:p>
    <w:p w:rsidR="003A7F18" w:rsidRDefault="003A7F18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tbl>
      <w:tblPr>
        <w:tblW w:w="145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96"/>
        <w:gridCol w:w="3394"/>
        <w:gridCol w:w="746"/>
        <w:gridCol w:w="851"/>
        <w:gridCol w:w="992"/>
        <w:gridCol w:w="4820"/>
        <w:gridCol w:w="3229"/>
      </w:tblGrid>
      <w:tr w:rsidR="00775C81" w:rsidRPr="00B027C6" w:rsidTr="007E74D9">
        <w:trPr>
          <w:trHeight w:val="137"/>
          <w:tblCellSpacing w:w="20" w:type="nil"/>
        </w:trPr>
        <w:tc>
          <w:tcPr>
            <w:tcW w:w="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CA0" w:rsidRDefault="00775C81" w:rsidP="005B6C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70CF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Наименование </w:t>
            </w:r>
          </w:p>
          <w:p w:rsidR="00775C81" w:rsidRPr="00B70CF6" w:rsidRDefault="00775C81" w:rsidP="005B6CA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0CF6">
              <w:rPr>
                <w:rFonts w:ascii="Times New Roman" w:hAnsi="Times New Roman" w:cs="Times New Roman"/>
                <w:b/>
                <w:sz w:val="24"/>
                <w:lang w:val="ru-RU"/>
              </w:rPr>
              <w:t>и тем программы</w:t>
            </w:r>
          </w:p>
        </w:tc>
        <w:tc>
          <w:tcPr>
            <w:tcW w:w="2589" w:type="dxa"/>
            <w:gridSpan w:val="3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820" w:type="dxa"/>
            <w:vMerge w:val="restart"/>
          </w:tcPr>
          <w:p w:rsidR="00775C81" w:rsidRDefault="00775C81" w:rsidP="00775C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Hei" w:hAnsi="Times New Roman" w:cs="Times New Roman"/>
                <w:bCs/>
                <w:kern w:val="24"/>
                <w:sz w:val="24"/>
                <w:szCs w:val="24"/>
                <w:lang w:val="ru-RU" w:eastAsia="zh-CN"/>
              </w:rPr>
            </w:pPr>
          </w:p>
          <w:p w:rsidR="00775C81" w:rsidRPr="005B6CA0" w:rsidRDefault="00775C81" w:rsidP="00775C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zh-CN"/>
              </w:rPr>
            </w:pPr>
            <w:r w:rsidRPr="005B6CA0">
              <w:rPr>
                <w:rFonts w:ascii="Times New Roman" w:eastAsia="SimHei" w:hAnsi="Times New Roman" w:cs="Times New Roman"/>
                <w:b/>
                <w:bCs/>
                <w:kern w:val="24"/>
                <w:sz w:val="24"/>
                <w:szCs w:val="24"/>
                <w:lang w:val="ru-RU" w:eastAsia="zh-CN"/>
              </w:rPr>
              <w:t>Деятельность учителя с учетом программы воспитания</w:t>
            </w:r>
          </w:p>
        </w:tc>
        <w:tc>
          <w:tcPr>
            <w:tcW w:w="3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775C81" w:rsidRPr="00B027C6" w:rsidTr="007E74D9">
        <w:trPr>
          <w:trHeight w:val="137"/>
          <w:tblCellSpacing w:w="20" w:type="nil"/>
        </w:trPr>
        <w:tc>
          <w:tcPr>
            <w:tcW w:w="4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81" w:rsidRPr="00B027C6" w:rsidRDefault="00775C81" w:rsidP="00775C8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81" w:rsidRPr="00B027C6" w:rsidRDefault="00775C81" w:rsidP="00775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5C81" w:rsidRPr="007E74D9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4D9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5C81" w:rsidRPr="007E74D9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4D9">
              <w:rPr>
                <w:rFonts w:ascii="Times New Roman" w:hAnsi="Times New Roman" w:cs="Times New Roman"/>
                <w:b/>
              </w:rPr>
              <w:t>Контр</w:t>
            </w:r>
            <w:proofErr w:type="spellEnd"/>
            <w:r w:rsidRPr="007E74D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E74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74D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5C81" w:rsidRPr="007E74D9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4D9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7E74D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7E74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74D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4820" w:type="dxa"/>
            <w:vMerge/>
          </w:tcPr>
          <w:p w:rsidR="00775C81" w:rsidRPr="00B027C6" w:rsidRDefault="00775C81" w:rsidP="00775C8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81" w:rsidRPr="00B027C6" w:rsidRDefault="00775C81" w:rsidP="00775C81">
            <w:pPr>
              <w:rPr>
                <w:rFonts w:ascii="Times New Roman" w:hAnsi="Times New Roman" w:cs="Times New Roman"/>
              </w:rPr>
            </w:pPr>
          </w:p>
        </w:tc>
      </w:tr>
      <w:tr w:rsidR="00775C81" w:rsidRPr="00DF4E23" w:rsidTr="007E74D9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природной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среде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5C81" w:rsidRPr="000D7701" w:rsidRDefault="00DE501C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775C81" w:rsidRPr="005B6CA0" w:rsidRDefault="00775C81" w:rsidP="007E74D9">
            <w:pPr>
              <w:pStyle w:val="ae"/>
              <w:spacing w:after="0" w:line="240" w:lineRule="auto"/>
              <w:ind w:left="0" w:right="-57" w:firstLine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привлекает внимание обучающихся к ценностному аспекту изучаемых на уроке явлений, понятий, приемов;</w:t>
            </w:r>
          </w:p>
          <w:p w:rsidR="00775C81" w:rsidRPr="005B6CA0" w:rsidRDefault="00775C81" w:rsidP="007E74D9">
            <w:pPr>
              <w:spacing w:after="0" w:line="240" w:lineRule="auto"/>
              <w:ind w:right="-57" w:firstLine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опирается на жизненный опыт обучающихся, приводя действенные примеры, образы – из близких им книг, фильмов и т.д..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d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60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fb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775C81" w:rsidRPr="00DF4E23" w:rsidTr="007E74D9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5C81" w:rsidRPr="004A1133" w:rsidRDefault="00775C81" w:rsidP="005B6CA0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5C81" w:rsidRPr="003A7F18" w:rsidRDefault="00775C81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5C81" w:rsidRPr="003A7F18" w:rsidRDefault="00DE501C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820" w:type="dxa"/>
          </w:tcPr>
          <w:p w:rsidR="005B6CA0" w:rsidRPr="005B6CA0" w:rsidRDefault="005B6CA0" w:rsidP="007E74D9">
            <w:pPr>
              <w:autoSpaceDE w:val="0"/>
              <w:autoSpaceDN w:val="0"/>
              <w:adjustRightInd w:val="0"/>
              <w:spacing w:after="0" w:line="240" w:lineRule="auto"/>
              <w:ind w:right="-57" w:firstLine="17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B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  <w:p w:rsidR="005B6CA0" w:rsidRPr="005B6CA0" w:rsidRDefault="005B6CA0" w:rsidP="007E74D9">
            <w:pPr>
              <w:autoSpaceDE w:val="0"/>
              <w:autoSpaceDN w:val="0"/>
              <w:adjustRightInd w:val="0"/>
              <w:spacing w:after="0" w:line="240" w:lineRule="auto"/>
              <w:ind w:right="-57" w:firstLine="17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B6CA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побуждать обучающихся соблюдать на уроке принципы учебной дисциплины и самоорганизации</w:t>
            </w:r>
          </w:p>
          <w:p w:rsidR="005B6CA0" w:rsidRPr="005B6CA0" w:rsidRDefault="005B6CA0" w:rsidP="007E74D9">
            <w:pPr>
              <w:autoSpaceDE w:val="0"/>
              <w:autoSpaceDN w:val="0"/>
              <w:adjustRightInd w:val="0"/>
              <w:spacing w:after="0" w:line="240" w:lineRule="auto"/>
              <w:ind w:right="-57" w:firstLine="17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B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формировать у обучающихся культуру здорового и безопасного образа жизни;</w:t>
            </w:r>
          </w:p>
          <w:p w:rsidR="005B6CA0" w:rsidRPr="005B6CA0" w:rsidRDefault="005B6CA0" w:rsidP="007E74D9">
            <w:pPr>
              <w:autoSpaceDE w:val="0"/>
              <w:autoSpaceDN w:val="0"/>
              <w:adjustRightInd w:val="0"/>
              <w:spacing w:after="0" w:line="240" w:lineRule="auto"/>
              <w:ind w:right="-57" w:firstLine="17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B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привлекать внимание обучающихся к обсуждаемой на уроке информации, активации познавательной деятельности обучающихся;</w:t>
            </w:r>
          </w:p>
          <w:p w:rsidR="005B6CA0" w:rsidRPr="005B6CA0" w:rsidRDefault="005B6CA0" w:rsidP="007E74D9">
            <w:pPr>
              <w:autoSpaceDE w:val="0"/>
              <w:autoSpaceDN w:val="0"/>
              <w:adjustRightInd w:val="0"/>
              <w:spacing w:after="0" w:line="240" w:lineRule="auto"/>
              <w:ind w:right="-57" w:firstLine="17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B6C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действительности, наблюдение за демонстрациями учителя, просмотр учебных фильмов;</w:t>
            </w:r>
          </w:p>
          <w:p w:rsidR="00775C81" w:rsidRPr="005B6CA0" w:rsidRDefault="005B6CA0" w:rsidP="007E74D9">
            <w:pPr>
              <w:spacing w:after="0" w:line="240" w:lineRule="auto"/>
              <w:ind w:right="-57" w:firstLine="17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6CA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побуждать обучающихся соблюдать на уроке принципы учебной дисциплины и самоорганизации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d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60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fb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775C81" w:rsidRPr="00DF4E23" w:rsidTr="007E74D9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социуме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5C81" w:rsidRPr="003A7F18" w:rsidRDefault="00775C81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5C81" w:rsidRPr="003A7F18" w:rsidRDefault="00DE501C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775C81" w:rsidRPr="005B6CA0" w:rsidRDefault="00775C81" w:rsidP="007E74D9">
            <w:pPr>
              <w:spacing w:after="0" w:line="240" w:lineRule="auto"/>
              <w:ind w:right="-57" w:firstLine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реализует воспитательные возможности в различных видах деятельности обучающихся </w:t>
            </w:r>
            <w:r w:rsidRPr="005B6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основе восприятия элементов действительности: наблюдение за демонстрациями учителя, просмотр учебных фильмов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d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60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fb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775C81" w:rsidRPr="00DF4E23" w:rsidTr="007E74D9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информационном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пространстве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5C81" w:rsidRPr="003A7F18" w:rsidRDefault="00775C81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75C81" w:rsidRPr="003A7F18" w:rsidRDefault="00DE501C" w:rsidP="00775C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820" w:type="dxa"/>
          </w:tcPr>
          <w:p w:rsidR="00775C81" w:rsidRPr="005B6CA0" w:rsidRDefault="00775C81" w:rsidP="007E74D9">
            <w:pPr>
              <w:tabs>
                <w:tab w:val="left" w:pos="980"/>
              </w:tabs>
              <w:spacing w:after="0" w:line="240" w:lineRule="auto"/>
              <w:ind w:right="-57" w:firstLine="174"/>
              <w:contextualSpacing/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</w:pPr>
            <w:r w:rsidRPr="005B6C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  учащихся:</w:t>
            </w:r>
          </w:p>
          <w:p w:rsidR="00775C81" w:rsidRPr="005B6CA0" w:rsidRDefault="00775C81" w:rsidP="007E74D9">
            <w:pPr>
              <w:spacing w:after="0" w:line="240" w:lineRule="auto"/>
              <w:ind w:right="-57" w:firstLine="17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6C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775C81" w:rsidRPr="00B027C6" w:rsidRDefault="00775C81" w:rsidP="00775C8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d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60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fb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5148DE" w:rsidRPr="00DF4E23" w:rsidTr="007E74D9">
        <w:trPr>
          <w:trHeight w:val="137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5148DE" w:rsidRPr="00B027C6" w:rsidRDefault="005148DE" w:rsidP="005148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5148DE" w:rsidRPr="00B027C6" w:rsidRDefault="005148DE" w:rsidP="005148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48DE" w:rsidRPr="00B027C6" w:rsidRDefault="005148DE" w:rsidP="00514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48DE" w:rsidRPr="003A7F18" w:rsidRDefault="005148DE" w:rsidP="005148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8DE" w:rsidRPr="003A7F18" w:rsidRDefault="00DE501C" w:rsidP="005148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5148DE" w:rsidRPr="005B6CA0" w:rsidRDefault="005148DE" w:rsidP="007E74D9">
            <w:pPr>
              <w:spacing w:after="0" w:line="240" w:lineRule="auto"/>
              <w:ind w:right="-57" w:firstLine="17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6CA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для демонстрации учащимся примеров ответственного, гражданского поведения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5148DE" w:rsidRPr="00B027C6" w:rsidRDefault="005148DE" w:rsidP="005148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B027C6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m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/2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d</w:t>
              </w:r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60</w:t>
              </w:r>
              <w:proofErr w:type="spellStart"/>
              <w:r w:rsidRPr="00B027C6">
                <w:rPr>
                  <w:rFonts w:ascii="Times New Roman" w:hAnsi="Times New Roman" w:cs="Times New Roman"/>
                  <w:u w:val="single"/>
                </w:rPr>
                <w:t>fb</w:t>
              </w:r>
              <w:proofErr w:type="spellEnd"/>
              <w:r w:rsidRPr="00B027C6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Pr="00B027C6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5148DE" w:rsidRPr="00B027C6" w:rsidTr="007E74D9">
        <w:trPr>
          <w:trHeight w:val="137"/>
          <w:tblCellSpacing w:w="20" w:type="nil"/>
        </w:trPr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5148DE" w:rsidRPr="00B027C6" w:rsidRDefault="005148DE" w:rsidP="005148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48DE" w:rsidRPr="00B027C6" w:rsidRDefault="005148DE" w:rsidP="005148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027C6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48DE" w:rsidRPr="007A63E1" w:rsidRDefault="005148DE" w:rsidP="005148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8DE" w:rsidRPr="00DE501C" w:rsidRDefault="00DE501C" w:rsidP="005148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5148DE" w:rsidRPr="00B027C6" w:rsidRDefault="005148DE" w:rsidP="005148D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5148DE" w:rsidRPr="00B027C6" w:rsidRDefault="005148DE" w:rsidP="005148D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3A7F18" w:rsidRDefault="003A7F18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p w:rsidR="003A7F18" w:rsidRPr="00B027C6" w:rsidRDefault="003A7F18">
      <w:pPr>
        <w:spacing w:after="0"/>
        <w:ind w:left="120"/>
        <w:rPr>
          <w:rFonts w:ascii="Times New Roman" w:hAnsi="Times New Roman" w:cs="Times New Roman"/>
        </w:rPr>
      </w:pPr>
    </w:p>
    <w:p w:rsidR="002B01DE" w:rsidRPr="00B027C6" w:rsidRDefault="002B01DE">
      <w:pPr>
        <w:rPr>
          <w:rFonts w:ascii="Times New Roman" w:hAnsi="Times New Roman" w:cs="Times New Roman"/>
        </w:rPr>
        <w:sectPr w:rsidR="002B01DE" w:rsidRPr="00B027C6" w:rsidSect="00913DE3">
          <w:pgSz w:w="16383" w:h="11906" w:orient="landscape"/>
          <w:pgMar w:top="737" w:right="680" w:bottom="737" w:left="1134" w:header="720" w:footer="720" w:gutter="0"/>
          <w:cols w:space="720"/>
        </w:sectPr>
      </w:pPr>
    </w:p>
    <w:p w:rsidR="002B01DE" w:rsidRPr="00B027C6" w:rsidRDefault="009056AE">
      <w:pPr>
        <w:spacing w:after="0"/>
        <w:ind w:left="120"/>
        <w:rPr>
          <w:rFonts w:ascii="Times New Roman" w:hAnsi="Times New Roman" w:cs="Times New Roman"/>
        </w:rPr>
      </w:pPr>
      <w:bookmarkStart w:id="5" w:name="block-34890158"/>
      <w:bookmarkEnd w:id="4"/>
      <w:r w:rsidRPr="00B027C6">
        <w:rPr>
          <w:rFonts w:ascii="Times New Roman" w:hAnsi="Times New Roman" w:cs="Times New Roman"/>
          <w:b/>
          <w:sz w:val="28"/>
        </w:rPr>
        <w:lastRenderedPageBreak/>
        <w:t xml:space="preserve">ПОУРОЧНОЕ ПЛАНИРОВАНИЕ </w:t>
      </w:r>
    </w:p>
    <w:p w:rsidR="002B01DE" w:rsidRPr="00B027C6" w:rsidRDefault="009056AE">
      <w:pPr>
        <w:spacing w:after="0"/>
        <w:ind w:left="120"/>
        <w:rPr>
          <w:rFonts w:ascii="Times New Roman" w:hAnsi="Times New Roman" w:cs="Times New Roman"/>
        </w:rPr>
      </w:pPr>
      <w:r w:rsidRPr="00B027C6">
        <w:rPr>
          <w:rFonts w:ascii="Times New Roman" w:hAnsi="Times New Roman" w:cs="Times New Roman"/>
          <w:b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643"/>
        <w:gridCol w:w="1134"/>
        <w:gridCol w:w="850"/>
        <w:gridCol w:w="992"/>
        <w:gridCol w:w="1560"/>
        <w:gridCol w:w="2551"/>
      </w:tblGrid>
      <w:tr w:rsidR="004A1133" w:rsidRPr="00B027C6" w:rsidTr="00917E2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133" w:rsidRPr="00B027C6" w:rsidRDefault="004A1133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133" w:rsidRPr="00B027C6" w:rsidRDefault="004A1133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урока</w:t>
            </w:r>
            <w:bookmarkStart w:id="6" w:name="_GoBack"/>
            <w:bookmarkEnd w:id="6"/>
            <w:proofErr w:type="spellEnd"/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4A1133" w:rsidRPr="00B027C6" w:rsidRDefault="004A1133" w:rsidP="003C2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133" w:rsidRDefault="004A1133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A1133" w:rsidRPr="00B027C6" w:rsidRDefault="004A1133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D8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25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D8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25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D8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25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D8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4A1133" w:rsidRPr="00B027C6" w:rsidTr="00917E2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1133" w:rsidRPr="00913DE3" w:rsidRDefault="004A1133" w:rsidP="003C24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DE3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133" w:rsidRPr="00913DE3" w:rsidRDefault="004A1133" w:rsidP="003C24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913DE3">
              <w:rPr>
                <w:rFonts w:ascii="Times New Roman" w:hAnsi="Times New Roman" w:cs="Times New Roman"/>
                <w:b/>
              </w:rPr>
              <w:t>Контр</w:t>
            </w:r>
            <w:proofErr w:type="spellEnd"/>
            <w:r w:rsidRPr="00913DE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4A1133" w:rsidRPr="00913DE3" w:rsidRDefault="004A1133" w:rsidP="003C24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DE3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133" w:rsidRPr="00913DE3" w:rsidRDefault="004A1133" w:rsidP="003C24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913DE3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913DE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4A1133" w:rsidRPr="00913DE3" w:rsidRDefault="004A1133" w:rsidP="003C24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DE3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133" w:rsidRPr="00255D81" w:rsidRDefault="004A1133" w:rsidP="003C24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9C5ED7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17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eae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fff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4A1133" w:rsidRPr="004A113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D3810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3810">
              <w:rPr>
                <w:rFonts w:ascii="Times New Roman" w:hAnsi="Times New Roman" w:cs="Times New Roman"/>
                <w:sz w:val="24"/>
                <w:lang w:val="ru-RU"/>
              </w:rPr>
              <w:t>Государственная и общественная безопасность</w:t>
            </w:r>
          </w:p>
          <w:p w:rsidR="004A1133" w:rsidRPr="003B442A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3B442A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9C5ED7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4A1133" w:rsidTr="00917E24">
        <w:trPr>
          <w:trHeight w:val="40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0D7701" w:rsidRDefault="000D7701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9C5ED7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B027C6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9C5ED7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133" w:rsidRPr="004A113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0D7701" w:rsidRDefault="000D7701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4A113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4A113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0D7701" w:rsidRDefault="000D7701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4A113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B027C6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133" w:rsidRPr="00B027C6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133" w:rsidRPr="004A113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B027C6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133" w:rsidRPr="004A1133" w:rsidTr="00917E24">
        <w:trPr>
          <w:trHeight w:val="66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B027C6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Тактическая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медицина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133" w:rsidRPr="00004151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Тактическая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медицина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0D7701" w:rsidRDefault="000D7701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4A113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Военно-учебные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заведения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военно-учебные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центры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тактическая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18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/3488963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19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ca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989222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Источники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опасности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быту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0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ee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497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bff</w:t>
              </w:r>
              <w:proofErr w:type="spellEnd"/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1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/1146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112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0D7701" w:rsidRDefault="000D7701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2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/1146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112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Пожарная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быту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0D7701" w:rsidRDefault="000D7701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3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/1146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112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4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/63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34161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5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/63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34161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дорожного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движения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6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/3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eb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дорожного</w:t>
            </w:r>
            <w:proofErr w:type="spellEnd"/>
            <w:r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sz w:val="24"/>
              </w:rPr>
              <w:t>движения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7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/3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eb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0D7701" w:rsidRDefault="000D7701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8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ec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659795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29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cebedd</w:t>
              </w:r>
              <w:proofErr w:type="spellEnd"/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30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cebedd</w:t>
              </w:r>
              <w:proofErr w:type="spellEnd"/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D3810" w:rsidRDefault="00917E24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D381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D3810" w:rsidRDefault="000D7701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BD381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31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196276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32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196276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3B442A" w:rsidRDefault="004A1133" w:rsidP="007A63E1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CE189A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360440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33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F40A62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34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12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cd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</w:hyperlink>
          </w:p>
        </w:tc>
      </w:tr>
      <w:tr w:rsidR="004A1133" w:rsidRPr="00DF4E23" w:rsidTr="00917E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A1133" w:rsidRPr="00B027C6" w:rsidRDefault="004A1133" w:rsidP="00917E24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A1133" w:rsidRPr="00B027C6" w:rsidRDefault="004A1133" w:rsidP="000D77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4A1133" w:rsidRPr="00520C8F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Бибилиотека</w:t>
            </w:r>
            <w:proofErr w:type="spellEnd"/>
            <w:r w:rsidRPr="00255D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ЦОК </w:t>
            </w:r>
            <w:hyperlink r:id="rId35"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12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  <w:proofErr w:type="spellStart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cd</w:t>
              </w:r>
              <w:proofErr w:type="spellEnd"/>
              <w:r w:rsidRPr="00255D81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</w:hyperlink>
          </w:p>
        </w:tc>
      </w:tr>
      <w:tr w:rsidR="004A1133" w:rsidRPr="00B027C6" w:rsidTr="00917E24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4A1133" w:rsidRPr="00B027C6" w:rsidRDefault="004A1133" w:rsidP="003C24A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C6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1133" w:rsidRPr="00B027C6" w:rsidRDefault="004A1133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027C6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133" w:rsidRPr="00B027C6" w:rsidRDefault="004A1133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133" w:rsidRPr="00B027C6" w:rsidRDefault="000D7701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4A1133" w:rsidRPr="00B027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1133" w:rsidRPr="00B027C6" w:rsidRDefault="004A1133" w:rsidP="003C2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133" w:rsidRPr="00255D81" w:rsidRDefault="004A1133" w:rsidP="003C24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01DE" w:rsidRPr="00B027C6" w:rsidRDefault="002B01DE">
      <w:pPr>
        <w:rPr>
          <w:rFonts w:ascii="Times New Roman" w:hAnsi="Times New Roman" w:cs="Times New Roman"/>
        </w:rPr>
        <w:sectPr w:rsidR="002B01DE" w:rsidRPr="00B027C6" w:rsidSect="00913DE3">
          <w:pgSz w:w="16383" w:h="11906" w:orient="landscape"/>
          <w:pgMar w:top="737" w:right="680" w:bottom="737" w:left="1134" w:header="720" w:footer="720" w:gutter="0"/>
          <w:cols w:space="720"/>
        </w:sectPr>
      </w:pPr>
    </w:p>
    <w:p w:rsidR="002B01DE" w:rsidRPr="00B027C6" w:rsidRDefault="009056AE">
      <w:pPr>
        <w:spacing w:after="0"/>
        <w:ind w:left="120"/>
        <w:rPr>
          <w:rFonts w:ascii="Times New Roman" w:hAnsi="Times New Roman" w:cs="Times New Roman"/>
        </w:rPr>
      </w:pPr>
      <w:r w:rsidRPr="00B027C6">
        <w:rPr>
          <w:rFonts w:ascii="Times New Roman" w:hAnsi="Times New Roman" w:cs="Times New Roman"/>
          <w:b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6237"/>
        <w:gridCol w:w="992"/>
        <w:gridCol w:w="992"/>
        <w:gridCol w:w="992"/>
        <w:gridCol w:w="1418"/>
        <w:gridCol w:w="2977"/>
      </w:tblGrid>
      <w:tr w:rsidR="00017960" w:rsidRPr="00B027C6" w:rsidTr="00017960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CE189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CE189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CE189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960" w:rsidRPr="00B027C6" w:rsidRDefault="00017960" w:rsidP="003C24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B027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027C6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017960" w:rsidRPr="00B027C6" w:rsidTr="00017960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контр.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960" w:rsidRPr="00B027C6" w:rsidRDefault="00017960" w:rsidP="003C24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17960" w:rsidRPr="004A113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природной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среде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17960" w:rsidRPr="00B027C6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0B23D0" w:rsidRDefault="00017960" w:rsidP="0001796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lang w:val="ru-RU"/>
              </w:rPr>
            </w:pPr>
            <w:r w:rsidRPr="000B23D0">
              <w:rPr>
                <w:rFonts w:ascii="Times New Roman" w:hAnsi="Times New Roman" w:cs="Times New Roman"/>
                <w:sz w:val="24"/>
                <w:lang w:val="ru-RU"/>
              </w:rPr>
              <w:t>Выживание в автономных условиях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DE501C" w:rsidRDefault="00DE501C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</w:rPr>
              <w:t>[[</w:t>
            </w:r>
            <w:proofErr w:type="spellStart"/>
            <w:r w:rsidRPr="00F97816"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  <w:proofErr w:type="spellEnd"/>
            <w:r w:rsidRPr="00F97816">
              <w:rPr>
                <w:rFonts w:ascii="Times New Roman" w:hAnsi="Times New Roman" w:cs="Times New Roman"/>
                <w:sz w:val="16"/>
                <w:szCs w:val="16"/>
              </w:rPr>
              <w:t xml:space="preserve"> ЦОК</w:t>
            </w:r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[[Библиотека ЦОК </w:t>
            </w:r>
            <w:hyperlink r:id="rId36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/4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dd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331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/552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ec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cd</w:t>
              </w:r>
              <w:proofErr w:type="spellEnd"/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/12845814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/6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beae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69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Здоровый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образ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жизни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cf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38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17</w:t>
              </w:r>
            </w:hyperlink>
          </w:p>
        </w:tc>
      </w:tr>
      <w:tr w:rsidR="00017960" w:rsidRPr="00B027C6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960" w:rsidRPr="004A113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ee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0176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Первая помощь пострадавшему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58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334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Первая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помощь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пострадавшему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DE501C" w:rsidRDefault="00DE501C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58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334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20971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66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9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DE501C" w:rsidRDefault="00DE501C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66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9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/738187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017960" w:rsidRPr="00004151" w:rsidTr="00017960">
        <w:trPr>
          <w:trHeight w:val="648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/738187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017960" w:rsidRPr="00004151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Безопасность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цифровой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среде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181AE9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51"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526</w:t>
              </w:r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ac</w:t>
              </w:r>
              <w:r w:rsidR="00017960"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07]]</w:t>
              </w:r>
            </w:hyperlink>
          </w:p>
        </w:tc>
      </w:tr>
      <w:tr w:rsidR="00017960" w:rsidRPr="00A66AD8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17960" w:rsidRPr="00B027C6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960" w:rsidRPr="00B027C6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/3906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95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DE501C" w:rsidRDefault="00DE501C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/3906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95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b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/39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a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257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1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/98341000000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/98341000000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fbc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7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cc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0B23D0" w:rsidRDefault="00017960" w:rsidP="0001796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DE501C" w:rsidRDefault="00DE501C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fbc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7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cc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Противодействие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экстремизму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терроризму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0B23D0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/1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56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ec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00</w:t>
              </w:r>
            </w:hyperlink>
          </w:p>
        </w:tc>
      </w:tr>
      <w:tr w:rsidR="00017960" w:rsidRPr="00DF4E23" w:rsidTr="000179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Противодействие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экстремизму</w:t>
            </w:r>
            <w:proofErr w:type="spellEnd"/>
            <w:r w:rsidRPr="00CE189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CE189A">
              <w:rPr>
                <w:rFonts w:ascii="Times New Roman" w:hAnsi="Times New Roman" w:cs="Times New Roman"/>
                <w:sz w:val="24"/>
              </w:rPr>
              <w:t>терроризму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0179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17960" w:rsidRPr="00CE189A" w:rsidRDefault="00017960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17960" w:rsidRPr="00520C8F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F97816" w:rsidRDefault="00017960" w:rsidP="00F97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/1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</w:t>
              </w:r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56</w:t>
              </w:r>
              <w:proofErr w:type="spellStart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ec</w:t>
              </w:r>
              <w:proofErr w:type="spellEnd"/>
              <w:r w:rsidRPr="00F97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00</w:t>
              </w:r>
            </w:hyperlink>
          </w:p>
        </w:tc>
      </w:tr>
      <w:tr w:rsidR="00017960" w:rsidRPr="00B027C6" w:rsidTr="0001796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7960" w:rsidRPr="00CE189A" w:rsidRDefault="00017960" w:rsidP="00CE1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189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189A">
              <w:rPr>
                <w:rFonts w:ascii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7960" w:rsidRPr="00017960" w:rsidRDefault="00017960" w:rsidP="00CE1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7960" w:rsidRPr="00CE189A" w:rsidRDefault="00DE501C" w:rsidP="00DE501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7960" w:rsidRPr="00CE189A" w:rsidRDefault="00017960" w:rsidP="00CE18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7960" w:rsidRPr="00B027C6" w:rsidRDefault="00017960" w:rsidP="00AF40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01DE" w:rsidRPr="00B027C6" w:rsidRDefault="002B01DE">
      <w:pPr>
        <w:rPr>
          <w:rFonts w:ascii="Times New Roman" w:hAnsi="Times New Roman" w:cs="Times New Roman"/>
        </w:rPr>
        <w:sectPr w:rsidR="002B01DE" w:rsidRPr="00B027C6" w:rsidSect="00913DE3">
          <w:pgSz w:w="16383" w:h="11906" w:orient="landscape"/>
          <w:pgMar w:top="737" w:right="680" w:bottom="737" w:left="1134" w:header="720" w:footer="720" w:gutter="0"/>
          <w:cols w:space="720"/>
        </w:sectPr>
      </w:pPr>
    </w:p>
    <w:p w:rsidR="002B01DE" w:rsidRPr="005D2AAD" w:rsidRDefault="002B01DE" w:rsidP="005D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DE" w:rsidRPr="005D2AAD" w:rsidRDefault="009056AE" w:rsidP="005D2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4890157"/>
      <w:bookmarkEnd w:id="5"/>
      <w:r w:rsidRPr="005D2AA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D2AAD" w:rsidRDefault="005D2AAD" w:rsidP="005D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01DE" w:rsidRPr="005D2AAD" w:rsidRDefault="009056AE" w:rsidP="005D2A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2AAD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B1194D" w:rsidRDefault="00B1194D" w:rsidP="005D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194D" w:rsidRDefault="009056AE" w:rsidP="005D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AD">
        <w:rPr>
          <w:rFonts w:ascii="Times New Roman" w:hAnsi="Times New Roman" w:cs="Times New Roman"/>
          <w:sz w:val="24"/>
          <w:szCs w:val="24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B1194D" w:rsidRDefault="00B1194D" w:rsidP="005D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1cf67330-67df-428f-9a99-0efe5a0fdace"/>
    </w:p>
    <w:p w:rsidR="009056AE" w:rsidRPr="005D2AAD" w:rsidRDefault="009056AE" w:rsidP="005D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AD">
        <w:rPr>
          <w:rFonts w:ascii="Times New Roman" w:hAnsi="Times New Roman" w:cs="Times New Roman"/>
          <w:sz w:val="24"/>
          <w:szCs w:val="24"/>
          <w:lang w:val="ru-RU"/>
        </w:rPr>
        <w:t xml:space="preserve">• Основы безопасности жизнедеятельности, 10 класс/, </w:t>
      </w:r>
      <w:proofErr w:type="spellStart"/>
      <w:r w:rsidRPr="005D2AAD">
        <w:rPr>
          <w:rFonts w:ascii="Times New Roman" w:hAnsi="Times New Roman" w:cs="Times New Roman"/>
          <w:sz w:val="24"/>
          <w:szCs w:val="24"/>
          <w:lang w:val="ru-RU"/>
        </w:rPr>
        <w:t>Аюбов</w:t>
      </w:r>
      <w:proofErr w:type="spellEnd"/>
      <w:r w:rsidRPr="005D2AAD">
        <w:rPr>
          <w:rFonts w:ascii="Times New Roman" w:hAnsi="Times New Roman" w:cs="Times New Roman"/>
          <w:sz w:val="24"/>
          <w:szCs w:val="24"/>
          <w:lang w:val="ru-RU"/>
        </w:rPr>
        <w:t xml:space="preserve"> Э.Н., Прищепов Д.З., </w:t>
      </w:r>
      <w:proofErr w:type="spellStart"/>
      <w:r w:rsidRPr="005D2AAD">
        <w:rPr>
          <w:rFonts w:ascii="Times New Roman" w:hAnsi="Times New Roman" w:cs="Times New Roman"/>
          <w:sz w:val="24"/>
          <w:szCs w:val="24"/>
          <w:lang w:val="ru-RU"/>
        </w:rPr>
        <w:t>Муркова</w:t>
      </w:r>
      <w:proofErr w:type="spellEnd"/>
      <w:r w:rsidRPr="005D2A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2AAD">
        <w:rPr>
          <w:rFonts w:ascii="Times New Roman" w:hAnsi="Times New Roman" w:cs="Times New Roman"/>
          <w:sz w:val="24"/>
          <w:szCs w:val="24"/>
        </w:rPr>
        <w:t>M</w:t>
      </w:r>
      <w:r w:rsidRPr="005D2A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D2AAD">
        <w:rPr>
          <w:rFonts w:ascii="Times New Roman" w:hAnsi="Times New Roman" w:cs="Times New Roman"/>
          <w:sz w:val="24"/>
          <w:szCs w:val="24"/>
        </w:rPr>
        <w:t>B</w:t>
      </w:r>
      <w:r w:rsidRPr="005D2AAD">
        <w:rPr>
          <w:rFonts w:ascii="Times New Roman" w:hAnsi="Times New Roman" w:cs="Times New Roman"/>
          <w:sz w:val="24"/>
          <w:szCs w:val="24"/>
          <w:lang w:val="ru-RU"/>
        </w:rPr>
        <w:t>., Тараканов А.Ю., Общество с ограниченной ответственностью «Русское слово - учебник»</w:t>
      </w:r>
      <w:bookmarkEnd w:id="8"/>
    </w:p>
    <w:p w:rsidR="002B01DE" w:rsidRDefault="002B01DE" w:rsidP="005D2A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2AAD" w:rsidRPr="005D2AAD" w:rsidRDefault="005D2AAD" w:rsidP="005D2A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Pr="005D2AAD" w:rsidRDefault="009056AE" w:rsidP="005D2A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2AAD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B1194D" w:rsidRDefault="00B1194D" w:rsidP="005D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Pr="005D2AAD" w:rsidRDefault="009056AE" w:rsidP="005D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AD">
        <w:rPr>
          <w:rFonts w:ascii="Times New Roman" w:hAnsi="Times New Roman" w:cs="Times New Roman"/>
          <w:sz w:val="24"/>
          <w:szCs w:val="24"/>
          <w:lang w:val="ru-RU"/>
        </w:rPr>
        <w:t xml:space="preserve">1. 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hyperlink r:id="rId61" w:history="1"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uchitel</w:t>
        </w:r>
        <w:proofErr w:type="spellEnd"/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club</w:t>
        </w:r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fgos</w:t>
        </w:r>
        <w:proofErr w:type="spellEnd"/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fgos</w:t>
        </w:r>
        <w:proofErr w:type="spellEnd"/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5D2A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obzh</w:t>
        </w:r>
        <w:proofErr w:type="spellEnd"/>
      </w:hyperlink>
      <w:r w:rsidRPr="005D2AA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B01DE" w:rsidRPr="005D2AAD" w:rsidRDefault="002B01DE" w:rsidP="005D2A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01DE" w:rsidRPr="005D2AAD" w:rsidRDefault="009056AE" w:rsidP="005D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2AAD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3349E" w:rsidRDefault="0083349E" w:rsidP="0083349E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Российская электронная школа: </w:t>
      </w:r>
      <w:hyperlink r:id="rId62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resh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</w:p>
    <w:p w:rsidR="0083349E" w:rsidRDefault="0083349E" w:rsidP="0083349E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бедствий: </w:t>
      </w:r>
      <w:hyperlink r:id="rId63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mchs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gov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:rsidR="0083349E" w:rsidRDefault="0083349E" w:rsidP="0083349E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Национальный антитеррористический комитет: </w:t>
      </w:r>
      <w:hyperlink r:id="rId64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nac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gov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:rsidR="0083349E" w:rsidRDefault="0083349E" w:rsidP="0083349E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Национальный Центр информационного противодействия терроризму и экстремизму в образовательной среде и сети Интернет (НЦПТИ): </w:t>
      </w:r>
      <w:hyperlink r:id="rId65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ncpti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:rsidR="0083349E" w:rsidRDefault="0083349E" w:rsidP="0083349E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Госавтоинспекция: </w:t>
      </w:r>
      <w:hyperlink r:id="rId66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://гибдд.рф/</w:t>
        </w:r>
      </w:hyperlink>
    </w:p>
    <w:p w:rsidR="0083349E" w:rsidRDefault="0083349E" w:rsidP="0083349E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ОБЖ. Основы безопасности жизнедеятельности: </w:t>
      </w:r>
      <w:hyperlink r:id="rId67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://обж.рф/</w:t>
        </w:r>
      </w:hyperlink>
    </w:p>
    <w:p w:rsidR="0083349E" w:rsidRDefault="0083349E" w:rsidP="0083349E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Федеральный центр информационно-образовательных ресурсов: </w:t>
      </w:r>
      <w:hyperlink r:id="rId68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fcior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:rsidR="005C5CD6" w:rsidRPr="005D2AAD" w:rsidRDefault="005C5CD6" w:rsidP="005D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CD6" w:rsidRPr="005D2AAD" w:rsidRDefault="005C5CD6" w:rsidP="005D2A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7"/>
    <w:p w:rsidR="009056AE" w:rsidRPr="00B027C6" w:rsidRDefault="009056AE">
      <w:pPr>
        <w:rPr>
          <w:rFonts w:ascii="Times New Roman" w:hAnsi="Times New Roman" w:cs="Times New Roman"/>
          <w:lang w:val="ru-RU"/>
        </w:rPr>
      </w:pPr>
    </w:p>
    <w:sectPr w:rsidR="009056AE" w:rsidRPr="00B027C6" w:rsidSect="00913DE3">
      <w:pgSz w:w="11907" w:h="16839" w:code="9"/>
      <w:pgMar w:top="737" w:right="680" w:bottom="7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D245E"/>
    <w:multiLevelType w:val="hybridMultilevel"/>
    <w:tmpl w:val="DAC8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3668"/>
    <w:multiLevelType w:val="multilevel"/>
    <w:tmpl w:val="ECCCFD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97E56"/>
    <w:multiLevelType w:val="hybridMultilevel"/>
    <w:tmpl w:val="AA2E1FB0"/>
    <w:lvl w:ilvl="0" w:tplc="3818686E">
      <w:start w:val="7"/>
      <w:numFmt w:val="decimal"/>
      <w:lvlText w:val="%1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1DE"/>
    <w:rsid w:val="00004151"/>
    <w:rsid w:val="00017960"/>
    <w:rsid w:val="000B23D0"/>
    <w:rsid w:val="000D7701"/>
    <w:rsid w:val="001422E5"/>
    <w:rsid w:val="00163429"/>
    <w:rsid w:val="00181AE9"/>
    <w:rsid w:val="00255D81"/>
    <w:rsid w:val="0026062E"/>
    <w:rsid w:val="002633C7"/>
    <w:rsid w:val="002B01DE"/>
    <w:rsid w:val="00302338"/>
    <w:rsid w:val="00357598"/>
    <w:rsid w:val="00360440"/>
    <w:rsid w:val="00367BD5"/>
    <w:rsid w:val="003750FA"/>
    <w:rsid w:val="00393B66"/>
    <w:rsid w:val="003A7F18"/>
    <w:rsid w:val="003B442A"/>
    <w:rsid w:val="003C24A9"/>
    <w:rsid w:val="003D683B"/>
    <w:rsid w:val="004A1133"/>
    <w:rsid w:val="005148DE"/>
    <w:rsid w:val="00520C8F"/>
    <w:rsid w:val="00581D19"/>
    <w:rsid w:val="005926CA"/>
    <w:rsid w:val="005B6CA0"/>
    <w:rsid w:val="005C5CD6"/>
    <w:rsid w:val="005D2AAD"/>
    <w:rsid w:val="006B1FFA"/>
    <w:rsid w:val="00775C81"/>
    <w:rsid w:val="00790F99"/>
    <w:rsid w:val="007A63E1"/>
    <w:rsid w:val="007E74D9"/>
    <w:rsid w:val="00825C40"/>
    <w:rsid w:val="0083349E"/>
    <w:rsid w:val="008A78DD"/>
    <w:rsid w:val="009056AE"/>
    <w:rsid w:val="00913DE3"/>
    <w:rsid w:val="00917E24"/>
    <w:rsid w:val="009C5ED7"/>
    <w:rsid w:val="00A66AD8"/>
    <w:rsid w:val="00AA5F77"/>
    <w:rsid w:val="00AF4071"/>
    <w:rsid w:val="00B027C6"/>
    <w:rsid w:val="00B1194D"/>
    <w:rsid w:val="00B70CF6"/>
    <w:rsid w:val="00B9627A"/>
    <w:rsid w:val="00BD3810"/>
    <w:rsid w:val="00C3507C"/>
    <w:rsid w:val="00C54548"/>
    <w:rsid w:val="00CE189A"/>
    <w:rsid w:val="00D01474"/>
    <w:rsid w:val="00DA01BD"/>
    <w:rsid w:val="00DE501C"/>
    <w:rsid w:val="00DF4E23"/>
    <w:rsid w:val="00E16854"/>
    <w:rsid w:val="00EB6062"/>
    <w:rsid w:val="00F40A62"/>
    <w:rsid w:val="00F9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3A7F1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06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60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9056AE"/>
    <w:pPr>
      <w:ind w:left="720"/>
      <w:contextualSpacing/>
    </w:pPr>
  </w:style>
  <w:style w:type="character" w:customStyle="1" w:styleId="af">
    <w:name w:val="Другое_"/>
    <w:basedOn w:val="a0"/>
    <w:link w:val="af0"/>
    <w:rsid w:val="00163429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16342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openxmlformats.org/officeDocument/2006/relationships/hyperlink" Target="https://www.mchs.gov.ru/" TargetMode="External"/><Relationship Id="rId68" Type="http://schemas.openxmlformats.org/officeDocument/2006/relationships/hyperlink" Target="http://fcior.edu.ru/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66" Type="http://schemas.openxmlformats.org/officeDocument/2006/relationships/hyperlink" Target="https://&#1075;&#1080;&#1073;&#1076;&#1076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hyperlink" Target="https://uchitel.club/fgos/fgos-obzh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65" Type="http://schemas.openxmlformats.org/officeDocument/2006/relationships/hyperlink" Target="https://ncpti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hyperlink" Target="http://nac.gov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67" Type="http://schemas.openxmlformats.org/officeDocument/2006/relationships/hyperlink" Target="http://&#1086;&#1073;&#1078;.&#1088;&#1092;/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CE5F-BEFE-4298-8545-C2159B0B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12275</Words>
  <Characters>69973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dcterms:created xsi:type="dcterms:W3CDTF">2024-09-01T19:23:00Z</dcterms:created>
  <dcterms:modified xsi:type="dcterms:W3CDTF">2025-03-31T09:36:00Z</dcterms:modified>
</cp:coreProperties>
</file>