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D8" w:rsidRDefault="00EE20D8" w:rsidP="00EE20D8">
      <w:pPr>
        <w:pStyle w:val="ad"/>
        <w:ind w:firstLine="0"/>
        <w:jc w:val="center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 w:rsidR="00EE20D8" w:rsidRDefault="0098729B" w:rsidP="0098729B">
      <w:pPr>
        <w:pStyle w:val="ad"/>
        <w:ind w:firstLine="0"/>
        <w:jc w:val="center"/>
        <w:rPr>
          <w:sz w:val="24"/>
        </w:rPr>
      </w:pPr>
      <w:r>
        <w:rPr>
          <w:sz w:val="24"/>
        </w:rPr>
        <w:t xml:space="preserve"> «</w:t>
      </w:r>
      <w:proofErr w:type="spellStart"/>
      <w:r>
        <w:rPr>
          <w:sz w:val="24"/>
        </w:rPr>
        <w:t>Туношёнская</w:t>
      </w:r>
      <w:proofErr w:type="spellEnd"/>
      <w:r>
        <w:rPr>
          <w:sz w:val="24"/>
        </w:rPr>
        <w:t xml:space="preserve"> средняя </w:t>
      </w:r>
      <w:r w:rsidR="00EE20D8">
        <w:rPr>
          <w:sz w:val="24"/>
        </w:rPr>
        <w:t>школа имени Героя России Селезнёва А.А.»</w:t>
      </w:r>
    </w:p>
    <w:p w:rsidR="00EE20D8" w:rsidRDefault="00EE20D8" w:rsidP="00EE20D8">
      <w:pPr>
        <w:pStyle w:val="ad"/>
        <w:ind w:firstLine="0"/>
        <w:jc w:val="center"/>
        <w:rPr>
          <w:sz w:val="24"/>
        </w:rPr>
      </w:pPr>
      <w:r>
        <w:rPr>
          <w:sz w:val="24"/>
        </w:rPr>
        <w:t>Ярославского муниципального района</w:t>
      </w:r>
    </w:p>
    <w:p w:rsidR="00EE20D8" w:rsidRDefault="00EE20D8" w:rsidP="00EE20D8">
      <w:pPr>
        <w:pStyle w:val="ad"/>
        <w:ind w:firstLine="0"/>
        <w:jc w:val="center"/>
        <w:rPr>
          <w:b/>
        </w:rPr>
      </w:pPr>
    </w:p>
    <w:p w:rsidR="00EE20D8" w:rsidRDefault="00EE20D8" w:rsidP="00EE20D8">
      <w:pPr>
        <w:pStyle w:val="ad"/>
        <w:ind w:firstLine="0"/>
        <w:jc w:val="center"/>
        <w:rPr>
          <w:b/>
        </w:rPr>
      </w:pPr>
    </w:p>
    <w:p w:rsidR="00EE20D8" w:rsidRDefault="00EE20D8" w:rsidP="00EE20D8">
      <w:pPr>
        <w:pStyle w:val="ad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Согласовано на заседании ШМО                                    «Утверждаю»</w:t>
      </w:r>
    </w:p>
    <w:p w:rsidR="00EE20D8" w:rsidRDefault="00EE20D8" w:rsidP="00EE20D8">
      <w:pPr>
        <w:pStyle w:val="ad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Протокол № _____                              </w:t>
      </w:r>
      <w:r w:rsidR="0098729B">
        <w:rPr>
          <w:sz w:val="24"/>
        </w:rPr>
        <w:t xml:space="preserve">                               </w:t>
      </w:r>
      <w:r>
        <w:rPr>
          <w:sz w:val="24"/>
        </w:rPr>
        <w:t>Приказ № _________</w:t>
      </w:r>
    </w:p>
    <w:p w:rsidR="00EE20D8" w:rsidRDefault="00EE20D8" w:rsidP="00EE20D8">
      <w:pPr>
        <w:pStyle w:val="ad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«____»__________20___г                   </w:t>
      </w:r>
      <w:r w:rsidR="0098729B">
        <w:rPr>
          <w:sz w:val="24"/>
        </w:rPr>
        <w:t xml:space="preserve">                               </w:t>
      </w:r>
      <w:r>
        <w:rPr>
          <w:sz w:val="24"/>
        </w:rPr>
        <w:t>«___» ___________20__г</w:t>
      </w:r>
    </w:p>
    <w:p w:rsidR="00EE20D8" w:rsidRDefault="00EE20D8" w:rsidP="00EE20D8">
      <w:pPr>
        <w:pStyle w:val="ad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Руководитель ШМО                             </w:t>
      </w:r>
      <w:r w:rsidR="0098729B">
        <w:rPr>
          <w:sz w:val="24"/>
        </w:rPr>
        <w:t xml:space="preserve">                              </w:t>
      </w:r>
      <w:r>
        <w:rPr>
          <w:sz w:val="24"/>
        </w:rPr>
        <w:t>Директор школы</w:t>
      </w:r>
    </w:p>
    <w:p w:rsidR="00EE20D8" w:rsidRDefault="00EE20D8" w:rsidP="00EE20D8">
      <w:pPr>
        <w:pStyle w:val="ad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____________  </w:t>
      </w:r>
      <w:proofErr w:type="spellStart"/>
      <w:r w:rsidR="0098729B">
        <w:rPr>
          <w:sz w:val="24"/>
        </w:rPr>
        <w:t>Кадацкая</w:t>
      </w:r>
      <w:proofErr w:type="spellEnd"/>
      <w:r w:rsidR="0098729B">
        <w:rPr>
          <w:sz w:val="24"/>
        </w:rPr>
        <w:t xml:space="preserve"> Д. С.</w:t>
      </w:r>
      <w:r>
        <w:rPr>
          <w:sz w:val="24"/>
        </w:rPr>
        <w:t xml:space="preserve">               </w:t>
      </w:r>
      <w:r w:rsidR="0098729B">
        <w:rPr>
          <w:sz w:val="24"/>
        </w:rPr>
        <w:t xml:space="preserve">                            </w:t>
      </w:r>
      <w:r>
        <w:rPr>
          <w:sz w:val="24"/>
        </w:rPr>
        <w:t xml:space="preserve">_______________ </w:t>
      </w:r>
      <w:proofErr w:type="spellStart"/>
      <w:r>
        <w:rPr>
          <w:sz w:val="24"/>
        </w:rPr>
        <w:t>Балкова</w:t>
      </w:r>
      <w:proofErr w:type="spellEnd"/>
      <w:r>
        <w:rPr>
          <w:sz w:val="24"/>
        </w:rPr>
        <w:t xml:space="preserve"> С.Е.</w:t>
      </w:r>
    </w:p>
    <w:p w:rsidR="00EE20D8" w:rsidRDefault="00EE20D8" w:rsidP="00EE20D8">
      <w:pPr>
        <w:pStyle w:val="ad"/>
        <w:tabs>
          <w:tab w:val="left" w:pos="6870"/>
        </w:tabs>
        <w:ind w:firstLine="0"/>
        <w:jc w:val="left"/>
        <w:rPr>
          <w:sz w:val="24"/>
        </w:rPr>
      </w:pPr>
    </w:p>
    <w:p w:rsidR="00EE20D8" w:rsidRDefault="00EE20D8" w:rsidP="00EE20D8">
      <w:pPr>
        <w:pStyle w:val="ad"/>
        <w:ind w:firstLine="0"/>
        <w:jc w:val="center"/>
        <w:rPr>
          <w:b/>
          <w:sz w:val="40"/>
          <w:szCs w:val="40"/>
        </w:rPr>
      </w:pPr>
    </w:p>
    <w:p w:rsidR="00EE20D8" w:rsidRDefault="00EE20D8" w:rsidP="00EE20D8">
      <w:pPr>
        <w:pStyle w:val="ad"/>
        <w:ind w:firstLine="0"/>
        <w:rPr>
          <w:b/>
          <w:sz w:val="40"/>
          <w:szCs w:val="40"/>
        </w:rPr>
      </w:pPr>
    </w:p>
    <w:p w:rsidR="00EE20D8" w:rsidRDefault="00EE20D8" w:rsidP="00EE20D8">
      <w:pPr>
        <w:pStyle w:val="ad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EE20D8" w:rsidRDefault="00EE20D8" w:rsidP="00EE20D8">
      <w:pPr>
        <w:pStyle w:val="ad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основного общего образования</w:t>
      </w:r>
    </w:p>
    <w:p w:rsidR="00EE20D8" w:rsidRDefault="00EE20D8" w:rsidP="00EE20D8">
      <w:pPr>
        <w:pStyle w:val="ad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русскому языку</w:t>
      </w:r>
    </w:p>
    <w:p w:rsidR="00EE20D8" w:rsidRDefault="00EE20D8" w:rsidP="00EE20D8">
      <w:pPr>
        <w:pStyle w:val="ad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 w:rsidR="0098729B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класса</w:t>
      </w:r>
    </w:p>
    <w:p w:rsidR="00EE20D8" w:rsidRDefault="00EE20D8" w:rsidP="00EE20D8">
      <w:pPr>
        <w:pStyle w:val="ad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98729B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– 201</w:t>
      </w:r>
      <w:r w:rsidR="0098729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учебный год</w:t>
      </w:r>
    </w:p>
    <w:p w:rsidR="00EE20D8" w:rsidRDefault="00EE20D8" w:rsidP="00EE20D8">
      <w:pPr>
        <w:pStyle w:val="ad"/>
        <w:ind w:firstLine="0"/>
        <w:jc w:val="center"/>
        <w:rPr>
          <w:szCs w:val="28"/>
        </w:rPr>
      </w:pPr>
    </w:p>
    <w:p w:rsidR="00EE20D8" w:rsidRDefault="00EE20D8" w:rsidP="00EE20D8">
      <w:pPr>
        <w:pStyle w:val="ad"/>
        <w:ind w:firstLine="0"/>
        <w:jc w:val="center"/>
        <w:rPr>
          <w:b/>
        </w:rPr>
      </w:pPr>
    </w:p>
    <w:p w:rsidR="00EE20D8" w:rsidRDefault="00EE20D8" w:rsidP="00EE20D8">
      <w:pPr>
        <w:pStyle w:val="ad"/>
        <w:ind w:firstLine="0"/>
        <w:jc w:val="center"/>
        <w:rPr>
          <w:b/>
        </w:rPr>
      </w:pPr>
    </w:p>
    <w:p w:rsidR="00EE20D8" w:rsidRDefault="00EE20D8" w:rsidP="00EE20D8">
      <w:pPr>
        <w:pStyle w:val="ad"/>
        <w:ind w:firstLine="0"/>
        <w:jc w:val="center"/>
        <w:rPr>
          <w:b/>
        </w:rPr>
      </w:pPr>
    </w:p>
    <w:p w:rsidR="00EE20D8" w:rsidRPr="00DB30C4" w:rsidRDefault="00EE20D8" w:rsidP="00EE20D8">
      <w:pPr>
        <w:pStyle w:val="ad"/>
        <w:ind w:firstLine="0"/>
        <w:jc w:val="right"/>
        <w:rPr>
          <w:sz w:val="24"/>
        </w:rPr>
      </w:pPr>
      <w:r>
        <w:rPr>
          <w:sz w:val="24"/>
        </w:rPr>
        <w:t>Составил</w:t>
      </w:r>
      <w:r w:rsidR="0098729B">
        <w:rPr>
          <w:sz w:val="24"/>
        </w:rPr>
        <w:t>и</w:t>
      </w:r>
    </w:p>
    <w:p w:rsidR="00EE20D8" w:rsidRDefault="00EE20D8" w:rsidP="00EE20D8">
      <w:pPr>
        <w:pStyle w:val="ad"/>
        <w:ind w:firstLine="0"/>
        <w:jc w:val="right"/>
        <w:rPr>
          <w:sz w:val="24"/>
        </w:rPr>
      </w:pPr>
      <w:r>
        <w:rPr>
          <w:sz w:val="24"/>
        </w:rPr>
        <w:t>учител</w:t>
      </w:r>
      <w:r w:rsidR="0098729B">
        <w:rPr>
          <w:sz w:val="24"/>
        </w:rPr>
        <w:t>я</w:t>
      </w:r>
      <w:r>
        <w:rPr>
          <w:sz w:val="24"/>
        </w:rPr>
        <w:t xml:space="preserve"> русского языка </w:t>
      </w:r>
    </w:p>
    <w:p w:rsidR="00EE20D8" w:rsidRDefault="00EE20D8" w:rsidP="00EE20D8">
      <w:pPr>
        <w:pStyle w:val="ad"/>
        <w:ind w:firstLine="0"/>
        <w:jc w:val="right"/>
        <w:rPr>
          <w:sz w:val="24"/>
        </w:rPr>
      </w:pPr>
      <w:proofErr w:type="spellStart"/>
      <w:r>
        <w:rPr>
          <w:sz w:val="24"/>
        </w:rPr>
        <w:t>Кадацкая</w:t>
      </w:r>
      <w:proofErr w:type="spellEnd"/>
      <w:r>
        <w:rPr>
          <w:sz w:val="24"/>
        </w:rPr>
        <w:t> Д. С.</w:t>
      </w:r>
      <w:r w:rsidR="0098729B">
        <w:rPr>
          <w:sz w:val="24"/>
        </w:rPr>
        <w:t>,</w:t>
      </w:r>
    </w:p>
    <w:p w:rsidR="0098729B" w:rsidRDefault="0098729B" w:rsidP="00EE20D8">
      <w:pPr>
        <w:pStyle w:val="ad"/>
        <w:ind w:firstLine="0"/>
        <w:jc w:val="right"/>
        <w:rPr>
          <w:b/>
        </w:rPr>
      </w:pPr>
      <w:r>
        <w:rPr>
          <w:sz w:val="24"/>
        </w:rPr>
        <w:t>Павлова Е. А.</w:t>
      </w:r>
    </w:p>
    <w:p w:rsidR="00EE20D8" w:rsidRDefault="00EE20D8" w:rsidP="00EE20D8">
      <w:pPr>
        <w:pStyle w:val="ad"/>
        <w:ind w:firstLine="0"/>
        <w:jc w:val="center"/>
        <w:rPr>
          <w:sz w:val="24"/>
        </w:rPr>
      </w:pPr>
    </w:p>
    <w:p w:rsidR="00EE20D8" w:rsidRDefault="00EE20D8" w:rsidP="00EE20D8">
      <w:pPr>
        <w:pStyle w:val="ad"/>
        <w:ind w:firstLine="0"/>
        <w:jc w:val="center"/>
        <w:rPr>
          <w:sz w:val="24"/>
        </w:rPr>
      </w:pPr>
    </w:p>
    <w:p w:rsidR="00EE20D8" w:rsidRDefault="00EE20D8" w:rsidP="00EE20D8">
      <w:pPr>
        <w:pStyle w:val="ad"/>
        <w:ind w:firstLine="0"/>
        <w:jc w:val="center"/>
        <w:rPr>
          <w:sz w:val="24"/>
        </w:rPr>
      </w:pPr>
    </w:p>
    <w:p w:rsidR="00EE20D8" w:rsidRDefault="00EE20D8" w:rsidP="00EE20D8">
      <w:pPr>
        <w:pStyle w:val="ad"/>
        <w:ind w:firstLine="0"/>
        <w:jc w:val="center"/>
        <w:rPr>
          <w:sz w:val="24"/>
        </w:rPr>
      </w:pPr>
    </w:p>
    <w:p w:rsidR="00EE20D8" w:rsidRPr="0004565B" w:rsidRDefault="00EE20D8" w:rsidP="00EE20D8">
      <w:pPr>
        <w:pStyle w:val="ad"/>
        <w:ind w:firstLine="0"/>
        <w:jc w:val="center"/>
        <w:rPr>
          <w:sz w:val="24"/>
        </w:rPr>
      </w:pPr>
      <w:r>
        <w:rPr>
          <w:sz w:val="24"/>
        </w:rPr>
        <w:t>201</w:t>
      </w:r>
      <w:r w:rsidR="0098729B">
        <w:rPr>
          <w:sz w:val="24"/>
        </w:rPr>
        <w:t>8</w:t>
      </w:r>
      <w:r>
        <w:rPr>
          <w:sz w:val="24"/>
        </w:rPr>
        <w:t xml:space="preserve">   год</w:t>
      </w:r>
      <w:r>
        <w:rPr>
          <w:sz w:val="24"/>
        </w:rPr>
        <w:br w:type="page"/>
      </w:r>
    </w:p>
    <w:p w:rsidR="00EE20D8" w:rsidRPr="0098729B" w:rsidRDefault="00EE20D8" w:rsidP="00EE20D8">
      <w:pPr>
        <w:tabs>
          <w:tab w:val="left" w:pos="1365"/>
        </w:tabs>
        <w:jc w:val="center"/>
        <w:rPr>
          <w:rFonts w:ascii="Times New Roman" w:hAnsi="Times New Roman"/>
          <w:sz w:val="28"/>
          <w:szCs w:val="28"/>
        </w:rPr>
      </w:pPr>
      <w:r w:rsidRPr="0098729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8729B" w:rsidRPr="003D38CA" w:rsidRDefault="0098729B" w:rsidP="0098729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38CA">
        <w:rPr>
          <w:rFonts w:ascii="Times New Roman" w:hAnsi="Times New Roman"/>
          <w:sz w:val="24"/>
          <w:szCs w:val="24"/>
        </w:rPr>
        <w:t xml:space="preserve">Рабочая программа по учебному предмету «Русский язык» разработана на основе следующих нормативно-методических материалов: </w:t>
      </w:r>
    </w:p>
    <w:p w:rsidR="0098729B" w:rsidRPr="003D38CA" w:rsidRDefault="0098729B" w:rsidP="0098729B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3D38CA">
        <w:t>Закон «Об образовании в Российской Федерации» от 29.12. 2012 года № 273-ФЗ (с изменениями и дополнениями).</w:t>
      </w:r>
    </w:p>
    <w:p w:rsidR="0098729B" w:rsidRPr="003D38CA" w:rsidRDefault="0098729B" w:rsidP="0098729B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proofErr w:type="gramStart"/>
      <w:r w:rsidRPr="003D38CA"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образования»), а также в соответствии с 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</w:t>
      </w:r>
      <w:proofErr w:type="gramEnd"/>
      <w:r w:rsidRPr="003D38CA">
        <w:t xml:space="preserve"> Министерства образования и науки Российской Федерации от 17.12.2010 №1897».</w:t>
      </w:r>
    </w:p>
    <w:p w:rsidR="0098729B" w:rsidRPr="003D38CA" w:rsidRDefault="0098729B" w:rsidP="0098729B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3D38CA">
        <w:t>Приказ Министерства образования и науки Российской Федерации от 17.07.2015 № 734 «О внесении изменений в Порядок организации и осуществления образовательной деятельности по основным образовательным программам —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 1015».</w:t>
      </w:r>
    </w:p>
    <w:p w:rsidR="0098729B" w:rsidRPr="003D38CA" w:rsidRDefault="0098729B" w:rsidP="0098729B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3D38CA">
        <w:t>Приказ Министерства образования и науки Российской Федерации от 31.03.2014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98729B" w:rsidRPr="003D38CA" w:rsidRDefault="0098729B" w:rsidP="0098729B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3D38CA">
        <w:t>Концепция преподавания русского языка и литературы в Российской Федерации. (</w:t>
      </w:r>
      <w:proofErr w:type="gramStart"/>
      <w:r w:rsidRPr="003D38CA">
        <w:t>Утверждена</w:t>
      </w:r>
      <w:proofErr w:type="gramEnd"/>
      <w:r w:rsidRPr="003D38CA">
        <w:t xml:space="preserve"> распоряжением Правительства Российской Федерации от 9 апреля 2016 г. № 637-р).</w:t>
      </w:r>
    </w:p>
    <w:p w:rsidR="0098729B" w:rsidRPr="003D38CA" w:rsidRDefault="0098729B" w:rsidP="0098729B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3D38CA">
        <w:t>План реализации Концепции преподавания русского языка и литературы в Российской Федерации (утвержден Министром образования и науки Российской Федерации 29 июля 2016 № ДЛ-13/08).</w:t>
      </w:r>
    </w:p>
    <w:p w:rsidR="0098729B" w:rsidRPr="003D38CA" w:rsidRDefault="0098729B" w:rsidP="0098729B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3D38CA">
        <w:t>Концепция федеральной целевой программы «Русский язык» на 2016–2020 гг. (Распоряжение Правительства от 20 декабря 2014 года № 2647-р).</w:t>
      </w:r>
    </w:p>
    <w:p w:rsidR="0098729B" w:rsidRPr="003D38CA" w:rsidRDefault="0098729B" w:rsidP="0098729B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3D38CA">
        <w:t>Федеральная целевая программа «Русский язык» на 2016–2020 гг. (утверждена постановлением Правительства Российской Федерации от 20 мая 2015 года № 481).</w:t>
      </w:r>
    </w:p>
    <w:p w:rsidR="0098729B" w:rsidRPr="003D38CA" w:rsidRDefault="0098729B" w:rsidP="0098729B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3D38CA">
        <w:t>Примерная основная образовательная программа основного общего образования, одобрена решением федерального учебно-методического объединения по общему образованию (протокол от 8 апреля 2015 г. № 1/15)</w:t>
      </w:r>
    </w:p>
    <w:p w:rsidR="0098729B" w:rsidRPr="003D38CA" w:rsidRDefault="0098729B" w:rsidP="0098729B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proofErr w:type="gramStart"/>
      <w:r w:rsidRPr="003D38CA"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</w:t>
      </w:r>
      <w:proofErr w:type="gramEnd"/>
      <w:r w:rsidRPr="003D38CA">
        <w:t xml:space="preserve"> </w:t>
      </w:r>
      <w:proofErr w:type="gramStart"/>
      <w:r w:rsidRPr="003D38CA">
        <w:t>Протокол от 31 января 2018 года № 2/18).</w:t>
      </w:r>
      <w:proofErr w:type="gramEnd"/>
    </w:p>
    <w:p w:rsidR="0098729B" w:rsidRPr="003D38CA" w:rsidRDefault="0098729B" w:rsidP="0098729B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3D38CA">
        <w:t xml:space="preserve">Методическое письмо о преподавании </w:t>
      </w:r>
      <w:r w:rsidRPr="003D38CA">
        <w:rPr>
          <w:bCs/>
          <w:iCs/>
        </w:rPr>
        <w:t>учебного предмета «Русский язык» в образовательных организациях Ярославской области</w:t>
      </w:r>
      <w:r w:rsidRPr="003D38CA">
        <w:rPr>
          <w:bCs/>
          <w:iCs/>
        </w:rPr>
        <w:br/>
        <w:t>в 2018/2019 учебном году</w:t>
      </w:r>
    </w:p>
    <w:p w:rsidR="0098729B" w:rsidRPr="003D38CA" w:rsidRDefault="0098729B" w:rsidP="0098729B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3D38CA">
        <w:t>Основная образовательная программа образовательного учреждения, составленная на основе Примерной основной образовательной программы образовательного учреждения.</w:t>
      </w:r>
      <w:bookmarkStart w:id="0" w:name="__DdeLink__1611_524607325"/>
      <w:bookmarkEnd w:id="0"/>
    </w:p>
    <w:p w:rsidR="0098729B" w:rsidRPr="003D38CA" w:rsidRDefault="0098729B" w:rsidP="0098729B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98729B" w:rsidRPr="003D38CA" w:rsidRDefault="0098729B" w:rsidP="0098729B">
      <w:pPr>
        <w:spacing w:after="160" w:line="259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38CA">
        <w:rPr>
          <w:rFonts w:ascii="Times New Roman" w:hAnsi="Times New Roman"/>
          <w:sz w:val="24"/>
          <w:szCs w:val="24"/>
        </w:rPr>
        <w:lastRenderedPageBreak/>
        <w:t>Программа ориентирована на использование учебно-методического комплекса под редакцией М. Т. Баранова, Т. А. </w:t>
      </w:r>
      <w:proofErr w:type="spellStart"/>
      <w:r w:rsidRPr="003D38CA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3D38CA">
        <w:rPr>
          <w:rFonts w:ascii="Times New Roman" w:hAnsi="Times New Roman"/>
          <w:sz w:val="24"/>
          <w:szCs w:val="24"/>
        </w:rPr>
        <w:t>, Л. А. </w:t>
      </w:r>
      <w:proofErr w:type="spellStart"/>
      <w:r w:rsidRPr="003D38CA">
        <w:rPr>
          <w:rFonts w:ascii="Times New Roman" w:hAnsi="Times New Roman"/>
          <w:sz w:val="24"/>
          <w:szCs w:val="24"/>
        </w:rPr>
        <w:t>Тростенцовой</w:t>
      </w:r>
      <w:proofErr w:type="spellEnd"/>
      <w:proofErr w:type="gramStart"/>
      <w:r w:rsidRPr="003D38C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D38CA">
        <w:rPr>
          <w:rFonts w:ascii="Times New Roman" w:hAnsi="Times New Roman"/>
          <w:sz w:val="24"/>
          <w:szCs w:val="24"/>
        </w:rPr>
        <w:t xml:space="preserve"> Н. М. </w:t>
      </w:r>
      <w:proofErr w:type="spellStart"/>
      <w:r w:rsidRPr="003D38CA">
        <w:rPr>
          <w:rFonts w:ascii="Times New Roman" w:hAnsi="Times New Roman"/>
          <w:sz w:val="24"/>
          <w:szCs w:val="24"/>
        </w:rPr>
        <w:t>Шанского</w:t>
      </w:r>
      <w:proofErr w:type="spellEnd"/>
      <w:r w:rsidRPr="003D38CA">
        <w:rPr>
          <w:rFonts w:ascii="Times New Roman" w:hAnsi="Times New Roman"/>
          <w:sz w:val="24"/>
          <w:szCs w:val="24"/>
        </w:rPr>
        <w:t xml:space="preserve">. </w:t>
      </w:r>
    </w:p>
    <w:p w:rsidR="0098729B" w:rsidRDefault="0098729B" w:rsidP="0098729B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034FE7">
        <w:rPr>
          <w:rFonts w:ascii="Times New Roman" w:hAnsi="Times New Roman"/>
          <w:sz w:val="24"/>
          <w:szCs w:val="24"/>
        </w:rPr>
        <w:t xml:space="preserve">Учебник </w:t>
      </w:r>
      <w:r w:rsidRPr="00034FE7">
        <w:rPr>
          <w:rFonts w:ascii="Times New Roman" w:hAnsi="Times New Roman"/>
          <w:b/>
          <w:i/>
          <w:sz w:val="24"/>
          <w:szCs w:val="24"/>
        </w:rPr>
        <w:t>«</w:t>
      </w:r>
      <w:r w:rsidRPr="00034FE7">
        <w:rPr>
          <w:rFonts w:ascii="Times New Roman" w:hAnsi="Times New Roman"/>
          <w:sz w:val="24"/>
          <w:szCs w:val="24"/>
        </w:rPr>
        <w:t xml:space="preserve">Русский язык.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034FE7">
        <w:rPr>
          <w:rFonts w:ascii="Times New Roman" w:hAnsi="Times New Roman"/>
          <w:sz w:val="24"/>
          <w:szCs w:val="24"/>
        </w:rPr>
        <w:t>класс» авторов М. Т. Баранов, Т. А. </w:t>
      </w:r>
      <w:proofErr w:type="spellStart"/>
      <w:r w:rsidRPr="00034FE7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034FE7">
        <w:rPr>
          <w:rFonts w:ascii="Times New Roman" w:hAnsi="Times New Roman"/>
          <w:sz w:val="24"/>
          <w:szCs w:val="24"/>
        </w:rPr>
        <w:t>, Л. А. </w:t>
      </w:r>
      <w:proofErr w:type="spellStart"/>
      <w:r w:rsidRPr="00034FE7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034FE7">
        <w:rPr>
          <w:rFonts w:ascii="Times New Roman" w:hAnsi="Times New Roman"/>
          <w:sz w:val="24"/>
          <w:szCs w:val="24"/>
        </w:rPr>
        <w:t>, Н. М. </w:t>
      </w:r>
      <w:proofErr w:type="spellStart"/>
      <w:r w:rsidRPr="00034FE7">
        <w:rPr>
          <w:rFonts w:ascii="Times New Roman" w:hAnsi="Times New Roman"/>
          <w:sz w:val="24"/>
          <w:szCs w:val="24"/>
        </w:rPr>
        <w:t>Шанский</w:t>
      </w:r>
      <w:proofErr w:type="spellEnd"/>
      <w:r w:rsidRPr="00034FE7">
        <w:rPr>
          <w:rFonts w:ascii="Times New Roman" w:hAnsi="Times New Roman"/>
          <w:sz w:val="24"/>
          <w:szCs w:val="24"/>
        </w:rPr>
        <w:t xml:space="preserve"> входит в федеральный перечень учебников на 201</w:t>
      </w:r>
      <w:r>
        <w:rPr>
          <w:rFonts w:ascii="Times New Roman" w:hAnsi="Times New Roman"/>
          <w:sz w:val="24"/>
          <w:szCs w:val="24"/>
        </w:rPr>
        <w:t>8</w:t>
      </w:r>
      <w:r w:rsidRPr="00034FE7">
        <w:rPr>
          <w:rFonts w:ascii="Times New Roman" w:hAnsi="Times New Roman"/>
          <w:sz w:val="24"/>
          <w:szCs w:val="24"/>
        </w:rPr>
        <w:t>/ 201</w:t>
      </w:r>
      <w:r>
        <w:rPr>
          <w:rFonts w:ascii="Times New Roman" w:hAnsi="Times New Roman"/>
          <w:sz w:val="24"/>
          <w:szCs w:val="24"/>
        </w:rPr>
        <w:t>9</w:t>
      </w:r>
      <w:r w:rsidRPr="00034FE7">
        <w:rPr>
          <w:rFonts w:ascii="Times New Roman" w:hAnsi="Times New Roman"/>
          <w:sz w:val="24"/>
          <w:szCs w:val="24"/>
        </w:rPr>
        <w:t xml:space="preserve"> учебный год </w:t>
      </w:r>
      <w:proofErr w:type="gramStart"/>
      <w:r w:rsidRPr="00034FE7">
        <w:rPr>
          <w:rFonts w:ascii="Times New Roman" w:eastAsia="+mn-ea" w:hAnsi="Times New Roman"/>
          <w:sz w:val="24"/>
          <w:szCs w:val="24"/>
        </w:rPr>
        <w:t>(</w:t>
      </w:r>
      <w:r w:rsidRPr="00034FE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034FE7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31.03.2014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</w:t>
      </w:r>
      <w:proofErr w:type="gramStart"/>
      <w:r w:rsidRPr="00034FE7">
        <w:rPr>
          <w:rFonts w:ascii="Times New Roman" w:hAnsi="Times New Roman"/>
          <w:sz w:val="24"/>
          <w:szCs w:val="24"/>
        </w:rPr>
        <w:t>с изменениями)).</w:t>
      </w:r>
      <w:proofErr w:type="gramEnd"/>
    </w:p>
    <w:p w:rsidR="00240821" w:rsidRDefault="00240821" w:rsidP="0098729B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40821" w:rsidRPr="00A83C2F" w:rsidRDefault="00240821" w:rsidP="00240821">
      <w:pPr>
        <w:pStyle w:val="4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A83C2F">
        <w:rPr>
          <w:sz w:val="24"/>
          <w:szCs w:val="24"/>
        </w:rPr>
        <w:t xml:space="preserve">Данная программа </w:t>
      </w:r>
      <w:r w:rsidRPr="00D024C1">
        <w:rPr>
          <w:b/>
          <w:sz w:val="24"/>
          <w:szCs w:val="24"/>
        </w:rPr>
        <w:t>скорректирована для учеников с ограниченными возможностями здоровья (</w:t>
      </w:r>
      <w:r>
        <w:rPr>
          <w:b/>
          <w:sz w:val="24"/>
          <w:szCs w:val="24"/>
        </w:rPr>
        <w:t>задержка психического развития</w:t>
      </w:r>
      <w:r w:rsidRPr="00D024C1">
        <w:rPr>
          <w:b/>
          <w:sz w:val="24"/>
          <w:szCs w:val="24"/>
        </w:rPr>
        <w:t>).</w:t>
      </w:r>
      <w:r w:rsidRPr="00A83C2F">
        <w:rPr>
          <w:sz w:val="24"/>
          <w:szCs w:val="24"/>
        </w:rPr>
        <w:t xml:space="preserve"> Обучение таких школьников имеет коррекционно-развивающий характер, что выражается в использовании заданий, направленных на коррекцию имеющихся у учащихся недостатков и опирается на субъективный опыт учащихся, связь </w:t>
      </w:r>
      <w:proofErr w:type="gramStart"/>
      <w:r w:rsidRPr="00A83C2F">
        <w:rPr>
          <w:sz w:val="24"/>
          <w:szCs w:val="24"/>
        </w:rPr>
        <w:t>изучаемого</w:t>
      </w:r>
      <w:proofErr w:type="gramEnd"/>
      <w:r w:rsidRPr="00A83C2F">
        <w:rPr>
          <w:sz w:val="24"/>
          <w:szCs w:val="24"/>
        </w:rPr>
        <w:t xml:space="preserve"> материла с реальной жизнью.</w:t>
      </w:r>
    </w:p>
    <w:p w:rsidR="00240821" w:rsidRPr="00A83C2F" w:rsidRDefault="00240821" w:rsidP="00240821">
      <w:pPr>
        <w:pStyle w:val="4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A83C2F">
        <w:rPr>
          <w:sz w:val="24"/>
          <w:szCs w:val="24"/>
        </w:rPr>
        <w:t>Отбор материала выполнен на основе принципа минимального числа вводимых специальных понятий, которые будут использоваться.</w:t>
      </w:r>
    </w:p>
    <w:p w:rsidR="00240821" w:rsidRPr="00A83C2F" w:rsidRDefault="00240821" w:rsidP="00240821">
      <w:pPr>
        <w:pStyle w:val="4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A83C2F">
        <w:rPr>
          <w:sz w:val="24"/>
          <w:szCs w:val="24"/>
        </w:rPr>
        <w:t xml:space="preserve">Учебный материал отобран таким образом, чтобы можно было объяснить на доступном для </w:t>
      </w:r>
      <w:proofErr w:type="gramStart"/>
      <w:r w:rsidRPr="00A83C2F">
        <w:rPr>
          <w:sz w:val="24"/>
          <w:szCs w:val="24"/>
        </w:rPr>
        <w:t>обучающихся</w:t>
      </w:r>
      <w:proofErr w:type="gramEnd"/>
      <w:r w:rsidRPr="00A83C2F">
        <w:rPr>
          <w:sz w:val="24"/>
          <w:szCs w:val="24"/>
        </w:rPr>
        <w:t xml:space="preserve"> уровне.</w:t>
      </w:r>
    </w:p>
    <w:p w:rsidR="00240821" w:rsidRPr="00A83C2F" w:rsidRDefault="00240821" w:rsidP="00240821">
      <w:pPr>
        <w:pStyle w:val="4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A83C2F">
        <w:rPr>
          <w:sz w:val="24"/>
          <w:szCs w:val="24"/>
        </w:rPr>
        <w:t>Особенности памяти, основных мыслительных процессов, деятельности школьников с ЗПР требует большего времени для осознания грамматических правил. Изучение наиболее трудных орфографических и грамматических тем сопровождается предварительным накоплением устного речевого опыта, наблюдениями за явлениями языка и практическими языковыми обобщениями, которые осуществляются на протяжении изучения всего программного материала.</w:t>
      </w:r>
    </w:p>
    <w:p w:rsidR="00240821" w:rsidRPr="00A83C2F" w:rsidRDefault="00240821" w:rsidP="00240821">
      <w:pPr>
        <w:pStyle w:val="4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A83C2F">
        <w:rPr>
          <w:b/>
          <w:bCs/>
          <w:sz w:val="24"/>
          <w:szCs w:val="24"/>
        </w:rPr>
        <w:t xml:space="preserve">Примечание. </w:t>
      </w:r>
      <w:r w:rsidRPr="00A83C2F">
        <w:rPr>
          <w:i/>
          <w:iCs/>
          <w:sz w:val="24"/>
          <w:szCs w:val="24"/>
        </w:rPr>
        <w:t xml:space="preserve">В поурочно-тематическом планировании в графе «темы»  курсивом выделен материал, изучаемый учениками </w:t>
      </w:r>
      <w:r>
        <w:rPr>
          <w:i/>
          <w:iCs/>
          <w:sz w:val="24"/>
          <w:szCs w:val="24"/>
        </w:rPr>
        <w:t xml:space="preserve">с ОВЗ (ЗПР) </w:t>
      </w:r>
      <w:r w:rsidRPr="00A83C2F">
        <w:rPr>
          <w:i/>
          <w:iCs/>
          <w:sz w:val="24"/>
          <w:szCs w:val="24"/>
        </w:rPr>
        <w:t>в ознакомительном плане, в меньшем объёме или в упрощённом варианте.</w:t>
      </w:r>
    </w:p>
    <w:p w:rsidR="00240821" w:rsidRPr="00034FE7" w:rsidRDefault="00240821" w:rsidP="0098729B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EE20D8" w:rsidRDefault="00EE20D8" w:rsidP="00482F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2F02" w:rsidRPr="00482F02" w:rsidRDefault="00482F02" w:rsidP="00482F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9D9" w:rsidRPr="0098729B" w:rsidRDefault="00A379D9">
      <w:pPr>
        <w:rPr>
          <w:rFonts w:ascii="Times New Roman" w:hAnsi="Times New Roman" w:cs="Times New Roman"/>
          <w:sz w:val="24"/>
          <w:szCs w:val="24"/>
        </w:rPr>
      </w:pPr>
      <w:r w:rsidRPr="0098729B">
        <w:rPr>
          <w:rFonts w:ascii="Times New Roman" w:hAnsi="Times New Roman" w:cs="Times New Roman"/>
          <w:sz w:val="24"/>
          <w:szCs w:val="24"/>
        </w:rPr>
        <w:br w:type="page"/>
      </w:r>
    </w:p>
    <w:p w:rsidR="007656C5" w:rsidRPr="0098729B" w:rsidRDefault="007656C5" w:rsidP="007656C5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98729B">
        <w:rPr>
          <w:rFonts w:ascii="Times New Roman" w:hAnsi="Times New Roman"/>
          <w:b/>
          <w:sz w:val="28"/>
          <w:szCs w:val="28"/>
        </w:rPr>
        <w:lastRenderedPageBreak/>
        <w:t>Цели изучения учебного предмета «Русский язык</w:t>
      </w:r>
      <w:r w:rsidRPr="0098729B">
        <w:rPr>
          <w:rFonts w:ascii="Times New Roman" w:hAnsi="Times New Roman"/>
          <w:b/>
          <w:i/>
          <w:sz w:val="28"/>
          <w:szCs w:val="28"/>
        </w:rPr>
        <w:t>»</w:t>
      </w:r>
    </w:p>
    <w:p w:rsidR="007656C5" w:rsidRPr="0098729B" w:rsidRDefault="007656C5" w:rsidP="007656C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6C5" w:rsidRPr="0098729B" w:rsidRDefault="007656C5" w:rsidP="007656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29B">
        <w:rPr>
          <w:rFonts w:ascii="Times New Roman" w:hAnsi="Times New Roman"/>
          <w:sz w:val="24"/>
          <w:szCs w:val="24"/>
        </w:rPr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</w:t>
      </w:r>
      <w:proofErr w:type="gramStart"/>
      <w:r w:rsidRPr="0098729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8729B">
        <w:rPr>
          <w:rFonts w:ascii="Times New Roman" w:hAnsi="Times New Roman"/>
          <w:sz w:val="24"/>
          <w:szCs w:val="24"/>
        </w:rPr>
        <w:t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7656C5" w:rsidRPr="0098729B" w:rsidRDefault="007656C5" w:rsidP="007656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29B">
        <w:rPr>
          <w:rFonts w:ascii="Times New Roman" w:hAnsi="Times New Roman"/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7656C5" w:rsidRPr="0098729B" w:rsidRDefault="007656C5" w:rsidP="007656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29B">
        <w:rPr>
          <w:rFonts w:ascii="Times New Roman" w:hAnsi="Times New Roman"/>
          <w:sz w:val="24"/>
          <w:szCs w:val="24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 w:rsidRPr="0098729B">
        <w:rPr>
          <w:rFonts w:ascii="Times New Roman" w:hAnsi="Times New Roman"/>
          <w:sz w:val="24"/>
          <w:szCs w:val="24"/>
        </w:rPr>
        <w:t>социолингвистический</w:t>
      </w:r>
      <w:proofErr w:type="gramEnd"/>
      <w:r w:rsidRPr="0098729B">
        <w:rPr>
          <w:rFonts w:ascii="Times New Roman" w:hAnsi="Times New Roman"/>
          <w:sz w:val="24"/>
          <w:szCs w:val="24"/>
        </w:rPr>
        <w:t xml:space="preserve"> ее компоненты), лингвистической (языковедческой), а также </w:t>
      </w:r>
      <w:proofErr w:type="spellStart"/>
      <w:r w:rsidRPr="0098729B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98729B">
        <w:rPr>
          <w:rFonts w:ascii="Times New Roman" w:hAnsi="Times New Roman"/>
          <w:sz w:val="24"/>
          <w:szCs w:val="24"/>
        </w:rPr>
        <w:t xml:space="preserve"> компетенций.</w:t>
      </w:r>
    </w:p>
    <w:p w:rsidR="007656C5" w:rsidRPr="0098729B" w:rsidRDefault="007656C5" w:rsidP="007656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29B">
        <w:rPr>
          <w:rFonts w:ascii="Times New Roman" w:hAnsi="Times New Roman"/>
          <w:i/>
          <w:sz w:val="24"/>
          <w:szCs w:val="24"/>
        </w:rPr>
        <w:t>Коммуникативная компетенция</w:t>
      </w:r>
      <w:r w:rsidRPr="0098729B">
        <w:rPr>
          <w:rFonts w:ascii="Times New Roman" w:hAnsi="Times New Roman"/>
          <w:sz w:val="24"/>
          <w:szCs w:val="24"/>
        </w:rPr>
        <w:t xml:space="preserve">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7656C5" w:rsidRPr="0098729B" w:rsidRDefault="007656C5" w:rsidP="007656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29B">
        <w:rPr>
          <w:rFonts w:ascii="Times New Roman" w:hAnsi="Times New Roman"/>
          <w:i/>
          <w:sz w:val="24"/>
          <w:szCs w:val="24"/>
        </w:rPr>
        <w:t>Лингвистическая (языковедческая) компетенция</w:t>
      </w:r>
      <w:r w:rsidRPr="0098729B">
        <w:rPr>
          <w:rFonts w:ascii="Times New Roman" w:hAnsi="Times New Roman"/>
          <w:sz w:val="24"/>
          <w:szCs w:val="24"/>
        </w:rPr>
        <w:t xml:space="preserve">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7656C5" w:rsidRPr="0098729B" w:rsidRDefault="007656C5" w:rsidP="007656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729B">
        <w:rPr>
          <w:rFonts w:ascii="Times New Roman" w:hAnsi="Times New Roman"/>
          <w:i/>
          <w:sz w:val="24"/>
          <w:szCs w:val="24"/>
        </w:rPr>
        <w:t>Культуроведческая</w:t>
      </w:r>
      <w:proofErr w:type="spellEnd"/>
      <w:r w:rsidRPr="0098729B">
        <w:rPr>
          <w:rFonts w:ascii="Times New Roman" w:hAnsi="Times New Roman"/>
          <w:i/>
          <w:sz w:val="24"/>
          <w:szCs w:val="24"/>
        </w:rPr>
        <w:t xml:space="preserve"> компетенция</w:t>
      </w:r>
      <w:r w:rsidRPr="0098729B">
        <w:rPr>
          <w:rFonts w:ascii="Times New Roman" w:hAnsi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7656C5" w:rsidRPr="0098729B" w:rsidRDefault="007656C5" w:rsidP="007656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29B">
        <w:rPr>
          <w:rFonts w:ascii="Times New Roman" w:hAnsi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7656C5" w:rsidRPr="0098729B" w:rsidRDefault="007656C5" w:rsidP="007656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29B">
        <w:rPr>
          <w:rFonts w:ascii="Times New Roman" w:hAnsi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7656C5" w:rsidRPr="0098729B" w:rsidRDefault="007656C5" w:rsidP="007656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29B">
        <w:rPr>
          <w:rFonts w:ascii="Times New Roman" w:hAnsi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7656C5" w:rsidRPr="0098729B" w:rsidRDefault="007656C5" w:rsidP="007656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29B">
        <w:rPr>
          <w:rFonts w:ascii="Times New Roman" w:hAnsi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7656C5" w:rsidRPr="0098729B" w:rsidRDefault="007656C5" w:rsidP="007656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29B">
        <w:rPr>
          <w:rFonts w:ascii="Times New Roman" w:hAnsi="Times New Roman"/>
          <w:b/>
          <w:sz w:val="24"/>
          <w:szCs w:val="24"/>
        </w:rPr>
        <w:t>Целью</w:t>
      </w:r>
      <w:r w:rsidRPr="0098729B">
        <w:rPr>
          <w:rFonts w:ascii="Times New Roman" w:hAnsi="Times New Roman"/>
          <w:sz w:val="24"/>
          <w:szCs w:val="24"/>
        </w:rPr>
        <w:t xml:space="preserve"> реализации основной образовательной программы основного общего образования по предмету «Русский язык» (далее – Программы) является усвоение </w:t>
      </w:r>
      <w:r w:rsidRPr="0098729B">
        <w:rPr>
          <w:rFonts w:ascii="Times New Roman" w:hAnsi="Times New Roman"/>
          <w:sz w:val="24"/>
          <w:szCs w:val="24"/>
        </w:rPr>
        <w:lastRenderedPageBreak/>
        <w:t>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7656C5" w:rsidRPr="0098729B" w:rsidRDefault="007656C5" w:rsidP="007656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29B">
        <w:rPr>
          <w:rFonts w:ascii="Times New Roman" w:hAnsi="Times New Roman"/>
          <w:sz w:val="24"/>
          <w:szCs w:val="24"/>
        </w:rPr>
        <w:t xml:space="preserve">Главными </w:t>
      </w:r>
      <w:r w:rsidRPr="0098729B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98729B">
        <w:rPr>
          <w:rFonts w:ascii="Times New Roman" w:hAnsi="Times New Roman"/>
          <w:sz w:val="24"/>
          <w:szCs w:val="24"/>
        </w:rPr>
        <w:t>реализации Программы являются:</w:t>
      </w:r>
    </w:p>
    <w:p w:rsidR="007656C5" w:rsidRPr="0098729B" w:rsidRDefault="007656C5" w:rsidP="007656C5">
      <w:pPr>
        <w:pStyle w:val="a9"/>
        <w:numPr>
          <w:ilvl w:val="0"/>
          <w:numId w:val="9"/>
        </w:numPr>
        <w:spacing w:line="276" w:lineRule="auto"/>
        <w:ind w:left="0" w:firstLine="709"/>
        <w:jc w:val="both"/>
      </w:pPr>
      <w:r w:rsidRPr="0098729B"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7656C5" w:rsidRPr="0098729B" w:rsidRDefault="007656C5" w:rsidP="007656C5">
      <w:pPr>
        <w:pStyle w:val="a9"/>
        <w:numPr>
          <w:ilvl w:val="0"/>
          <w:numId w:val="9"/>
        </w:numPr>
        <w:spacing w:line="276" w:lineRule="auto"/>
        <w:ind w:left="0" w:firstLine="709"/>
        <w:jc w:val="both"/>
      </w:pPr>
      <w:r w:rsidRPr="0098729B"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7656C5" w:rsidRPr="0098729B" w:rsidRDefault="007656C5" w:rsidP="007656C5">
      <w:pPr>
        <w:pStyle w:val="a9"/>
        <w:numPr>
          <w:ilvl w:val="0"/>
          <w:numId w:val="9"/>
        </w:numPr>
        <w:spacing w:line="276" w:lineRule="auto"/>
        <w:ind w:left="0" w:firstLine="709"/>
        <w:jc w:val="both"/>
      </w:pPr>
      <w:r w:rsidRPr="0098729B">
        <w:t>овладение функциональной грамотностью и принципами нормативного использования языковых средств;</w:t>
      </w:r>
    </w:p>
    <w:p w:rsidR="007656C5" w:rsidRPr="0098729B" w:rsidRDefault="007656C5" w:rsidP="007656C5">
      <w:pPr>
        <w:pStyle w:val="a9"/>
        <w:numPr>
          <w:ilvl w:val="0"/>
          <w:numId w:val="9"/>
        </w:numPr>
        <w:spacing w:line="276" w:lineRule="auto"/>
        <w:ind w:left="0" w:firstLine="709"/>
        <w:jc w:val="both"/>
      </w:pPr>
      <w:r w:rsidRPr="0098729B"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7656C5" w:rsidRPr="0098729B" w:rsidRDefault="007656C5" w:rsidP="007656C5">
      <w:pPr>
        <w:pStyle w:val="a9"/>
        <w:spacing w:line="276" w:lineRule="auto"/>
        <w:ind w:left="709"/>
        <w:jc w:val="both"/>
      </w:pPr>
      <w:r w:rsidRPr="0098729B">
        <w:t xml:space="preserve">В процессе изучения предмета «Русский язык» создаются условия </w:t>
      </w:r>
    </w:p>
    <w:p w:rsidR="007656C5" w:rsidRPr="0098729B" w:rsidRDefault="007656C5" w:rsidP="007656C5">
      <w:pPr>
        <w:pStyle w:val="a9"/>
        <w:numPr>
          <w:ilvl w:val="0"/>
          <w:numId w:val="9"/>
        </w:numPr>
        <w:spacing w:line="276" w:lineRule="auto"/>
        <w:ind w:left="0" w:firstLine="709"/>
        <w:jc w:val="both"/>
      </w:pPr>
      <w:r w:rsidRPr="0098729B">
        <w:t>для развития личности, ее духовно-нравственного и эмоционального совершенствования;</w:t>
      </w:r>
    </w:p>
    <w:p w:rsidR="007656C5" w:rsidRPr="0098729B" w:rsidRDefault="007656C5" w:rsidP="007656C5">
      <w:pPr>
        <w:pStyle w:val="a9"/>
        <w:numPr>
          <w:ilvl w:val="0"/>
          <w:numId w:val="9"/>
        </w:numPr>
        <w:spacing w:line="276" w:lineRule="auto"/>
        <w:ind w:left="0" w:firstLine="709"/>
        <w:jc w:val="both"/>
      </w:pPr>
      <w:r w:rsidRPr="0098729B"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98729B">
        <w:rPr>
          <w:rStyle w:val="Zag11"/>
          <w:rFonts w:eastAsia="@Arial Unicode MS"/>
        </w:rPr>
        <w:t>лиц, проявивших выдающиеся способности</w:t>
      </w:r>
      <w:r w:rsidRPr="0098729B">
        <w:t>;</w:t>
      </w:r>
    </w:p>
    <w:p w:rsidR="007656C5" w:rsidRPr="0098729B" w:rsidRDefault="007656C5" w:rsidP="007656C5">
      <w:pPr>
        <w:pStyle w:val="a9"/>
        <w:numPr>
          <w:ilvl w:val="0"/>
          <w:numId w:val="9"/>
        </w:numPr>
        <w:spacing w:line="276" w:lineRule="auto"/>
        <w:ind w:left="0" w:firstLine="709"/>
        <w:jc w:val="both"/>
      </w:pPr>
      <w:r w:rsidRPr="0098729B"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7656C5" w:rsidRPr="0098729B" w:rsidRDefault="007656C5" w:rsidP="007656C5">
      <w:pPr>
        <w:pStyle w:val="a9"/>
        <w:numPr>
          <w:ilvl w:val="0"/>
          <w:numId w:val="9"/>
        </w:numPr>
        <w:spacing w:line="276" w:lineRule="auto"/>
        <w:ind w:left="0" w:firstLine="709"/>
        <w:jc w:val="both"/>
      </w:pPr>
      <w:r w:rsidRPr="0098729B"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7656C5" w:rsidRPr="0098729B" w:rsidRDefault="007656C5" w:rsidP="007656C5">
      <w:pPr>
        <w:pStyle w:val="a9"/>
        <w:numPr>
          <w:ilvl w:val="0"/>
          <w:numId w:val="9"/>
        </w:numPr>
        <w:spacing w:line="276" w:lineRule="auto"/>
        <w:ind w:left="0" w:firstLine="709"/>
        <w:jc w:val="both"/>
      </w:pPr>
      <w:r w:rsidRPr="0098729B">
        <w:t xml:space="preserve">для знакомства </w:t>
      </w:r>
      <w:proofErr w:type="gramStart"/>
      <w:r w:rsidRPr="0098729B">
        <w:t>обучающихся</w:t>
      </w:r>
      <w:proofErr w:type="gramEnd"/>
      <w:r w:rsidRPr="0098729B">
        <w:t xml:space="preserve"> с методами научного познания; </w:t>
      </w:r>
    </w:p>
    <w:p w:rsidR="007656C5" w:rsidRPr="0098729B" w:rsidRDefault="007656C5" w:rsidP="007656C5">
      <w:pPr>
        <w:pStyle w:val="a9"/>
        <w:numPr>
          <w:ilvl w:val="0"/>
          <w:numId w:val="9"/>
        </w:numPr>
        <w:spacing w:line="276" w:lineRule="auto"/>
        <w:ind w:left="0" w:firstLine="709"/>
        <w:jc w:val="both"/>
      </w:pPr>
      <w:r w:rsidRPr="0098729B">
        <w:t xml:space="preserve">для формирования у </w:t>
      </w:r>
      <w:proofErr w:type="gramStart"/>
      <w:r w:rsidRPr="0098729B">
        <w:t>обучающихся</w:t>
      </w:r>
      <w:proofErr w:type="gramEnd"/>
      <w:r w:rsidRPr="0098729B"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7656C5" w:rsidRPr="0098729B" w:rsidRDefault="007656C5" w:rsidP="007656C5">
      <w:pPr>
        <w:pStyle w:val="a9"/>
        <w:numPr>
          <w:ilvl w:val="0"/>
          <w:numId w:val="9"/>
        </w:numPr>
        <w:spacing w:line="276" w:lineRule="auto"/>
        <w:ind w:left="0" w:firstLine="709"/>
        <w:jc w:val="both"/>
      </w:pPr>
      <w:r w:rsidRPr="0098729B"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2F0741" w:rsidRPr="0098729B" w:rsidRDefault="002F0741" w:rsidP="007656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741" w:rsidRPr="0098729B" w:rsidRDefault="002F0741" w:rsidP="002F074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729B">
        <w:rPr>
          <w:rFonts w:ascii="Times New Roman" w:hAnsi="Times New Roman" w:cs="Times New Roman"/>
          <w:sz w:val="24"/>
          <w:szCs w:val="24"/>
        </w:rPr>
        <w:br w:type="page"/>
      </w:r>
    </w:p>
    <w:p w:rsidR="002F0741" w:rsidRPr="0098729B" w:rsidRDefault="002F0741" w:rsidP="009872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8729B">
        <w:rPr>
          <w:rFonts w:ascii="Times New Roman" w:hAnsi="Times New Roman"/>
          <w:b/>
          <w:sz w:val="28"/>
          <w:szCs w:val="28"/>
        </w:rPr>
        <w:lastRenderedPageBreak/>
        <w:t>Общая характеристика учебного предмета «Русский язык»</w:t>
      </w:r>
    </w:p>
    <w:p w:rsidR="002F0741" w:rsidRPr="0098729B" w:rsidRDefault="002F0741" w:rsidP="002F07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F0741" w:rsidRPr="0098729B" w:rsidRDefault="002F0741" w:rsidP="002F07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729B">
        <w:rPr>
          <w:rFonts w:ascii="Times New Roman" w:hAnsi="Times New Roman"/>
          <w:sz w:val="24"/>
          <w:szCs w:val="24"/>
        </w:rPr>
        <w:t>Учебный предмет «Русский язык» входит в состав предметной области «Филология».</w:t>
      </w:r>
    </w:p>
    <w:p w:rsidR="002F0741" w:rsidRPr="0098729B" w:rsidRDefault="002F0741" w:rsidP="002F07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729B">
        <w:rPr>
          <w:rFonts w:ascii="Times New Roman" w:hAnsi="Times New Roman"/>
          <w:sz w:val="24"/>
          <w:szCs w:val="24"/>
        </w:rPr>
        <w:t>Значение русского языка как учебного предмета определило основные особенности программы:</w:t>
      </w:r>
    </w:p>
    <w:p w:rsidR="002F0741" w:rsidRPr="0098729B" w:rsidRDefault="002F0741" w:rsidP="002F07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29B">
        <w:rPr>
          <w:rFonts w:ascii="Times New Roman" w:hAnsi="Times New Roman"/>
          <w:sz w:val="24"/>
          <w:szCs w:val="24"/>
        </w:rPr>
        <w:t xml:space="preserve">актуализация </w:t>
      </w:r>
      <w:proofErr w:type="spellStart"/>
      <w:r w:rsidRPr="0098729B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98729B">
        <w:rPr>
          <w:rFonts w:ascii="Times New Roman" w:hAnsi="Times New Roman"/>
          <w:sz w:val="24"/>
          <w:szCs w:val="24"/>
        </w:rPr>
        <w:t xml:space="preserve"> функции курса русского языка в основной общеобразовательной школе;</w:t>
      </w:r>
    </w:p>
    <w:p w:rsidR="002F0741" w:rsidRPr="0098729B" w:rsidRDefault="002F0741" w:rsidP="002F07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29B">
        <w:rPr>
          <w:rFonts w:ascii="Times New Roman" w:hAnsi="Times New Roman"/>
          <w:sz w:val="24"/>
          <w:szCs w:val="24"/>
        </w:rPr>
        <w:t>интеграция процессов изучения системы языка и развития коммуникативной компетенции учащихся, их мыслительных, интеллектуальных, творческих способностей, совершенствования познавательной деятельности;</w:t>
      </w:r>
    </w:p>
    <w:p w:rsidR="002F0741" w:rsidRPr="0098729B" w:rsidRDefault="002F0741" w:rsidP="002F07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29B">
        <w:rPr>
          <w:rFonts w:ascii="Times New Roman" w:hAnsi="Times New Roman"/>
          <w:sz w:val="24"/>
          <w:szCs w:val="24"/>
        </w:rPr>
        <w:t xml:space="preserve">усиление </w:t>
      </w:r>
      <w:proofErr w:type="spellStart"/>
      <w:r w:rsidRPr="0098729B">
        <w:rPr>
          <w:rFonts w:ascii="Times New Roman" w:hAnsi="Times New Roman"/>
          <w:sz w:val="24"/>
          <w:szCs w:val="24"/>
        </w:rPr>
        <w:t>аксиологической</w:t>
      </w:r>
      <w:proofErr w:type="spellEnd"/>
      <w:r w:rsidRPr="0098729B">
        <w:rPr>
          <w:rFonts w:ascii="Times New Roman" w:hAnsi="Times New Roman"/>
          <w:sz w:val="24"/>
          <w:szCs w:val="24"/>
        </w:rPr>
        <w:t xml:space="preserve"> направленности курса на основе расширения его культурно-исторической составляющей.</w:t>
      </w:r>
    </w:p>
    <w:p w:rsidR="002F0741" w:rsidRPr="0098729B" w:rsidRDefault="002F0741" w:rsidP="002F0741">
      <w:pPr>
        <w:jc w:val="both"/>
        <w:rPr>
          <w:rFonts w:ascii="Times New Roman" w:hAnsi="Times New Roman"/>
          <w:sz w:val="24"/>
          <w:szCs w:val="24"/>
        </w:rPr>
      </w:pPr>
      <w:r w:rsidRPr="0098729B">
        <w:rPr>
          <w:rFonts w:ascii="Times New Roman" w:hAnsi="Times New Roman"/>
          <w:sz w:val="24"/>
          <w:szCs w:val="24"/>
        </w:rPr>
        <w:t xml:space="preserve">   Учебный предмет в современной школе имеет познавательно-практическую направленность, то есть дает учащимся знания о родном языке и формирует у них языковые и речевые умения. Это специальные цели его преподавания. Вместе с тем «Русский язык» выполняет и </w:t>
      </w:r>
      <w:proofErr w:type="spellStart"/>
      <w:r w:rsidRPr="0098729B">
        <w:rPr>
          <w:rFonts w:ascii="Times New Roman" w:hAnsi="Times New Roman"/>
          <w:sz w:val="24"/>
          <w:szCs w:val="24"/>
        </w:rPr>
        <w:t>общепредметные</w:t>
      </w:r>
      <w:proofErr w:type="spellEnd"/>
      <w:r w:rsidRPr="0098729B">
        <w:rPr>
          <w:rFonts w:ascii="Times New Roman" w:hAnsi="Times New Roman"/>
          <w:sz w:val="24"/>
          <w:szCs w:val="24"/>
        </w:rPr>
        <w:t xml:space="preserve"> задачи. Специальными целями преподавания русского языка в школе является формирование языковой коммуникативной и лингвистической компетенции учащихся. </w:t>
      </w:r>
    </w:p>
    <w:p w:rsidR="0098729B" w:rsidRPr="0098729B" w:rsidRDefault="002F0741" w:rsidP="00987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29B">
        <w:rPr>
          <w:rFonts w:ascii="Times New Roman" w:hAnsi="Times New Roman" w:cs="Times New Roman"/>
          <w:sz w:val="24"/>
          <w:szCs w:val="24"/>
        </w:rPr>
        <w:t xml:space="preserve">В </w:t>
      </w:r>
      <w:r w:rsidR="0098729B" w:rsidRPr="0098729B">
        <w:rPr>
          <w:rFonts w:ascii="Times New Roman" w:hAnsi="Times New Roman" w:cs="Times New Roman"/>
          <w:sz w:val="24"/>
          <w:szCs w:val="24"/>
        </w:rPr>
        <w:t>8</w:t>
      </w:r>
      <w:r w:rsidRPr="0098729B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98729B" w:rsidRPr="0098729B">
        <w:rPr>
          <w:rFonts w:ascii="Times New Roman" w:hAnsi="Times New Roman" w:cs="Times New Roman"/>
          <w:sz w:val="24"/>
          <w:szCs w:val="24"/>
        </w:rPr>
        <w:t xml:space="preserve">основу программы составляет синтаксис </w:t>
      </w:r>
      <w:r w:rsidRPr="0098729B">
        <w:rPr>
          <w:rFonts w:ascii="Times New Roman" w:hAnsi="Times New Roman" w:cs="Times New Roman"/>
          <w:sz w:val="24"/>
          <w:szCs w:val="24"/>
        </w:rPr>
        <w:t>современн</w:t>
      </w:r>
      <w:r w:rsidR="0098729B" w:rsidRPr="0098729B">
        <w:rPr>
          <w:rFonts w:ascii="Times New Roman" w:hAnsi="Times New Roman" w:cs="Times New Roman"/>
          <w:sz w:val="24"/>
          <w:szCs w:val="24"/>
        </w:rPr>
        <w:t>ого</w:t>
      </w:r>
      <w:r w:rsidRPr="0098729B">
        <w:rPr>
          <w:rFonts w:ascii="Times New Roman" w:hAnsi="Times New Roman" w:cs="Times New Roman"/>
          <w:sz w:val="24"/>
          <w:szCs w:val="24"/>
        </w:rPr>
        <w:t xml:space="preserve"> русск</w:t>
      </w:r>
      <w:r w:rsidR="0098729B" w:rsidRPr="0098729B">
        <w:rPr>
          <w:rFonts w:ascii="Times New Roman" w:hAnsi="Times New Roman" w:cs="Times New Roman"/>
          <w:sz w:val="24"/>
          <w:szCs w:val="24"/>
        </w:rPr>
        <w:t xml:space="preserve">ого </w:t>
      </w:r>
      <w:r w:rsidRPr="0098729B">
        <w:rPr>
          <w:rFonts w:ascii="Times New Roman" w:hAnsi="Times New Roman" w:cs="Times New Roman"/>
          <w:sz w:val="24"/>
          <w:szCs w:val="24"/>
        </w:rPr>
        <w:t>литературн</w:t>
      </w:r>
      <w:r w:rsidR="0098729B" w:rsidRPr="0098729B">
        <w:rPr>
          <w:rFonts w:ascii="Times New Roman" w:hAnsi="Times New Roman" w:cs="Times New Roman"/>
          <w:sz w:val="24"/>
          <w:szCs w:val="24"/>
        </w:rPr>
        <w:t>ого</w:t>
      </w:r>
      <w:r w:rsidRPr="0098729B">
        <w:rPr>
          <w:rFonts w:ascii="Times New Roman" w:hAnsi="Times New Roman" w:cs="Times New Roman"/>
          <w:sz w:val="24"/>
          <w:szCs w:val="24"/>
        </w:rPr>
        <w:t xml:space="preserve"> язык</w:t>
      </w:r>
      <w:r w:rsidR="0098729B" w:rsidRPr="0098729B">
        <w:rPr>
          <w:rFonts w:ascii="Times New Roman" w:hAnsi="Times New Roman" w:cs="Times New Roman"/>
          <w:sz w:val="24"/>
          <w:szCs w:val="24"/>
        </w:rPr>
        <w:t>а</w:t>
      </w:r>
      <w:r w:rsidRPr="0098729B">
        <w:rPr>
          <w:rFonts w:ascii="Times New Roman" w:hAnsi="Times New Roman" w:cs="Times New Roman"/>
          <w:sz w:val="24"/>
          <w:szCs w:val="24"/>
        </w:rPr>
        <w:t>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98729B" w:rsidRDefault="0098729B" w:rsidP="00987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29B" w:rsidRPr="0098729B" w:rsidRDefault="0098729B" w:rsidP="009872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29B">
        <w:rPr>
          <w:rFonts w:ascii="Times New Roman" w:hAnsi="Times New Roman"/>
          <w:b/>
          <w:sz w:val="28"/>
          <w:szCs w:val="28"/>
        </w:rPr>
        <w:t>Место предмета «Русский язык» в учебном плане</w:t>
      </w:r>
    </w:p>
    <w:p w:rsidR="0098729B" w:rsidRPr="003D38CA" w:rsidRDefault="0098729B" w:rsidP="0098729B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38CA">
        <w:rPr>
          <w:rFonts w:ascii="Times New Roman" w:hAnsi="Times New Roman"/>
          <w:sz w:val="24"/>
          <w:szCs w:val="24"/>
        </w:rPr>
        <w:t xml:space="preserve">Учебный план основного общего образования предусматривает обязательное изучение русского (родного) языка в </w:t>
      </w:r>
      <w:r w:rsidR="000E3249">
        <w:rPr>
          <w:rFonts w:ascii="Times New Roman" w:hAnsi="Times New Roman"/>
          <w:sz w:val="24"/>
          <w:szCs w:val="24"/>
        </w:rPr>
        <w:t>8</w:t>
      </w:r>
      <w:r w:rsidRPr="003D38CA">
        <w:rPr>
          <w:rFonts w:ascii="Times New Roman" w:hAnsi="Times New Roman"/>
          <w:sz w:val="24"/>
          <w:szCs w:val="24"/>
        </w:rPr>
        <w:t xml:space="preserve"> классе в объеме </w:t>
      </w:r>
      <w:r w:rsidR="000E3249">
        <w:rPr>
          <w:rFonts w:ascii="Times New Roman" w:hAnsi="Times New Roman"/>
          <w:sz w:val="24"/>
          <w:szCs w:val="24"/>
        </w:rPr>
        <w:t>3</w:t>
      </w:r>
      <w:r w:rsidRPr="003D38CA">
        <w:rPr>
          <w:rFonts w:ascii="Times New Roman" w:hAnsi="Times New Roman"/>
          <w:sz w:val="24"/>
          <w:szCs w:val="24"/>
        </w:rPr>
        <w:t xml:space="preserve"> часов (</w:t>
      </w:r>
      <w:r>
        <w:rPr>
          <w:rFonts w:ascii="Times New Roman" w:hAnsi="Times New Roman"/>
          <w:sz w:val="24"/>
          <w:szCs w:val="24"/>
        </w:rPr>
        <w:t>1</w:t>
      </w:r>
      <w:r w:rsidR="000E3249">
        <w:rPr>
          <w:rFonts w:ascii="Times New Roman" w:hAnsi="Times New Roman"/>
          <w:sz w:val="24"/>
          <w:szCs w:val="24"/>
        </w:rPr>
        <w:t>02</w:t>
      </w:r>
      <w:r w:rsidRPr="003D38CA">
        <w:rPr>
          <w:rFonts w:ascii="Times New Roman" w:hAnsi="Times New Roman"/>
          <w:sz w:val="24"/>
          <w:szCs w:val="24"/>
        </w:rPr>
        <w:t xml:space="preserve"> час</w:t>
      </w:r>
      <w:r w:rsidR="000E3249">
        <w:rPr>
          <w:rFonts w:ascii="Times New Roman" w:hAnsi="Times New Roman"/>
          <w:sz w:val="24"/>
          <w:szCs w:val="24"/>
        </w:rPr>
        <w:t>а</w:t>
      </w:r>
      <w:r w:rsidRPr="003D38CA">
        <w:rPr>
          <w:rFonts w:ascii="Times New Roman" w:hAnsi="Times New Roman"/>
          <w:sz w:val="24"/>
          <w:szCs w:val="24"/>
        </w:rPr>
        <w:t xml:space="preserve"> в неделю). </w:t>
      </w:r>
    </w:p>
    <w:p w:rsidR="0098729B" w:rsidRDefault="00987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29B" w:rsidRPr="0098729B" w:rsidRDefault="0098729B" w:rsidP="00987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29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результаты освоения учебного предмета «Русский язык» 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sz w:val="24"/>
          <w:szCs w:val="24"/>
        </w:rPr>
      </w:pP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b/>
          <w:sz w:val="24"/>
          <w:szCs w:val="24"/>
        </w:rPr>
        <w:t>Личностные результаты освоения основной образовательной программы: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833146">
        <w:rPr>
          <w:rFonts w:ascii="Times New Roman" w:eastAsia="TimesNewRomanPSMT" w:hAnsi="Times New Roman" w:cs="Times New Roman"/>
          <w:sz w:val="24"/>
          <w:szCs w:val="24"/>
        </w:rPr>
        <w:t>интериоризация</w:t>
      </w:r>
      <w:proofErr w:type="spellEnd"/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 w:cs="Times New Roman"/>
          <w:sz w:val="24"/>
          <w:szCs w:val="24"/>
        </w:rPr>
        <w:t>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3. </w:t>
      </w:r>
      <w:proofErr w:type="gramStart"/>
      <w:r w:rsidRPr="00833146">
        <w:rPr>
          <w:rFonts w:ascii="Times New Roman" w:eastAsia="TimesNewRomanPSMT" w:hAnsi="Times New Roman" w:cs="Times New Roman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</w:t>
      </w:r>
      <w:proofErr w:type="gramEnd"/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 w:cs="Times New Roman"/>
          <w:sz w:val="24"/>
          <w:szCs w:val="24"/>
        </w:rPr>
        <w:t>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833146">
        <w:rPr>
          <w:rFonts w:ascii="Times New Roman" w:eastAsia="TimesNewRomanPSMT" w:hAnsi="Times New Roman" w:cs="Times New Roman"/>
          <w:sz w:val="24"/>
          <w:szCs w:val="24"/>
        </w:rPr>
        <w:t>конвенционирования</w:t>
      </w:r>
      <w:proofErr w:type="spellEnd"/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</w:t>
      </w:r>
      <w:r w:rsidRPr="00833146">
        <w:rPr>
          <w:rFonts w:ascii="Times New Roman" w:eastAsia="TimesNewRomanPSMT" w:hAnsi="Times New Roman" w:cs="Times New Roman"/>
          <w:sz w:val="24"/>
          <w:szCs w:val="24"/>
        </w:rPr>
        <w:lastRenderedPageBreak/>
        <w:t>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833146">
        <w:rPr>
          <w:rFonts w:ascii="Times New Roman" w:eastAsia="TimesNewRomanPSMT" w:hAnsi="Times New Roman" w:cs="Times New Roman"/>
          <w:sz w:val="24"/>
          <w:szCs w:val="24"/>
        </w:rPr>
        <w:t>интериоризация</w:t>
      </w:r>
      <w:proofErr w:type="spellEnd"/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7. Сформированность ценности здорового и безопасного образа жизни; </w:t>
      </w:r>
      <w:proofErr w:type="spellStart"/>
      <w:r w:rsidRPr="00833146">
        <w:rPr>
          <w:rFonts w:ascii="Times New Roman" w:eastAsia="TimesNewRomanPSMT" w:hAnsi="Times New Roman" w:cs="Times New Roman"/>
          <w:sz w:val="24"/>
          <w:szCs w:val="24"/>
        </w:rPr>
        <w:t>интериоризация</w:t>
      </w:r>
      <w:proofErr w:type="spellEnd"/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833146">
        <w:rPr>
          <w:rFonts w:ascii="Times New Roman" w:eastAsia="TimesNewRomanPSMT" w:hAnsi="Times New Roman" w:cs="Times New Roman"/>
          <w:sz w:val="24"/>
          <w:szCs w:val="24"/>
        </w:rPr>
        <w:t>выраженной</w:t>
      </w:r>
      <w:proofErr w:type="gramEnd"/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833146">
        <w:rPr>
          <w:rFonts w:ascii="Times New Roman" w:eastAsia="TimesNewRomanPSMT" w:hAnsi="Times New Roman" w:cs="Times New Roman"/>
          <w:sz w:val="24"/>
          <w:szCs w:val="24"/>
        </w:rPr>
        <w:t>экотуризмом</w:t>
      </w:r>
      <w:proofErr w:type="spellEnd"/>
      <w:r w:rsidRPr="00833146">
        <w:rPr>
          <w:rFonts w:ascii="Times New Roman" w:eastAsia="TimesNewRomanPSMT" w:hAnsi="Times New Roman" w:cs="Times New Roman"/>
          <w:sz w:val="24"/>
          <w:szCs w:val="24"/>
        </w:rPr>
        <w:t>, к осуществлению природоохранной деятельности).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833146">
        <w:rPr>
          <w:rFonts w:ascii="Times New Roman" w:eastAsia="TimesNewRomanPSMT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3314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результаты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b/>
          <w:bCs/>
          <w:sz w:val="24"/>
          <w:szCs w:val="24"/>
        </w:rPr>
        <w:t>Регулятивные УУД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анализировать существующие и планировать будущие образовательные результаты;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идентифицировать собственные проблемы и определять главную проблему;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выдвигать версии решения проблемы, формулировать гипотезы, предвосхищать конечный результат;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ставить цель деятельности на основе определенной проблемы и существующих возможностей;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формулировать учебные задачи как шаги достижения поставленной цели деятельности;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i/>
          <w:sz w:val="24"/>
          <w:szCs w:val="24"/>
        </w:rPr>
        <w:lastRenderedPageBreak/>
        <w:t>Обучающийся сможет: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определять необходимые действи</w:t>
      </w:r>
      <w:proofErr w:type="gramStart"/>
      <w:r w:rsidRPr="00833146">
        <w:rPr>
          <w:rFonts w:ascii="Times New Roman" w:eastAsia="TimesNewRomanPSMT" w:hAnsi="Times New Roman" w:cs="Times New Roman"/>
          <w:sz w:val="24"/>
          <w:szCs w:val="24"/>
        </w:rPr>
        <w:t>е(</w:t>
      </w:r>
      <w:proofErr w:type="gramEnd"/>
      <w:r w:rsidRPr="00833146">
        <w:rPr>
          <w:rFonts w:ascii="Times New Roman" w:eastAsia="TimesNewRomanPSMT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составлять план решения проблемы (выполнения проекта, проведения исследования);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планировать и корректировать свою индивидуальную образовательную траекторию.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оценивать свою деятельность, аргументируя причины достижения или отсутствия планируемого результата;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устанавливать 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сверять свои действия с целью и, при необходимости, исправлять ошибки самостоятельно.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определять критерии правильности (корректности) выполнения учебной задачи;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lastRenderedPageBreak/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фиксировать и анализировать динамику собственных образовательных результатов.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деятельности</w:t>
      </w:r>
      <w:r w:rsidRPr="00833146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принимать решение в учебной ситуации и нести за него ответственность;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демонстрировать приемы регуляции психофизиологических/ эмоциональных состояний для достижения эффекта успокоения (устранения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 w:cs="Times New Roman"/>
          <w:sz w:val="24"/>
          <w:szCs w:val="24"/>
        </w:rPr>
        <w:t>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b/>
          <w:bCs/>
          <w:sz w:val="24"/>
          <w:szCs w:val="24"/>
        </w:rPr>
        <w:t>Познавательные УУД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proofErr w:type="gramStart"/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подбирать слова, соподчиненные ключевому слову, определяющие его признаки и свойства;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выстраивать логическую цепочку, состоящую из ключевого слова и соподчиненных ему слов;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выделять общий признак двух или нескольких предметов или явлений и объяснять их сходство;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выделять явление из общего ряда других явлений;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строить рассуждение на основе сравнения предметов и явлений, выделяя при этом общие признаки;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излагать полученную информацию, интерпретируя ее в контексте решаемой задачи;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spellStart"/>
      <w:r w:rsidRPr="00833146">
        <w:rPr>
          <w:rFonts w:ascii="Times New Roman" w:eastAsia="TimesNewRomanPSMT" w:hAnsi="Times New Roman" w:cs="Times New Roman"/>
          <w:sz w:val="24"/>
          <w:szCs w:val="24"/>
        </w:rPr>
        <w:t>вербализовать</w:t>
      </w:r>
      <w:proofErr w:type="spellEnd"/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 w:cs="Times New Roman"/>
          <w:sz w:val="24"/>
          <w:szCs w:val="24"/>
        </w:rPr>
        <w:t>изменением формы представления; объяснять, детализируя или обобщая; объяснять с заданной точки зрения);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lastRenderedPageBreak/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2. Умение создавать, применять и преобразовывать знаки и символы, модели и схемы для решения учебных и познавательных задач. 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обозначать символом и знаком предмет и/или явление;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создавать абстрактный или реальный образ предмета и/или явления;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строить модель/схему на основе условий задачи и/или способа ее решения;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преобразовывать модели с целью выявления общих законов, определяющих данную предметную область;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переводить сложную по составу (</w:t>
      </w:r>
      <w:proofErr w:type="spellStart"/>
      <w:r w:rsidRPr="00833146">
        <w:rPr>
          <w:rFonts w:ascii="Times New Roman" w:eastAsia="TimesNewRomanPSMT" w:hAnsi="Times New Roman" w:cs="Times New Roman"/>
          <w:sz w:val="24"/>
          <w:szCs w:val="24"/>
        </w:rPr>
        <w:t>многоаспектную</w:t>
      </w:r>
      <w:proofErr w:type="spellEnd"/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833146">
        <w:rPr>
          <w:rFonts w:ascii="Times New Roman" w:eastAsia="TimesNewRomanPSMT" w:hAnsi="Times New Roman" w:cs="Times New Roman"/>
          <w:sz w:val="24"/>
          <w:szCs w:val="24"/>
        </w:rPr>
        <w:t>текстовое</w:t>
      </w:r>
      <w:proofErr w:type="gramEnd"/>
      <w:r w:rsidRPr="00833146">
        <w:rPr>
          <w:rFonts w:ascii="Times New Roman" w:eastAsia="TimesNewRomanPSMT" w:hAnsi="Times New Roman" w:cs="Times New Roman"/>
          <w:sz w:val="24"/>
          <w:szCs w:val="24"/>
        </w:rPr>
        <w:t>, и наоборот;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строить доказательство: прямое, косвенное, от противного;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анализировать/</w:t>
      </w:r>
      <w:proofErr w:type="spellStart"/>
      <w:r w:rsidRPr="00833146">
        <w:rPr>
          <w:rFonts w:ascii="Times New Roman" w:eastAsia="TimesNewRomanPSMT" w:hAnsi="Times New Roman" w:cs="Times New Roman"/>
          <w:sz w:val="24"/>
          <w:szCs w:val="24"/>
        </w:rPr>
        <w:t>рефлексировать</w:t>
      </w:r>
      <w:proofErr w:type="spellEnd"/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3. Смысловое чтение. 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находить в тексте требуемую информацию (в соответствии с целями своей деятельности);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ориентироваться в содержании текста, понимать целостный смысл текста, структурировать текст;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устанавливать взаимосвязь описанных в тексте событий, явлений, процессов;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резюмировать главную идею текста;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33146">
        <w:rPr>
          <w:rFonts w:ascii="Times New Roman" w:eastAsia="TimesNewRomanPSMT" w:hAnsi="Times New Roman" w:cs="Times New Roman"/>
          <w:sz w:val="24"/>
          <w:szCs w:val="24"/>
        </w:rPr>
        <w:t>non-fiction</w:t>
      </w:r>
      <w:proofErr w:type="spellEnd"/>
      <w:r w:rsidRPr="00833146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критически оценивать содержание и форму текста.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определять свое отношение к природной среде;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анализировать влияние экологических факторов на среду обитания живых организмов;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проводить причинный и вероятностный анализ экологических ситуаций;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прогнозировать изменения ситуации при смене действия одного фактора на действие другого фактора;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распространять экологические знания и участвовать в практических делах по защите окружающей среды;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выражать свое отношение к природе через рисунки, сочинения, модели, проектные работы.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5. Развитие мотивации к овладению культурой активного использования словарей и других поисковых систем. 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определять необходимые ключевые поисковые слова и запросы;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lastRenderedPageBreak/>
        <w:t>• осуществлять взаимодействие с электронными поисковыми системами, словарями;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формировать множественную выборку из поисковых источников для объективизации результатов поиска;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соотносить полученные результаты поиска со своей деятельностью.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b/>
          <w:bCs/>
          <w:sz w:val="24"/>
          <w:szCs w:val="24"/>
        </w:rPr>
        <w:t>Коммуникативные УУД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определять возможные роли в совместной деятельности;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играть определенную роль в совместной деятельности;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33146">
        <w:rPr>
          <w:rFonts w:ascii="Times New Roman" w:eastAsia="TimesNewRomanPSMT" w:hAnsi="Times New Roman" w:cs="Times New Roman"/>
          <w:sz w:val="24"/>
          <w:szCs w:val="24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строить позитивные отношения в процессе учебной и познавательной деятельности;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• корректно и </w:t>
      </w:r>
      <w:proofErr w:type="spellStart"/>
      <w:r w:rsidRPr="00833146">
        <w:rPr>
          <w:rFonts w:ascii="Times New Roman" w:eastAsia="TimesNewRomanPSMT" w:hAnsi="Times New Roman" w:cs="Times New Roman"/>
          <w:sz w:val="24"/>
          <w:szCs w:val="24"/>
        </w:rPr>
        <w:t>аргументированно</w:t>
      </w:r>
      <w:proofErr w:type="spellEnd"/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предлагать альтернативное решение в конфликтной ситуации; выделять общую точку зрения в дискуссии;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определять задачу коммуникации и в соответствии с ней отбирать речевые средства;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представлять в устной или письменной форме развернутый план собственной деятельности;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высказывать и обосновывать мнение (суждение) и запрашивать мнение партнера в рамках диалога;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принимать решение в ходе диалога и согласовывать его с собеседником;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lastRenderedPageBreak/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8729B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 xml:space="preserve">3. Формирование и развитие компетентности в области использования информационно-коммуникационных технологий (далее – ИКТ). 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 w:cs="Times New Roman"/>
          <w:sz w:val="24"/>
          <w:szCs w:val="24"/>
        </w:rPr>
        <w:t>ИКТ;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выделять информационный аспект задачи, оперировать данными, использовать модель решения задачи;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использовать информацию с учетом этических и правовых норм;</w:t>
      </w: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sz w:val="24"/>
          <w:szCs w:val="24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8729B" w:rsidRDefault="0098729B" w:rsidP="00987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8729B" w:rsidRPr="00833146" w:rsidRDefault="0098729B" w:rsidP="00987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33146">
        <w:rPr>
          <w:rFonts w:ascii="Times New Roman" w:eastAsia="TimesNewRomanPSMT" w:hAnsi="Times New Roman" w:cs="Times New Roman"/>
          <w:b/>
          <w:bCs/>
          <w:sz w:val="24"/>
          <w:szCs w:val="24"/>
        </w:rPr>
        <w:t>Предметные результаты</w:t>
      </w:r>
    </w:p>
    <w:tbl>
      <w:tblPr>
        <w:tblStyle w:val="af2"/>
        <w:tblW w:w="0" w:type="auto"/>
        <w:tblLook w:val="04A0"/>
      </w:tblPr>
      <w:tblGrid>
        <w:gridCol w:w="4785"/>
        <w:gridCol w:w="4785"/>
      </w:tblGrid>
      <w:tr w:rsidR="0098729B" w:rsidRPr="00833146" w:rsidTr="0098729B">
        <w:tc>
          <w:tcPr>
            <w:tcW w:w="4785" w:type="dxa"/>
            <w:vAlign w:val="center"/>
          </w:tcPr>
          <w:p w:rsidR="0098729B" w:rsidRPr="00833146" w:rsidRDefault="0098729B" w:rsidP="0098729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Обучающийся научится: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98729B" w:rsidRPr="00833146" w:rsidRDefault="0098729B" w:rsidP="0098729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33146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Обучающийся</w:t>
            </w:r>
            <w:proofErr w:type="gramEnd"/>
            <w:r w:rsidRPr="00833146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98729B" w:rsidRPr="00833146" w:rsidTr="0098729B">
        <w:tc>
          <w:tcPr>
            <w:tcW w:w="4785" w:type="dxa"/>
          </w:tcPr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владеть различными видами </w:t>
            </w:r>
            <w:proofErr w:type="spellStart"/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адекватно понимать, интерпретировать и комментировать тексты различных функционально-смысловых типов речи (повествование, описание,</w:t>
            </w:r>
            <w:proofErr w:type="gramEnd"/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рассуждение) и функциональных разновидностей языка;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участвовать в диалогическом и </w:t>
            </w:r>
            <w:proofErr w:type="spellStart"/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полилогическом</w:t>
            </w:r>
            <w:proofErr w:type="spellEnd"/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общении, создавать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устные монологические высказывания разной коммуникативной направленности в зависимости от целей, сферы и ситуации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общения с соблюдением норм современного русского литературного языка и речевого этикета;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создавать и редактировать письменные тексты разных стилей и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жанров с соблюдением норм современного русского литературного языка и речевого этикета;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анализировать текст с точки зрения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его темы, цели, основной мысли,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основной и дополнительной информации,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принадлежности к функционально-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смысловому типу речи и функциональной разновидности языка;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использовать знание алфавита при поиске информации;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различать значимые и незначимые единицы языка;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проводить фонетический и орфоэпический анализ слова;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классифицировать и группировать звуки речи по заданным призна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кам,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слова по заданным параметрам их звукового состава;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членить слова на слоги и правильно их переносить;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определять место ударного 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лога, наблюдать за перемещением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ударения при изменении формы слова, употре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блять в речи слова и их формы в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соответствии с акцентологическими нормами;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опознавать морфемы и чле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нить слова на морфемы на основе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смыслового, грамматического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словообразовательного анализа;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характеризовать морфемный состав слова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уточнять лексическое значение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слова с опорой на его морфемный состав;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проводить морфемный и словообразовательный анализ слов;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проводить лексический анализ слова;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опознавать лексические средства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выразительности и основные виды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тропов (метафора, эпитет, сравнение, гипербола, олицетворение);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опознавать самостоятельные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части речи и их формы, а также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служебные части речи и междометия;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проводить морфологический анализ слова;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применять знания и умения по </w:t>
            </w:r>
            <w:proofErr w:type="spellStart"/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орфемике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словообразованию при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проведении морфологического анализа слов;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опознавать основные единицы синтакс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иса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(словосочетание,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предложение, текст);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анализировать различные виды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словосочетаний и предложений с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точки зрения их структурно-смыслов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ой организации и функциональных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особенностей;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находить грамматическую основу предложения;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распознавать главные и второстепенные члены предложения;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опознавать предложения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простые и сложные, предложения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осложненной структуры;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проводить синтаксический анализ словосочетания и предложения;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соблюдать основные языковые нормы в устной и письменной речи;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опираться на фонетический, мо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рфемный, словообразовательный и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морфологический анализ в практике правописания;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опираться на грамматико-инто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национный анализ при объяснении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расстановки знаков препинания в предложении;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• использовать орфографические словари.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анализировать речевые высказывания с точки зрения их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соответствия ситуации общения и успешности в достижении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прогнозируемого результата; понимать основные причины коммуникативных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неудач и уметь объяснять их;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оценивать собственную и чужую речь с точки зрения точного,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уместного и выразительного словоупотребления;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опознавать различные выразительные средства языка;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proofErr w:type="gramStart"/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писать конспект, отзыв, тезисы, рефераты, статьи, рецензии,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доклады, интервью, очерки, доверенности, резюме </w:t>
            </w: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>и другие жанры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;</w:t>
            </w:r>
            <w:proofErr w:type="gramEnd"/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осознанно использовать речевые средства в соответствии с задачей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коммуникации для выражения своих чувств, мыслей и потребностей;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планирования и регуляции своей деятельности;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участвовать в разных видах обсуждения, формулировать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собственную позицию и аргументировать ее, привлекая сведения </w:t>
            </w:r>
            <w:proofErr w:type="gramStart"/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из</w:t>
            </w:r>
            <w:proofErr w:type="gramEnd"/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жизненного и читательского опыта;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характеризовать словообразовательные цепочки и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словообразовательные гнезда;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использовать этимологические данные для объяснения правописания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и лексического значения слова;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самостоятельно определять цели своего обучения, ставить и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формулировать для себя новые задачи в учебе и познавательной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деятельности, развивать мотивы и интересы своей познавательной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деятельности;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самостоятельно планировать пути достижения целей, в том числе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альтернативные, осознанно выбирать наиболее эффективные способы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решения учебных и познавательных задач.</w:t>
            </w:r>
          </w:p>
          <w:p w:rsidR="0098729B" w:rsidRPr="00833146" w:rsidRDefault="0098729B" w:rsidP="009872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8729B" w:rsidRDefault="0098729B" w:rsidP="0098729B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98729B" w:rsidRDefault="0098729B" w:rsidP="0098729B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98729B" w:rsidRDefault="0098729B" w:rsidP="0098729B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98729B" w:rsidRDefault="0098729B" w:rsidP="0098729B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98729B" w:rsidRDefault="0098729B" w:rsidP="0098729B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98729B" w:rsidRDefault="0098729B" w:rsidP="0098729B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98729B" w:rsidRDefault="0098729B" w:rsidP="0098729B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98729B" w:rsidRDefault="0098729B" w:rsidP="0098729B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98729B" w:rsidRDefault="0098729B" w:rsidP="0098729B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98729B" w:rsidRDefault="0098729B" w:rsidP="0098729B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98729B" w:rsidRDefault="0098729B" w:rsidP="0098729B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98729B" w:rsidRDefault="0098729B" w:rsidP="0098729B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98729B" w:rsidRDefault="0098729B" w:rsidP="0098729B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98729B" w:rsidRDefault="0098729B" w:rsidP="0098729B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98729B" w:rsidRDefault="0098729B" w:rsidP="0098729B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98729B" w:rsidRDefault="0098729B" w:rsidP="0098729B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98729B" w:rsidRDefault="0098729B" w:rsidP="0098729B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98729B" w:rsidRDefault="0098729B" w:rsidP="0098729B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98729B" w:rsidRDefault="0098729B" w:rsidP="0098729B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98729B" w:rsidRDefault="0098729B" w:rsidP="0098729B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98729B" w:rsidRPr="0048082D" w:rsidRDefault="0098729B" w:rsidP="00987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курса</w:t>
      </w:r>
    </w:p>
    <w:p w:rsidR="00482F02" w:rsidRDefault="00482F02" w:rsidP="00A379D9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907AEC" w:rsidRPr="00907AEC" w:rsidRDefault="00907AEC" w:rsidP="0090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Русский язык в современном мире.</w:t>
      </w:r>
    </w:p>
    <w:p w:rsidR="00907AEC" w:rsidRPr="00907AEC" w:rsidRDefault="00907AEC" w:rsidP="0090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AEC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</w:t>
      </w:r>
      <w:proofErr w:type="gramStart"/>
      <w:r w:rsidRPr="00907AEC"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907AEC">
        <w:rPr>
          <w:rFonts w:ascii="Times New Roman" w:hAnsi="Times New Roman" w:cs="Times New Roman"/>
          <w:b/>
          <w:bCs/>
          <w:sz w:val="24"/>
          <w:szCs w:val="24"/>
        </w:rPr>
        <w:t xml:space="preserve"> в V—VII классах</w:t>
      </w:r>
    </w:p>
    <w:p w:rsidR="00907AEC" w:rsidRPr="00907AEC" w:rsidRDefault="00907AEC" w:rsidP="0090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Пунктуация и орфография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7AEC">
        <w:rPr>
          <w:rFonts w:ascii="Times New Roman" w:hAnsi="Times New Roman" w:cs="Times New Roman"/>
          <w:sz w:val="24"/>
          <w:szCs w:val="24"/>
        </w:rPr>
        <w:t>Знаки препинания: знаки завершения, разделения,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>выделения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7AEC">
        <w:rPr>
          <w:rFonts w:ascii="Times New Roman" w:hAnsi="Times New Roman" w:cs="Times New Roman"/>
          <w:sz w:val="24"/>
          <w:szCs w:val="24"/>
        </w:rPr>
        <w:t>Знаки препинания в сложном предложении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7AEC">
        <w:rPr>
          <w:rFonts w:ascii="Times New Roman" w:hAnsi="Times New Roman" w:cs="Times New Roman"/>
          <w:sz w:val="24"/>
          <w:szCs w:val="24"/>
        </w:rPr>
        <w:t xml:space="preserve">Буквы </w:t>
      </w:r>
      <w:proofErr w:type="spellStart"/>
      <w:r w:rsidRPr="00907AEC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spellEnd"/>
      <w:r w:rsidRPr="00907A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07AEC">
        <w:rPr>
          <w:rFonts w:ascii="Times New Roman" w:hAnsi="Times New Roman" w:cs="Times New Roman"/>
          <w:i/>
          <w:iCs/>
          <w:sz w:val="24"/>
          <w:szCs w:val="24"/>
        </w:rPr>
        <w:t>нн</w:t>
      </w:r>
      <w:proofErr w:type="spellEnd"/>
      <w:r w:rsidRPr="00907A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>в суффиксах прилагательных,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>причастий и наречий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7AEC">
        <w:rPr>
          <w:rFonts w:ascii="Times New Roman" w:hAnsi="Times New Roman" w:cs="Times New Roman"/>
          <w:sz w:val="24"/>
          <w:szCs w:val="24"/>
        </w:rPr>
        <w:t>Закрепление и обобщение изученного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7AEC">
        <w:rPr>
          <w:rFonts w:ascii="Times New Roman" w:hAnsi="Times New Roman" w:cs="Times New Roman"/>
          <w:sz w:val="24"/>
          <w:szCs w:val="24"/>
        </w:rPr>
        <w:t xml:space="preserve">Буквы </w:t>
      </w:r>
      <w:proofErr w:type="spellStart"/>
      <w:r w:rsidRPr="00907AEC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spellEnd"/>
      <w:r w:rsidRPr="00907A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07AEC">
        <w:rPr>
          <w:rFonts w:ascii="Times New Roman" w:hAnsi="Times New Roman" w:cs="Times New Roman"/>
          <w:i/>
          <w:iCs/>
          <w:sz w:val="24"/>
          <w:szCs w:val="24"/>
        </w:rPr>
        <w:t>нн</w:t>
      </w:r>
      <w:proofErr w:type="spellEnd"/>
      <w:r w:rsidRPr="00907A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>в суффиксах прилагательных, причастий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>и наречий.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>Уроки по развитию речи</w:t>
      </w:r>
      <w:r>
        <w:rPr>
          <w:rFonts w:ascii="Times New Roman" w:hAnsi="Times New Roman" w:cs="Times New Roman"/>
          <w:sz w:val="24"/>
          <w:szCs w:val="24"/>
        </w:rPr>
        <w:t xml:space="preserve"> (2ч)</w:t>
      </w:r>
      <w:r w:rsidRPr="00907AEC">
        <w:rPr>
          <w:rFonts w:ascii="Times New Roman" w:hAnsi="Times New Roman" w:cs="Times New Roman"/>
          <w:sz w:val="24"/>
          <w:szCs w:val="24"/>
        </w:rPr>
        <w:t>. Изложение с грамматическим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>заданием по тексту А. Аверченко (упр</w:t>
      </w:r>
      <w:r>
        <w:rPr>
          <w:rFonts w:ascii="Times New Roman" w:hAnsi="Times New Roman" w:cs="Times New Roman"/>
          <w:sz w:val="24"/>
          <w:szCs w:val="24"/>
        </w:rPr>
        <w:t xml:space="preserve">. 26). </w:t>
      </w:r>
      <w:r w:rsidRPr="00907AEC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</w:t>
      </w:r>
      <w:r w:rsidRPr="00907AEC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907AEC">
        <w:rPr>
          <w:rFonts w:ascii="Times New Roman" w:hAnsi="Times New Roman" w:cs="Times New Roman"/>
          <w:sz w:val="24"/>
          <w:szCs w:val="24"/>
        </w:rPr>
        <w:t>с разным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07AEC">
        <w:rPr>
          <w:rFonts w:ascii="Times New Roman" w:hAnsi="Times New Roman" w:cs="Times New Roman"/>
          <w:sz w:val="24"/>
          <w:szCs w:val="24"/>
        </w:rPr>
        <w:t>частями речи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7AEC">
        <w:rPr>
          <w:rFonts w:ascii="Times New Roman" w:hAnsi="Times New Roman" w:cs="Times New Roman"/>
          <w:sz w:val="24"/>
          <w:szCs w:val="24"/>
        </w:rPr>
        <w:t>Контрольный диктант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AEC" w:rsidRDefault="00907AEC" w:rsidP="0090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7AEC" w:rsidRPr="00907AEC" w:rsidRDefault="00907AEC" w:rsidP="00300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AEC">
        <w:rPr>
          <w:rFonts w:ascii="Times New Roman" w:hAnsi="Times New Roman" w:cs="Times New Roman"/>
          <w:b/>
          <w:bCs/>
          <w:sz w:val="24"/>
          <w:szCs w:val="24"/>
        </w:rPr>
        <w:t>СИНТАКСИС. ПУНКТУАЦИЯ. КУЛЬТУРА РЕЧИ</w:t>
      </w:r>
    </w:p>
    <w:p w:rsidR="00907AEC" w:rsidRPr="00907AEC" w:rsidRDefault="00907AEC" w:rsidP="0090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единицы синтаксиса. </w:t>
      </w:r>
      <w:r w:rsidRPr="00907AEC">
        <w:rPr>
          <w:rFonts w:ascii="Times New Roman" w:hAnsi="Times New Roman" w:cs="Times New Roman"/>
          <w:sz w:val="24"/>
          <w:szCs w:val="24"/>
        </w:rPr>
        <w:t>Текст как единица синтаксиса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7AEC">
        <w:rPr>
          <w:rFonts w:ascii="Times New Roman" w:hAnsi="Times New Roman" w:cs="Times New Roman"/>
          <w:sz w:val="24"/>
          <w:szCs w:val="24"/>
        </w:rPr>
        <w:t>Предложение как единица синтаксиса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7AEC">
        <w:rPr>
          <w:rFonts w:ascii="Times New Roman" w:hAnsi="Times New Roman" w:cs="Times New Roman"/>
          <w:sz w:val="24"/>
          <w:szCs w:val="24"/>
        </w:rPr>
        <w:t>Словосочетание как единица синтаксиса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7AEC">
        <w:rPr>
          <w:rFonts w:ascii="Times New Roman" w:hAnsi="Times New Roman" w:cs="Times New Roman"/>
          <w:sz w:val="24"/>
          <w:szCs w:val="24"/>
        </w:rPr>
        <w:t>Виды словосочетаний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7AEC">
        <w:rPr>
          <w:rFonts w:ascii="Times New Roman" w:hAnsi="Times New Roman" w:cs="Times New Roman"/>
          <w:sz w:val="24"/>
          <w:szCs w:val="24"/>
        </w:rPr>
        <w:t>Синтаксические связи слов в словосочетаниях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7AEC">
        <w:rPr>
          <w:rFonts w:ascii="Times New Roman" w:hAnsi="Times New Roman" w:cs="Times New Roman"/>
          <w:sz w:val="24"/>
          <w:szCs w:val="24"/>
        </w:rPr>
        <w:t>Синтаксический разбор словосочетаний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AEC" w:rsidRPr="00907AEC" w:rsidRDefault="00907AEC" w:rsidP="0090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AEC">
        <w:rPr>
          <w:rFonts w:ascii="Times New Roman" w:hAnsi="Times New Roman" w:cs="Times New Roman"/>
          <w:b/>
          <w:bCs/>
          <w:sz w:val="24"/>
          <w:szCs w:val="24"/>
        </w:rPr>
        <w:t>Простое предложение</w:t>
      </w:r>
    </w:p>
    <w:p w:rsidR="00907AEC" w:rsidRPr="00907AEC" w:rsidRDefault="00907AEC" w:rsidP="0090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Грамматическая (предикативная) основа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7AEC">
        <w:rPr>
          <w:rFonts w:ascii="Times New Roman" w:hAnsi="Times New Roman" w:cs="Times New Roman"/>
          <w:sz w:val="24"/>
          <w:szCs w:val="24"/>
        </w:rPr>
        <w:t>Порядок слов в предложении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7AEC">
        <w:rPr>
          <w:rFonts w:ascii="Times New Roman" w:hAnsi="Times New Roman" w:cs="Times New Roman"/>
          <w:sz w:val="24"/>
          <w:szCs w:val="24"/>
        </w:rPr>
        <w:t>Интонация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7AEC">
        <w:rPr>
          <w:rFonts w:ascii="Times New Roman" w:hAnsi="Times New Roman" w:cs="Times New Roman"/>
          <w:sz w:val="24"/>
          <w:szCs w:val="24"/>
        </w:rPr>
        <w:t>Описание памятника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AEC" w:rsidRPr="00907AEC" w:rsidRDefault="00907AEC" w:rsidP="0090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AEC">
        <w:rPr>
          <w:rFonts w:ascii="Times New Roman" w:hAnsi="Times New Roman" w:cs="Times New Roman"/>
          <w:b/>
          <w:bCs/>
          <w:sz w:val="24"/>
          <w:szCs w:val="24"/>
        </w:rPr>
        <w:t>Двусоставные предложения</w:t>
      </w:r>
    </w:p>
    <w:p w:rsidR="00907AEC" w:rsidRPr="00907AEC" w:rsidRDefault="00907AEC" w:rsidP="0090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AEC">
        <w:rPr>
          <w:rFonts w:ascii="Times New Roman" w:hAnsi="Times New Roman" w:cs="Times New Roman"/>
          <w:b/>
          <w:bCs/>
          <w:sz w:val="24"/>
          <w:szCs w:val="24"/>
        </w:rPr>
        <w:t>Главные члены предложения</w:t>
      </w:r>
    </w:p>
    <w:p w:rsidR="00907AEC" w:rsidRPr="00907AEC" w:rsidRDefault="00E91F98" w:rsidP="0090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Подлежащее. Сказуемое. Простое глагольное сказуемое. </w:t>
      </w:r>
      <w:r w:rsidR="00907AEC" w:rsidRPr="00907AEC">
        <w:rPr>
          <w:rFonts w:ascii="Times New Roman" w:hAnsi="Times New Roman" w:cs="Times New Roman"/>
          <w:sz w:val="24"/>
          <w:szCs w:val="24"/>
        </w:rPr>
        <w:t>Сочинение на те</w:t>
      </w:r>
      <w:r>
        <w:rPr>
          <w:rFonts w:ascii="Times New Roman" w:hAnsi="Times New Roman" w:cs="Times New Roman"/>
          <w:sz w:val="24"/>
          <w:szCs w:val="24"/>
        </w:rPr>
        <w:t xml:space="preserve">му «Чудный собор». Составное глагольное сказуемое. </w:t>
      </w:r>
      <w:r w:rsidR="00907AEC" w:rsidRPr="00907AEC">
        <w:rPr>
          <w:rFonts w:ascii="Times New Roman" w:hAnsi="Times New Roman" w:cs="Times New Roman"/>
          <w:sz w:val="24"/>
          <w:szCs w:val="24"/>
        </w:rPr>
        <w:t>Составное именное сказуемое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7AEC" w:rsidRPr="00907AEC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ре между подлежащим и сказуемым. </w:t>
      </w:r>
      <w:r w:rsidR="00907AEC" w:rsidRPr="00907AEC">
        <w:rPr>
          <w:rFonts w:ascii="Times New Roman" w:hAnsi="Times New Roman" w:cs="Times New Roman"/>
          <w:sz w:val="24"/>
          <w:szCs w:val="24"/>
        </w:rPr>
        <w:t>Контрольный диктант по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AEC" w:rsidRPr="00907AEC">
        <w:rPr>
          <w:rFonts w:ascii="Times New Roman" w:hAnsi="Times New Roman" w:cs="Times New Roman"/>
          <w:sz w:val="24"/>
          <w:szCs w:val="24"/>
        </w:rPr>
        <w:t>«Главные члены предложения»</w:t>
      </w:r>
      <w:proofErr w:type="gramStart"/>
      <w:r w:rsidR="00907AEC" w:rsidRPr="00907A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07AEC" w:rsidRPr="00907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AEC" w:rsidRPr="00907AEC" w:rsidRDefault="00907AEC" w:rsidP="0090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AEC">
        <w:rPr>
          <w:rFonts w:ascii="Times New Roman" w:hAnsi="Times New Roman" w:cs="Times New Roman"/>
          <w:b/>
          <w:bCs/>
          <w:sz w:val="24"/>
          <w:szCs w:val="24"/>
        </w:rPr>
        <w:t>Второстепенные члены предложения</w:t>
      </w:r>
    </w:p>
    <w:p w:rsidR="00907AEC" w:rsidRPr="00907AEC" w:rsidRDefault="00907AEC" w:rsidP="0090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Роль втор</w:t>
      </w:r>
      <w:r w:rsidR="00E91F98">
        <w:rPr>
          <w:rFonts w:ascii="Times New Roman" w:hAnsi="Times New Roman" w:cs="Times New Roman"/>
          <w:sz w:val="24"/>
          <w:szCs w:val="24"/>
        </w:rPr>
        <w:t xml:space="preserve">остепенных членов в предложении. Дополнение. Определение. </w:t>
      </w:r>
      <w:r w:rsidRPr="00907AEC">
        <w:rPr>
          <w:rFonts w:ascii="Times New Roman" w:hAnsi="Times New Roman" w:cs="Times New Roman"/>
          <w:sz w:val="24"/>
          <w:szCs w:val="24"/>
        </w:rPr>
        <w:t>Прило</w:t>
      </w:r>
      <w:r w:rsidR="00E91F98">
        <w:rPr>
          <w:rFonts w:ascii="Times New Roman" w:hAnsi="Times New Roman" w:cs="Times New Roman"/>
          <w:sz w:val="24"/>
          <w:szCs w:val="24"/>
        </w:rPr>
        <w:t xml:space="preserve">жение. Знаки препинания при нём. Обстоятельство. </w:t>
      </w:r>
      <w:r w:rsidRPr="00907AEC">
        <w:rPr>
          <w:rFonts w:ascii="Times New Roman" w:hAnsi="Times New Roman" w:cs="Times New Roman"/>
          <w:sz w:val="24"/>
          <w:szCs w:val="24"/>
        </w:rPr>
        <w:t>Синтаксический разбор двусоставного</w:t>
      </w:r>
      <w:r w:rsidR="00E91F98">
        <w:rPr>
          <w:rFonts w:ascii="Times New Roman" w:hAnsi="Times New Roman" w:cs="Times New Roman"/>
          <w:sz w:val="24"/>
          <w:szCs w:val="24"/>
        </w:rPr>
        <w:t xml:space="preserve"> предложения. Характеристика человека. </w:t>
      </w:r>
      <w:r w:rsidRPr="00907AEC">
        <w:rPr>
          <w:rFonts w:ascii="Times New Roman" w:hAnsi="Times New Roman" w:cs="Times New Roman"/>
          <w:sz w:val="24"/>
          <w:szCs w:val="24"/>
        </w:rPr>
        <w:t>Повторение. Подг</w:t>
      </w:r>
      <w:r w:rsidR="00E91F98">
        <w:rPr>
          <w:rFonts w:ascii="Times New Roman" w:hAnsi="Times New Roman" w:cs="Times New Roman"/>
          <w:sz w:val="24"/>
          <w:szCs w:val="24"/>
        </w:rPr>
        <w:t>отовка к контрольному диктанту. Контрольный диктант.</w:t>
      </w:r>
    </w:p>
    <w:p w:rsidR="00907AEC" w:rsidRPr="00907AEC" w:rsidRDefault="00907AEC" w:rsidP="0090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AEC">
        <w:rPr>
          <w:rFonts w:ascii="Times New Roman" w:hAnsi="Times New Roman" w:cs="Times New Roman"/>
          <w:b/>
          <w:bCs/>
          <w:sz w:val="24"/>
          <w:szCs w:val="24"/>
        </w:rPr>
        <w:t>Односоставные предложения</w:t>
      </w:r>
    </w:p>
    <w:p w:rsidR="00907AEC" w:rsidRPr="00E91F98" w:rsidRDefault="00907AEC" w:rsidP="0090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E91F98">
        <w:rPr>
          <w:rFonts w:ascii="Times New Roman" w:hAnsi="Times New Roman" w:cs="Times New Roman"/>
          <w:sz w:val="24"/>
          <w:szCs w:val="24"/>
        </w:rPr>
        <w:t xml:space="preserve">член односоставного предложения. Назывные предложения. Определённо-личные предложения. </w:t>
      </w:r>
      <w:r w:rsidRPr="00907AEC">
        <w:rPr>
          <w:rFonts w:ascii="Times New Roman" w:hAnsi="Times New Roman" w:cs="Times New Roman"/>
          <w:sz w:val="24"/>
          <w:szCs w:val="24"/>
        </w:rPr>
        <w:t>Н</w:t>
      </w:r>
      <w:r w:rsidR="00E91F98">
        <w:rPr>
          <w:rFonts w:ascii="Times New Roman" w:hAnsi="Times New Roman" w:cs="Times New Roman"/>
          <w:sz w:val="24"/>
          <w:szCs w:val="24"/>
        </w:rPr>
        <w:t xml:space="preserve">еопределённо-личные предложения. Инструкция. Безличные предложения. </w:t>
      </w:r>
      <w:r w:rsidRPr="00907AEC">
        <w:rPr>
          <w:rFonts w:ascii="Times New Roman" w:hAnsi="Times New Roman" w:cs="Times New Roman"/>
          <w:sz w:val="24"/>
          <w:szCs w:val="24"/>
        </w:rPr>
        <w:t>Рассуждение</w:t>
      </w:r>
      <w:r w:rsidR="00E91F98">
        <w:rPr>
          <w:rFonts w:ascii="Times New Roman" w:hAnsi="Times New Roman" w:cs="Times New Roman"/>
          <w:sz w:val="24"/>
          <w:szCs w:val="24"/>
        </w:rPr>
        <w:t>.</w:t>
      </w:r>
      <w:r w:rsidR="00E91F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>Неполные предложения</w:t>
      </w:r>
      <w:r w:rsidR="00E91F98">
        <w:rPr>
          <w:rFonts w:ascii="Times New Roman" w:hAnsi="Times New Roman" w:cs="Times New Roman"/>
          <w:sz w:val="24"/>
          <w:szCs w:val="24"/>
        </w:rPr>
        <w:t>.</w:t>
      </w:r>
      <w:r w:rsidR="00E91F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>Синтаксический разбор односоставного</w:t>
      </w:r>
      <w:r w:rsidR="00E91F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>предложения</w:t>
      </w:r>
      <w:r w:rsidR="00E91F98">
        <w:rPr>
          <w:rFonts w:ascii="Times New Roman" w:hAnsi="Times New Roman" w:cs="Times New Roman"/>
          <w:sz w:val="24"/>
          <w:szCs w:val="24"/>
        </w:rPr>
        <w:t>.</w:t>
      </w:r>
      <w:r w:rsidR="00E91F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>Урок-практикум. Обобщение и систематизация</w:t>
      </w:r>
      <w:r w:rsidR="00E91F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>материала по односоставным и неполным</w:t>
      </w:r>
      <w:r w:rsidR="00E91F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>предложениям. Подготовка к контрольному диктанту</w:t>
      </w:r>
      <w:r w:rsidR="00E91F98">
        <w:rPr>
          <w:rFonts w:ascii="Times New Roman" w:hAnsi="Times New Roman" w:cs="Times New Roman"/>
          <w:sz w:val="24"/>
          <w:szCs w:val="24"/>
        </w:rPr>
        <w:t>.</w:t>
      </w:r>
      <w:r w:rsidR="00E91F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>Контрольный диктант</w:t>
      </w:r>
      <w:r w:rsidR="00E91F98">
        <w:rPr>
          <w:rFonts w:ascii="Times New Roman" w:hAnsi="Times New Roman" w:cs="Times New Roman"/>
          <w:sz w:val="24"/>
          <w:szCs w:val="24"/>
        </w:rPr>
        <w:t>.</w:t>
      </w:r>
    </w:p>
    <w:p w:rsidR="00907AEC" w:rsidRPr="00907AEC" w:rsidRDefault="00907AEC" w:rsidP="0090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AEC">
        <w:rPr>
          <w:rFonts w:ascii="Times New Roman" w:hAnsi="Times New Roman" w:cs="Times New Roman"/>
          <w:b/>
          <w:bCs/>
          <w:sz w:val="24"/>
          <w:szCs w:val="24"/>
        </w:rPr>
        <w:t>Простое осложнённое предложение</w:t>
      </w:r>
    </w:p>
    <w:p w:rsidR="00907AEC" w:rsidRPr="00907AEC" w:rsidRDefault="00907AEC" w:rsidP="0090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Пон</w:t>
      </w:r>
      <w:r w:rsidR="00E91F98">
        <w:rPr>
          <w:rFonts w:ascii="Times New Roman" w:hAnsi="Times New Roman" w:cs="Times New Roman"/>
          <w:sz w:val="24"/>
          <w:szCs w:val="24"/>
        </w:rPr>
        <w:t>ятие об осложнённом предложении.</w:t>
      </w:r>
    </w:p>
    <w:p w:rsidR="00907AEC" w:rsidRPr="00907AEC" w:rsidRDefault="00907AEC" w:rsidP="0090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AEC">
        <w:rPr>
          <w:rFonts w:ascii="Times New Roman" w:hAnsi="Times New Roman" w:cs="Times New Roman"/>
          <w:b/>
          <w:bCs/>
          <w:sz w:val="24"/>
          <w:szCs w:val="24"/>
        </w:rPr>
        <w:t>Однородные члены предложения</w:t>
      </w:r>
    </w:p>
    <w:p w:rsidR="00907AEC" w:rsidRPr="00907AEC" w:rsidRDefault="00907AEC" w:rsidP="0090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Понятие об однородных членах</w:t>
      </w:r>
      <w:r w:rsidR="00E91F98">
        <w:rPr>
          <w:rFonts w:ascii="Times New Roman" w:hAnsi="Times New Roman" w:cs="Times New Roman"/>
          <w:sz w:val="24"/>
          <w:szCs w:val="24"/>
        </w:rPr>
        <w:t xml:space="preserve"> предложения. </w:t>
      </w:r>
      <w:r w:rsidRPr="00907AEC">
        <w:rPr>
          <w:rFonts w:ascii="Times New Roman" w:hAnsi="Times New Roman" w:cs="Times New Roman"/>
          <w:sz w:val="24"/>
          <w:szCs w:val="24"/>
        </w:rPr>
        <w:t>Однородные члены, связанные только</w:t>
      </w:r>
      <w:r w:rsidR="00E91F98">
        <w:rPr>
          <w:rFonts w:ascii="Times New Roman" w:hAnsi="Times New Roman" w:cs="Times New Roman"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>перечислительной интонацией, и пунктуация</w:t>
      </w:r>
      <w:r w:rsidR="00E91F98">
        <w:rPr>
          <w:rFonts w:ascii="Times New Roman" w:hAnsi="Times New Roman" w:cs="Times New Roman"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>при них</w:t>
      </w:r>
      <w:r w:rsidR="00E91F98">
        <w:rPr>
          <w:rFonts w:ascii="Times New Roman" w:hAnsi="Times New Roman" w:cs="Times New Roman"/>
          <w:sz w:val="24"/>
          <w:szCs w:val="24"/>
        </w:rPr>
        <w:t xml:space="preserve">. </w:t>
      </w:r>
      <w:r w:rsidRPr="00907AEC">
        <w:rPr>
          <w:rFonts w:ascii="Times New Roman" w:hAnsi="Times New Roman" w:cs="Times New Roman"/>
          <w:sz w:val="24"/>
          <w:szCs w:val="24"/>
        </w:rPr>
        <w:t xml:space="preserve">Изложение по тексту упр. </w:t>
      </w:r>
      <w:r w:rsidR="00E91F98">
        <w:rPr>
          <w:rFonts w:ascii="Times New Roman" w:hAnsi="Times New Roman" w:cs="Times New Roman"/>
          <w:sz w:val="24"/>
          <w:szCs w:val="24"/>
        </w:rPr>
        <w:t xml:space="preserve">242. </w:t>
      </w:r>
      <w:r w:rsidRPr="00907AEC">
        <w:rPr>
          <w:rFonts w:ascii="Times New Roman" w:hAnsi="Times New Roman" w:cs="Times New Roman"/>
          <w:sz w:val="24"/>
          <w:szCs w:val="24"/>
        </w:rPr>
        <w:t>Одноро</w:t>
      </w:r>
      <w:r w:rsidR="00E91F98">
        <w:rPr>
          <w:rFonts w:ascii="Times New Roman" w:hAnsi="Times New Roman" w:cs="Times New Roman"/>
          <w:sz w:val="24"/>
          <w:szCs w:val="24"/>
        </w:rPr>
        <w:t xml:space="preserve">дные и неоднородные определения. </w:t>
      </w:r>
      <w:r w:rsidRPr="00907AEC">
        <w:rPr>
          <w:rFonts w:ascii="Times New Roman" w:hAnsi="Times New Roman" w:cs="Times New Roman"/>
          <w:sz w:val="24"/>
          <w:szCs w:val="24"/>
        </w:rPr>
        <w:t>Однородные члены, связанные сочинительными</w:t>
      </w:r>
      <w:r w:rsidR="00E91F98">
        <w:rPr>
          <w:rFonts w:ascii="Times New Roman" w:hAnsi="Times New Roman" w:cs="Times New Roman"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>союзами, и пунктуация при них</w:t>
      </w:r>
      <w:r w:rsidR="00E91F98">
        <w:rPr>
          <w:rFonts w:ascii="Times New Roman" w:hAnsi="Times New Roman" w:cs="Times New Roman"/>
          <w:sz w:val="24"/>
          <w:szCs w:val="24"/>
        </w:rPr>
        <w:t xml:space="preserve">. </w:t>
      </w:r>
      <w:r w:rsidRPr="00907AEC">
        <w:rPr>
          <w:rFonts w:ascii="Times New Roman" w:hAnsi="Times New Roman" w:cs="Times New Roman"/>
          <w:sz w:val="24"/>
          <w:szCs w:val="24"/>
        </w:rPr>
        <w:t>Обобщающие слова при однородных членах</w:t>
      </w:r>
      <w:r w:rsidR="00E91F98">
        <w:rPr>
          <w:rFonts w:ascii="Times New Roman" w:hAnsi="Times New Roman" w:cs="Times New Roman"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>предлож</w:t>
      </w:r>
      <w:r w:rsidR="00E91F98">
        <w:rPr>
          <w:rFonts w:ascii="Times New Roman" w:hAnsi="Times New Roman" w:cs="Times New Roman"/>
          <w:sz w:val="24"/>
          <w:szCs w:val="24"/>
        </w:rPr>
        <w:t xml:space="preserve">ения и знаки препинания при них.  </w:t>
      </w:r>
      <w:r w:rsidRPr="00907AEC">
        <w:rPr>
          <w:rFonts w:ascii="Times New Roman" w:hAnsi="Times New Roman" w:cs="Times New Roman"/>
          <w:sz w:val="24"/>
          <w:szCs w:val="24"/>
        </w:rPr>
        <w:t>Синтаксический разбор предложения</w:t>
      </w:r>
      <w:r w:rsidR="00E91F98">
        <w:rPr>
          <w:rFonts w:ascii="Times New Roman" w:hAnsi="Times New Roman" w:cs="Times New Roman"/>
          <w:sz w:val="24"/>
          <w:szCs w:val="24"/>
        </w:rPr>
        <w:t xml:space="preserve"> с однородными членами. </w:t>
      </w:r>
      <w:r w:rsidRPr="00907AEC">
        <w:rPr>
          <w:rFonts w:ascii="Times New Roman" w:hAnsi="Times New Roman" w:cs="Times New Roman"/>
          <w:sz w:val="24"/>
          <w:szCs w:val="24"/>
        </w:rPr>
        <w:t>Пунктуационный разбор предложения</w:t>
      </w:r>
      <w:r w:rsidR="00E91F98">
        <w:rPr>
          <w:rFonts w:ascii="Times New Roman" w:hAnsi="Times New Roman" w:cs="Times New Roman"/>
          <w:sz w:val="24"/>
          <w:szCs w:val="24"/>
        </w:rPr>
        <w:t xml:space="preserve"> с однородными членами. </w:t>
      </w:r>
      <w:r w:rsidRPr="00907AEC">
        <w:rPr>
          <w:rFonts w:ascii="Times New Roman" w:hAnsi="Times New Roman" w:cs="Times New Roman"/>
          <w:sz w:val="24"/>
          <w:szCs w:val="24"/>
        </w:rPr>
        <w:t>Повторение по теме «Однородные члены</w:t>
      </w:r>
      <w:r w:rsidR="00E91F98">
        <w:rPr>
          <w:rFonts w:ascii="Times New Roman" w:hAnsi="Times New Roman" w:cs="Times New Roman"/>
          <w:sz w:val="24"/>
          <w:szCs w:val="24"/>
        </w:rPr>
        <w:t xml:space="preserve"> предложения». </w:t>
      </w:r>
      <w:r w:rsidRPr="00907AEC">
        <w:rPr>
          <w:rFonts w:ascii="Times New Roman" w:hAnsi="Times New Roman" w:cs="Times New Roman"/>
          <w:sz w:val="24"/>
          <w:szCs w:val="24"/>
        </w:rPr>
        <w:t>Контрольн</w:t>
      </w:r>
      <w:r w:rsidR="00E91F98">
        <w:rPr>
          <w:rFonts w:ascii="Times New Roman" w:hAnsi="Times New Roman" w:cs="Times New Roman"/>
          <w:sz w:val="24"/>
          <w:szCs w:val="24"/>
        </w:rPr>
        <w:t>ый диктант.</w:t>
      </w:r>
    </w:p>
    <w:p w:rsidR="00907AEC" w:rsidRPr="00907AEC" w:rsidRDefault="00907AEC" w:rsidP="0090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AEC">
        <w:rPr>
          <w:rFonts w:ascii="Times New Roman" w:hAnsi="Times New Roman" w:cs="Times New Roman"/>
          <w:b/>
          <w:bCs/>
          <w:sz w:val="24"/>
          <w:szCs w:val="24"/>
        </w:rPr>
        <w:t>Обособленные члены предложения</w:t>
      </w:r>
    </w:p>
    <w:p w:rsidR="00907AEC" w:rsidRPr="00907AEC" w:rsidRDefault="00907AEC" w:rsidP="0030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Понятие об обособлении</w:t>
      </w:r>
      <w:r w:rsidR="00300C07">
        <w:rPr>
          <w:rFonts w:ascii="Times New Roman" w:hAnsi="Times New Roman" w:cs="Times New Roman"/>
          <w:sz w:val="24"/>
          <w:szCs w:val="24"/>
        </w:rPr>
        <w:t xml:space="preserve">. </w:t>
      </w:r>
      <w:r w:rsidRPr="00907AEC">
        <w:rPr>
          <w:rFonts w:ascii="Times New Roman" w:hAnsi="Times New Roman" w:cs="Times New Roman"/>
          <w:sz w:val="24"/>
          <w:szCs w:val="24"/>
        </w:rPr>
        <w:t>Обособленные определения.</w:t>
      </w:r>
      <w:r w:rsidR="00300C07">
        <w:rPr>
          <w:rFonts w:ascii="Times New Roman" w:hAnsi="Times New Roman" w:cs="Times New Roman"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>Выделит</w:t>
      </w:r>
      <w:r w:rsidR="00300C07">
        <w:rPr>
          <w:rFonts w:ascii="Times New Roman" w:hAnsi="Times New Roman" w:cs="Times New Roman"/>
          <w:sz w:val="24"/>
          <w:szCs w:val="24"/>
        </w:rPr>
        <w:t xml:space="preserve">ельные знаки препинания при них. </w:t>
      </w:r>
      <w:r w:rsidRPr="00907AEC">
        <w:rPr>
          <w:rFonts w:ascii="Times New Roman" w:hAnsi="Times New Roman" w:cs="Times New Roman"/>
          <w:sz w:val="24"/>
          <w:szCs w:val="24"/>
        </w:rPr>
        <w:t xml:space="preserve">Обособленные определения. </w:t>
      </w:r>
      <w:r w:rsidR="00300C07">
        <w:rPr>
          <w:rFonts w:ascii="Times New Roman" w:hAnsi="Times New Roman" w:cs="Times New Roman"/>
          <w:sz w:val="24"/>
          <w:szCs w:val="24"/>
        </w:rPr>
        <w:t>З</w:t>
      </w:r>
      <w:r w:rsidRPr="00907AEC">
        <w:rPr>
          <w:rFonts w:ascii="Times New Roman" w:hAnsi="Times New Roman" w:cs="Times New Roman"/>
          <w:sz w:val="24"/>
          <w:szCs w:val="24"/>
        </w:rPr>
        <w:t>ачёт по теме «Обособленные определения»</w:t>
      </w:r>
      <w:r w:rsidR="00300C07">
        <w:rPr>
          <w:rFonts w:ascii="Times New Roman" w:hAnsi="Times New Roman" w:cs="Times New Roman"/>
          <w:sz w:val="24"/>
          <w:szCs w:val="24"/>
        </w:rPr>
        <w:t>.</w:t>
      </w:r>
      <w:r w:rsidRPr="00907AEC">
        <w:rPr>
          <w:rFonts w:ascii="Times New Roman" w:hAnsi="Times New Roman" w:cs="Times New Roman"/>
          <w:sz w:val="24"/>
          <w:szCs w:val="24"/>
        </w:rPr>
        <w:t xml:space="preserve"> Ра</w:t>
      </w:r>
      <w:r w:rsidR="00300C07">
        <w:rPr>
          <w:rFonts w:ascii="Times New Roman" w:hAnsi="Times New Roman" w:cs="Times New Roman"/>
          <w:sz w:val="24"/>
          <w:szCs w:val="24"/>
        </w:rPr>
        <w:t xml:space="preserve">ссуждение на дискуссионную тему (2ч). </w:t>
      </w:r>
      <w:r w:rsidRPr="00907AEC">
        <w:rPr>
          <w:rFonts w:ascii="Times New Roman" w:hAnsi="Times New Roman" w:cs="Times New Roman"/>
          <w:sz w:val="24"/>
          <w:szCs w:val="24"/>
        </w:rPr>
        <w:t>Обособленные приложения.</w:t>
      </w:r>
      <w:r w:rsidR="00300C07">
        <w:rPr>
          <w:rFonts w:ascii="Times New Roman" w:hAnsi="Times New Roman" w:cs="Times New Roman"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>Выделит</w:t>
      </w:r>
      <w:r w:rsidR="00300C07">
        <w:rPr>
          <w:rFonts w:ascii="Times New Roman" w:hAnsi="Times New Roman" w:cs="Times New Roman"/>
          <w:sz w:val="24"/>
          <w:szCs w:val="24"/>
        </w:rPr>
        <w:t>ельные знаки препинания при них. З</w:t>
      </w:r>
      <w:r w:rsidRPr="00907AEC">
        <w:rPr>
          <w:rFonts w:ascii="Times New Roman" w:hAnsi="Times New Roman" w:cs="Times New Roman"/>
          <w:sz w:val="24"/>
          <w:szCs w:val="24"/>
        </w:rPr>
        <w:t>ачёт по теме «Обособленные приложения»</w:t>
      </w:r>
      <w:r w:rsidR="00300C07">
        <w:rPr>
          <w:rFonts w:ascii="Times New Roman" w:hAnsi="Times New Roman" w:cs="Times New Roman"/>
          <w:sz w:val="24"/>
          <w:szCs w:val="24"/>
        </w:rPr>
        <w:t xml:space="preserve">. </w:t>
      </w:r>
      <w:r w:rsidRPr="00907AEC">
        <w:rPr>
          <w:rFonts w:ascii="Times New Roman" w:hAnsi="Times New Roman" w:cs="Times New Roman"/>
          <w:sz w:val="24"/>
          <w:szCs w:val="24"/>
        </w:rPr>
        <w:t>Обособленные обстоятельства.</w:t>
      </w:r>
      <w:r w:rsidR="00300C07">
        <w:rPr>
          <w:rFonts w:ascii="Times New Roman" w:hAnsi="Times New Roman" w:cs="Times New Roman"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>Выделител</w:t>
      </w:r>
      <w:r w:rsidR="00300C07">
        <w:rPr>
          <w:rFonts w:ascii="Times New Roman" w:hAnsi="Times New Roman" w:cs="Times New Roman"/>
          <w:sz w:val="24"/>
          <w:szCs w:val="24"/>
        </w:rPr>
        <w:t>ьные знаки препинания при них. З</w:t>
      </w:r>
      <w:r w:rsidRPr="00907AEC">
        <w:rPr>
          <w:rFonts w:ascii="Times New Roman" w:hAnsi="Times New Roman" w:cs="Times New Roman"/>
          <w:sz w:val="24"/>
          <w:szCs w:val="24"/>
        </w:rPr>
        <w:t>ачёт по теме</w:t>
      </w:r>
      <w:r w:rsidR="00300C07">
        <w:rPr>
          <w:rFonts w:ascii="Times New Roman" w:hAnsi="Times New Roman" w:cs="Times New Roman"/>
          <w:sz w:val="24"/>
          <w:szCs w:val="24"/>
        </w:rPr>
        <w:t xml:space="preserve"> «Обособленные </w:t>
      </w:r>
      <w:r w:rsidR="00300C07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обстоятельства». </w:t>
      </w:r>
      <w:r w:rsidRPr="00907AEC">
        <w:rPr>
          <w:rFonts w:ascii="Times New Roman" w:hAnsi="Times New Roman" w:cs="Times New Roman"/>
          <w:sz w:val="24"/>
          <w:szCs w:val="24"/>
        </w:rPr>
        <w:t>Обособленные уточняющие члены предложения.</w:t>
      </w:r>
      <w:r w:rsidR="00300C07">
        <w:rPr>
          <w:rFonts w:ascii="Times New Roman" w:hAnsi="Times New Roman" w:cs="Times New Roman"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>Выделительные знаки препинания при них</w:t>
      </w:r>
      <w:r w:rsidR="00300C07">
        <w:rPr>
          <w:rFonts w:ascii="Times New Roman" w:hAnsi="Times New Roman" w:cs="Times New Roman"/>
          <w:sz w:val="24"/>
          <w:szCs w:val="24"/>
        </w:rPr>
        <w:t>. З</w:t>
      </w:r>
      <w:r w:rsidRPr="00907AEC">
        <w:rPr>
          <w:rFonts w:ascii="Times New Roman" w:hAnsi="Times New Roman" w:cs="Times New Roman"/>
          <w:sz w:val="24"/>
          <w:szCs w:val="24"/>
        </w:rPr>
        <w:t>ачёт по теме «Обособленные уточняющие</w:t>
      </w:r>
      <w:r w:rsidR="00300C07">
        <w:rPr>
          <w:rFonts w:ascii="Times New Roman" w:hAnsi="Times New Roman" w:cs="Times New Roman"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>члены предложения»</w:t>
      </w:r>
      <w:r w:rsidR="00300C07">
        <w:rPr>
          <w:rFonts w:ascii="Times New Roman" w:hAnsi="Times New Roman" w:cs="Times New Roman"/>
          <w:sz w:val="24"/>
          <w:szCs w:val="24"/>
        </w:rPr>
        <w:t xml:space="preserve">. </w:t>
      </w:r>
      <w:r w:rsidRPr="00907AEC">
        <w:rPr>
          <w:rFonts w:ascii="Times New Roman" w:hAnsi="Times New Roman" w:cs="Times New Roman"/>
          <w:sz w:val="24"/>
          <w:szCs w:val="24"/>
        </w:rPr>
        <w:t>Синтаксический разбор предложения</w:t>
      </w:r>
      <w:r w:rsidR="00300C07">
        <w:rPr>
          <w:rFonts w:ascii="Times New Roman" w:hAnsi="Times New Roman" w:cs="Times New Roman"/>
          <w:sz w:val="24"/>
          <w:szCs w:val="24"/>
        </w:rPr>
        <w:t xml:space="preserve"> с обособленными членами. </w:t>
      </w:r>
      <w:r w:rsidRPr="00907AEC">
        <w:rPr>
          <w:rFonts w:ascii="Times New Roman" w:hAnsi="Times New Roman" w:cs="Times New Roman"/>
          <w:sz w:val="24"/>
          <w:szCs w:val="24"/>
        </w:rPr>
        <w:t>Пунктуационный разбор предложения</w:t>
      </w:r>
      <w:r w:rsidR="00300C07">
        <w:rPr>
          <w:rFonts w:ascii="Times New Roman" w:hAnsi="Times New Roman" w:cs="Times New Roman"/>
          <w:sz w:val="24"/>
          <w:szCs w:val="24"/>
        </w:rPr>
        <w:t xml:space="preserve"> с обособленными членами. </w:t>
      </w:r>
      <w:r w:rsidRPr="00907AEC">
        <w:rPr>
          <w:rFonts w:ascii="Times New Roman" w:hAnsi="Times New Roman" w:cs="Times New Roman"/>
          <w:sz w:val="24"/>
          <w:szCs w:val="24"/>
        </w:rPr>
        <w:t>Повторение по теме «Обособленные члены</w:t>
      </w:r>
      <w:r w:rsidR="00300C07">
        <w:rPr>
          <w:rFonts w:ascii="Times New Roman" w:hAnsi="Times New Roman" w:cs="Times New Roman"/>
          <w:sz w:val="24"/>
          <w:szCs w:val="24"/>
        </w:rPr>
        <w:t xml:space="preserve"> предложения». </w:t>
      </w:r>
      <w:r w:rsidRPr="00907AEC">
        <w:rPr>
          <w:rFonts w:ascii="Times New Roman" w:hAnsi="Times New Roman" w:cs="Times New Roman"/>
          <w:sz w:val="24"/>
          <w:szCs w:val="24"/>
        </w:rPr>
        <w:t>Подготовка к контрольному</w:t>
      </w:r>
      <w:r w:rsidR="00300C07">
        <w:rPr>
          <w:rFonts w:ascii="Times New Roman" w:hAnsi="Times New Roman" w:cs="Times New Roman"/>
          <w:sz w:val="24"/>
          <w:szCs w:val="24"/>
        </w:rPr>
        <w:t xml:space="preserve"> диктанту. </w:t>
      </w:r>
      <w:r w:rsidRPr="00907AEC">
        <w:rPr>
          <w:rFonts w:ascii="Times New Roman" w:hAnsi="Times New Roman" w:cs="Times New Roman"/>
          <w:sz w:val="24"/>
          <w:szCs w:val="24"/>
        </w:rPr>
        <w:t>Контрольный диктант</w:t>
      </w:r>
      <w:r w:rsidR="00300C07">
        <w:rPr>
          <w:rFonts w:ascii="Times New Roman" w:hAnsi="Times New Roman" w:cs="Times New Roman"/>
          <w:sz w:val="24"/>
          <w:szCs w:val="24"/>
        </w:rPr>
        <w:t>.</w:t>
      </w:r>
    </w:p>
    <w:p w:rsidR="00907AEC" w:rsidRPr="00907AEC" w:rsidRDefault="00907AEC" w:rsidP="0090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AEC">
        <w:rPr>
          <w:rFonts w:ascii="Times New Roman" w:hAnsi="Times New Roman" w:cs="Times New Roman"/>
          <w:b/>
          <w:bCs/>
          <w:sz w:val="24"/>
          <w:szCs w:val="24"/>
        </w:rPr>
        <w:t>Слова, грамматически не связанные</w:t>
      </w:r>
      <w:r w:rsidR="00300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b/>
          <w:bCs/>
          <w:sz w:val="24"/>
          <w:szCs w:val="24"/>
        </w:rPr>
        <w:t>с членами предложения</w:t>
      </w:r>
    </w:p>
    <w:p w:rsidR="00907AEC" w:rsidRPr="00907AEC" w:rsidRDefault="00907AEC" w:rsidP="0090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AEC">
        <w:rPr>
          <w:rFonts w:ascii="Times New Roman" w:hAnsi="Times New Roman" w:cs="Times New Roman"/>
          <w:b/>
          <w:bCs/>
          <w:sz w:val="24"/>
          <w:szCs w:val="24"/>
        </w:rPr>
        <w:t>Обращение</w:t>
      </w:r>
    </w:p>
    <w:p w:rsidR="00907AEC" w:rsidRPr="00907AEC" w:rsidRDefault="00907AEC" w:rsidP="0090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Назначение обращения. Распространённые</w:t>
      </w:r>
      <w:r w:rsidR="00300C07">
        <w:rPr>
          <w:rFonts w:ascii="Times New Roman" w:hAnsi="Times New Roman" w:cs="Times New Roman"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>обращения. Выделительные знаки препинания</w:t>
      </w:r>
    </w:p>
    <w:p w:rsidR="00907AEC" w:rsidRPr="00907AEC" w:rsidRDefault="00300C07" w:rsidP="0090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обращении. Употребление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907AEC" w:rsidRPr="00907AEC">
        <w:rPr>
          <w:rFonts w:ascii="Times New Roman" w:hAnsi="Times New Roman" w:cs="Times New Roman"/>
          <w:sz w:val="24"/>
          <w:szCs w:val="24"/>
        </w:rPr>
        <w:t xml:space="preserve"> Составление делового письма</w:t>
      </w:r>
      <w:r>
        <w:rPr>
          <w:rFonts w:ascii="Times New Roman" w:hAnsi="Times New Roman" w:cs="Times New Roman"/>
          <w:sz w:val="24"/>
          <w:szCs w:val="24"/>
        </w:rPr>
        <w:t xml:space="preserve">. Вводные конструкции. </w:t>
      </w:r>
      <w:r w:rsidR="00907AEC" w:rsidRPr="00907AEC">
        <w:rPr>
          <w:rFonts w:ascii="Times New Roman" w:hAnsi="Times New Roman" w:cs="Times New Roman"/>
          <w:sz w:val="24"/>
          <w:szCs w:val="24"/>
        </w:rPr>
        <w:t>Группы вводных слов и вводных сочетаний слов</w:t>
      </w:r>
      <w:r>
        <w:rPr>
          <w:rFonts w:ascii="Times New Roman" w:hAnsi="Times New Roman" w:cs="Times New Roman"/>
          <w:sz w:val="24"/>
          <w:szCs w:val="24"/>
        </w:rPr>
        <w:t xml:space="preserve"> по значению. </w:t>
      </w:r>
      <w:r w:rsidR="00907AEC" w:rsidRPr="00907AEC">
        <w:rPr>
          <w:rFonts w:ascii="Times New Roman" w:hAnsi="Times New Roman" w:cs="Times New Roman"/>
          <w:sz w:val="24"/>
          <w:szCs w:val="24"/>
        </w:rPr>
        <w:t>Выделительные знаки препинания при вводных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AEC" w:rsidRPr="00907AEC">
        <w:rPr>
          <w:rFonts w:ascii="Times New Roman" w:hAnsi="Times New Roman" w:cs="Times New Roman"/>
          <w:sz w:val="24"/>
          <w:szCs w:val="24"/>
        </w:rPr>
        <w:t>словах, вводных сочетаниях слов и вводных</w:t>
      </w:r>
      <w:r>
        <w:rPr>
          <w:rFonts w:ascii="Times New Roman" w:hAnsi="Times New Roman" w:cs="Times New Roman"/>
          <w:sz w:val="24"/>
          <w:szCs w:val="24"/>
        </w:rPr>
        <w:t xml:space="preserve"> предложениях.  </w:t>
      </w:r>
      <w:r w:rsidR="00907AEC" w:rsidRPr="00907AEC">
        <w:rPr>
          <w:rFonts w:ascii="Times New Roman" w:hAnsi="Times New Roman" w:cs="Times New Roman"/>
          <w:sz w:val="24"/>
          <w:szCs w:val="24"/>
        </w:rPr>
        <w:t>Вставные слова, словосочетания</w:t>
      </w:r>
      <w:r>
        <w:rPr>
          <w:rFonts w:ascii="Times New Roman" w:hAnsi="Times New Roman" w:cs="Times New Roman"/>
          <w:sz w:val="24"/>
          <w:szCs w:val="24"/>
        </w:rPr>
        <w:t xml:space="preserve"> и предложения. </w:t>
      </w:r>
      <w:r w:rsidR="00907AEC" w:rsidRPr="00907AE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убличное выступление (упр. 386) </w:t>
      </w:r>
      <w:r w:rsidR="00907AEC" w:rsidRPr="00907AEC">
        <w:rPr>
          <w:rFonts w:ascii="Times New Roman" w:hAnsi="Times New Roman" w:cs="Times New Roman"/>
          <w:sz w:val="24"/>
          <w:szCs w:val="24"/>
        </w:rPr>
        <w:t xml:space="preserve">Междометия </w:t>
      </w:r>
      <w:r>
        <w:rPr>
          <w:rFonts w:ascii="Times New Roman" w:hAnsi="Times New Roman" w:cs="Times New Roman"/>
          <w:sz w:val="24"/>
          <w:szCs w:val="24"/>
        </w:rPr>
        <w:t xml:space="preserve">в предложении. </w:t>
      </w:r>
      <w:r w:rsidR="00907AEC" w:rsidRPr="00907AEC">
        <w:rPr>
          <w:rFonts w:ascii="Times New Roman" w:hAnsi="Times New Roman" w:cs="Times New Roman"/>
          <w:sz w:val="24"/>
          <w:szCs w:val="24"/>
        </w:rPr>
        <w:t>Синтаксический и пунктуационный разбор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AEC" w:rsidRPr="00907AEC">
        <w:rPr>
          <w:rFonts w:ascii="Times New Roman" w:hAnsi="Times New Roman" w:cs="Times New Roman"/>
          <w:sz w:val="24"/>
          <w:szCs w:val="24"/>
        </w:rPr>
        <w:t>предложений со словами, словосочетаниями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AEC" w:rsidRPr="00907AEC">
        <w:rPr>
          <w:rFonts w:ascii="Times New Roman" w:hAnsi="Times New Roman" w:cs="Times New Roman"/>
          <w:sz w:val="24"/>
          <w:szCs w:val="24"/>
        </w:rPr>
        <w:t>и предложениями, грамматически не связанными</w:t>
      </w:r>
      <w:r>
        <w:rPr>
          <w:rFonts w:ascii="Times New Roman" w:hAnsi="Times New Roman" w:cs="Times New Roman"/>
          <w:sz w:val="24"/>
          <w:szCs w:val="24"/>
        </w:rPr>
        <w:t xml:space="preserve"> с членами предложения. </w:t>
      </w:r>
      <w:r w:rsidR="00907AEC" w:rsidRPr="00907AEC">
        <w:rPr>
          <w:rFonts w:ascii="Times New Roman" w:hAnsi="Times New Roman" w:cs="Times New Roman"/>
          <w:sz w:val="24"/>
          <w:szCs w:val="24"/>
        </w:rPr>
        <w:t>Повторение материала по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AEC" w:rsidRPr="00907AEC">
        <w:rPr>
          <w:rFonts w:ascii="Times New Roman" w:hAnsi="Times New Roman" w:cs="Times New Roman"/>
          <w:sz w:val="24"/>
          <w:szCs w:val="24"/>
        </w:rPr>
        <w:t>«Слова, грамматически не связанные с членами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AEC" w:rsidRPr="00907AEC">
        <w:rPr>
          <w:rFonts w:ascii="Times New Roman" w:hAnsi="Times New Roman" w:cs="Times New Roman"/>
          <w:sz w:val="24"/>
          <w:szCs w:val="24"/>
        </w:rPr>
        <w:t>предложения». Подго</w:t>
      </w:r>
      <w:r>
        <w:rPr>
          <w:rFonts w:ascii="Times New Roman" w:hAnsi="Times New Roman" w:cs="Times New Roman"/>
          <w:sz w:val="24"/>
          <w:szCs w:val="24"/>
        </w:rPr>
        <w:t xml:space="preserve">товка к контрольному диктанту. </w:t>
      </w:r>
      <w:r w:rsidR="00907AEC" w:rsidRPr="00907AEC">
        <w:rPr>
          <w:rFonts w:ascii="Times New Roman" w:hAnsi="Times New Roman" w:cs="Times New Roman"/>
          <w:sz w:val="24"/>
          <w:szCs w:val="24"/>
        </w:rPr>
        <w:t>Контрольный диктант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AEC" w:rsidRPr="00907AEC" w:rsidRDefault="00907AEC" w:rsidP="0090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AEC">
        <w:rPr>
          <w:rFonts w:ascii="Times New Roman" w:hAnsi="Times New Roman" w:cs="Times New Roman"/>
          <w:b/>
          <w:bCs/>
          <w:sz w:val="24"/>
          <w:szCs w:val="24"/>
        </w:rPr>
        <w:t>Чужая речь</w:t>
      </w:r>
    </w:p>
    <w:p w:rsidR="00907AEC" w:rsidRPr="00907AEC" w:rsidRDefault="00300C07" w:rsidP="0090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 чужой речи. </w:t>
      </w:r>
      <w:r w:rsidR="00907AEC" w:rsidRPr="00907AEC">
        <w:rPr>
          <w:rFonts w:ascii="Times New Roman" w:hAnsi="Times New Roman" w:cs="Times New Roman"/>
          <w:sz w:val="24"/>
          <w:szCs w:val="24"/>
        </w:rPr>
        <w:t>Прямая и косвенна</w:t>
      </w:r>
      <w:r>
        <w:rPr>
          <w:rFonts w:ascii="Times New Roman" w:hAnsi="Times New Roman" w:cs="Times New Roman"/>
          <w:sz w:val="24"/>
          <w:szCs w:val="24"/>
        </w:rPr>
        <w:t xml:space="preserve">я речь. Косвенная речь. </w:t>
      </w:r>
      <w:r w:rsidR="00907AEC" w:rsidRPr="00907AEC">
        <w:rPr>
          <w:rFonts w:ascii="Times New Roman" w:hAnsi="Times New Roman" w:cs="Times New Roman"/>
          <w:sz w:val="24"/>
          <w:szCs w:val="24"/>
        </w:rPr>
        <w:t>Прямая речь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7AEC" w:rsidRPr="00907AEC">
        <w:rPr>
          <w:rFonts w:ascii="Times New Roman" w:hAnsi="Times New Roman" w:cs="Times New Roman"/>
          <w:sz w:val="24"/>
          <w:szCs w:val="24"/>
        </w:rPr>
        <w:t>Диалог</w:t>
      </w:r>
      <w:r>
        <w:rPr>
          <w:rFonts w:ascii="Times New Roman" w:hAnsi="Times New Roman" w:cs="Times New Roman"/>
          <w:sz w:val="24"/>
          <w:szCs w:val="24"/>
        </w:rPr>
        <w:t xml:space="preserve">. Рассказ. Цитата. </w:t>
      </w:r>
      <w:r w:rsidR="00907AEC" w:rsidRPr="00907AEC">
        <w:rPr>
          <w:rFonts w:ascii="Times New Roman" w:hAnsi="Times New Roman" w:cs="Times New Roman"/>
          <w:sz w:val="24"/>
          <w:szCs w:val="24"/>
        </w:rPr>
        <w:t>Синтаксический и пунктуационный разбор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AEC" w:rsidRPr="00907AEC">
        <w:rPr>
          <w:rFonts w:ascii="Times New Roman" w:hAnsi="Times New Roman" w:cs="Times New Roman"/>
          <w:sz w:val="24"/>
          <w:szCs w:val="24"/>
        </w:rPr>
        <w:t>предложений с чужой речью. Повторение материала</w:t>
      </w:r>
      <w:r>
        <w:rPr>
          <w:rFonts w:ascii="Times New Roman" w:hAnsi="Times New Roman" w:cs="Times New Roman"/>
          <w:sz w:val="24"/>
          <w:szCs w:val="24"/>
        </w:rPr>
        <w:t xml:space="preserve"> по теме «Чужая речь». </w:t>
      </w:r>
      <w:r w:rsidR="00907AEC" w:rsidRPr="00907AEC">
        <w:rPr>
          <w:rFonts w:ascii="Times New Roman" w:hAnsi="Times New Roman" w:cs="Times New Roman"/>
          <w:sz w:val="24"/>
          <w:szCs w:val="24"/>
        </w:rPr>
        <w:t>Контрольн</w:t>
      </w:r>
      <w:r>
        <w:rPr>
          <w:rFonts w:ascii="Times New Roman" w:hAnsi="Times New Roman" w:cs="Times New Roman"/>
          <w:sz w:val="24"/>
          <w:szCs w:val="24"/>
        </w:rPr>
        <w:t>ый диктант по теме «Чужая речь».</w:t>
      </w:r>
    </w:p>
    <w:p w:rsidR="00300C07" w:rsidRDefault="00300C07" w:rsidP="0090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C07" w:rsidRDefault="00300C07" w:rsidP="00300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AEC">
        <w:rPr>
          <w:rFonts w:ascii="Times New Roman" w:hAnsi="Times New Roman" w:cs="Times New Roman"/>
          <w:b/>
          <w:bCs/>
          <w:sz w:val="24"/>
          <w:szCs w:val="24"/>
        </w:rPr>
        <w:t>ПОВТОРЕНИЕ И СИСТЕМАТИЗАЦИЯ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07AEC"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907AEC">
        <w:rPr>
          <w:rFonts w:ascii="Times New Roman" w:hAnsi="Times New Roman" w:cs="Times New Roman"/>
          <w:b/>
          <w:bCs/>
          <w:sz w:val="24"/>
          <w:szCs w:val="24"/>
        </w:rPr>
        <w:t xml:space="preserve"> В VIII КЛАССЕ</w:t>
      </w:r>
    </w:p>
    <w:p w:rsidR="00907AEC" w:rsidRDefault="00907AEC" w:rsidP="0030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AEC">
        <w:rPr>
          <w:rFonts w:ascii="Times New Roman" w:hAnsi="Times New Roman" w:cs="Times New Roman"/>
          <w:sz w:val="24"/>
          <w:szCs w:val="24"/>
        </w:rPr>
        <w:t>Синтаксис и морфология</w:t>
      </w:r>
      <w:r w:rsidR="00300C07">
        <w:rPr>
          <w:rFonts w:ascii="Times New Roman" w:hAnsi="Times New Roman" w:cs="Times New Roman"/>
          <w:sz w:val="24"/>
          <w:szCs w:val="24"/>
        </w:rPr>
        <w:t xml:space="preserve">. </w:t>
      </w:r>
      <w:r w:rsidRPr="00907AEC">
        <w:rPr>
          <w:rFonts w:ascii="Times New Roman" w:hAnsi="Times New Roman" w:cs="Times New Roman"/>
          <w:sz w:val="24"/>
          <w:szCs w:val="24"/>
        </w:rPr>
        <w:t>Синтаксис и пунктуация</w:t>
      </w:r>
      <w:r w:rsidR="00300C07">
        <w:rPr>
          <w:rFonts w:ascii="Times New Roman" w:hAnsi="Times New Roman" w:cs="Times New Roman"/>
          <w:sz w:val="24"/>
          <w:szCs w:val="24"/>
        </w:rPr>
        <w:t>.</w:t>
      </w:r>
      <w:r w:rsidR="00300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>Изложение по тексту упр. 443</w:t>
      </w:r>
      <w:r w:rsidR="00300C07">
        <w:rPr>
          <w:rFonts w:ascii="Times New Roman" w:hAnsi="Times New Roman" w:cs="Times New Roman"/>
          <w:sz w:val="24"/>
          <w:szCs w:val="24"/>
        </w:rPr>
        <w:t>.</w:t>
      </w:r>
      <w:r w:rsidR="00300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>Синтаксис и культура речи</w:t>
      </w:r>
      <w:r w:rsidR="00300C07">
        <w:rPr>
          <w:rFonts w:ascii="Times New Roman" w:hAnsi="Times New Roman" w:cs="Times New Roman"/>
          <w:sz w:val="24"/>
          <w:szCs w:val="24"/>
        </w:rPr>
        <w:t>.</w:t>
      </w:r>
      <w:r w:rsidR="00300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7AEC">
        <w:rPr>
          <w:rFonts w:ascii="Times New Roman" w:hAnsi="Times New Roman" w:cs="Times New Roman"/>
          <w:sz w:val="24"/>
          <w:szCs w:val="24"/>
        </w:rPr>
        <w:t>Синтаксис и орфография</w:t>
      </w:r>
      <w:r w:rsidR="00300C07">
        <w:rPr>
          <w:rFonts w:ascii="Times New Roman" w:hAnsi="Times New Roman" w:cs="Times New Roman"/>
          <w:sz w:val="24"/>
          <w:szCs w:val="24"/>
        </w:rPr>
        <w:t>.</w:t>
      </w:r>
      <w:r w:rsidR="00300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0C07">
        <w:rPr>
          <w:rFonts w:ascii="Times New Roman" w:hAnsi="Times New Roman" w:cs="Times New Roman"/>
          <w:sz w:val="24"/>
          <w:szCs w:val="24"/>
        </w:rPr>
        <w:t>Промежуточная аттестация.</w:t>
      </w:r>
    </w:p>
    <w:p w:rsidR="00300C07" w:rsidRPr="00300C07" w:rsidRDefault="00300C07" w:rsidP="0030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00C07" w:rsidRPr="00300C07" w:rsidSect="00EE20D8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4588F" w:rsidRPr="00B4588F" w:rsidRDefault="00B4588F" w:rsidP="00B45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5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 план</w:t>
      </w:r>
    </w:p>
    <w:tbl>
      <w:tblPr>
        <w:tblW w:w="10172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3777"/>
        <w:gridCol w:w="1276"/>
        <w:gridCol w:w="992"/>
        <w:gridCol w:w="992"/>
        <w:gridCol w:w="851"/>
        <w:gridCol w:w="1842"/>
      </w:tblGrid>
      <w:tr w:rsidR="005E485C" w:rsidRPr="002E7EF8" w:rsidTr="005E485C">
        <w:trPr>
          <w:trHeight w:val="972"/>
        </w:trPr>
        <w:tc>
          <w:tcPr>
            <w:tcW w:w="442" w:type="dxa"/>
          </w:tcPr>
          <w:p w:rsidR="005E485C" w:rsidRPr="00B4588F" w:rsidRDefault="005E485C" w:rsidP="00B458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4588F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777" w:type="dxa"/>
          </w:tcPr>
          <w:p w:rsidR="005E485C" w:rsidRPr="00B4588F" w:rsidRDefault="005E485C" w:rsidP="00B458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4588F">
              <w:rPr>
                <w:rFonts w:ascii="Times New Roman" w:hAnsi="Times New Roman" w:cs="Times New Roman"/>
                <w:sz w:val="20"/>
              </w:rPr>
              <w:t>Темы</w:t>
            </w:r>
          </w:p>
        </w:tc>
        <w:tc>
          <w:tcPr>
            <w:tcW w:w="1276" w:type="dxa"/>
          </w:tcPr>
          <w:p w:rsidR="005E485C" w:rsidRPr="00B4588F" w:rsidRDefault="005E485C" w:rsidP="00B458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4588F">
              <w:rPr>
                <w:rFonts w:ascii="Times New Roman" w:hAnsi="Times New Roman" w:cs="Times New Roman"/>
                <w:sz w:val="20"/>
              </w:rPr>
              <w:t>По</w:t>
            </w:r>
          </w:p>
          <w:p w:rsidR="005E485C" w:rsidRPr="00B4588F" w:rsidRDefault="005E485C" w:rsidP="00B458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4588F">
              <w:rPr>
                <w:rFonts w:ascii="Times New Roman" w:hAnsi="Times New Roman" w:cs="Times New Roman"/>
                <w:sz w:val="20"/>
              </w:rPr>
              <w:t>программе</w:t>
            </w:r>
          </w:p>
        </w:tc>
        <w:tc>
          <w:tcPr>
            <w:tcW w:w="992" w:type="dxa"/>
          </w:tcPr>
          <w:p w:rsidR="005E485C" w:rsidRPr="00B4588F" w:rsidRDefault="005E485C" w:rsidP="00B458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Диктанты</w:t>
            </w:r>
          </w:p>
        </w:tc>
        <w:tc>
          <w:tcPr>
            <w:tcW w:w="992" w:type="dxa"/>
          </w:tcPr>
          <w:p w:rsidR="005E485C" w:rsidRPr="00B4588F" w:rsidRDefault="005E485C" w:rsidP="00B458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4588F">
              <w:rPr>
                <w:rFonts w:ascii="Times New Roman" w:hAnsi="Times New Roman" w:cs="Times New Roman"/>
                <w:sz w:val="20"/>
              </w:rPr>
              <w:t>К/</w:t>
            </w:r>
            <w:proofErr w:type="spellStart"/>
            <w:proofErr w:type="gramStart"/>
            <w:r w:rsidRPr="00B4588F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5E485C" w:rsidRPr="00B4588F" w:rsidRDefault="005E485C" w:rsidP="00B458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4588F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B4588F">
              <w:rPr>
                <w:rFonts w:ascii="Times New Roman" w:hAnsi="Times New Roman" w:cs="Times New Roman"/>
                <w:sz w:val="20"/>
              </w:rPr>
              <w:t>/р</w:t>
            </w:r>
          </w:p>
        </w:tc>
        <w:tc>
          <w:tcPr>
            <w:tcW w:w="1842" w:type="dxa"/>
          </w:tcPr>
          <w:p w:rsidR="005E485C" w:rsidRPr="00B4588F" w:rsidRDefault="005E485C" w:rsidP="00B458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4588F">
              <w:rPr>
                <w:rFonts w:ascii="Times New Roman" w:hAnsi="Times New Roman" w:cs="Times New Roman"/>
                <w:sz w:val="20"/>
              </w:rPr>
              <w:t>Сочинения/ Изложения</w:t>
            </w:r>
          </w:p>
        </w:tc>
      </w:tr>
      <w:tr w:rsidR="005E485C" w:rsidRPr="002E7EF8" w:rsidTr="005E485C">
        <w:tc>
          <w:tcPr>
            <w:tcW w:w="442" w:type="dxa"/>
          </w:tcPr>
          <w:p w:rsidR="005E485C" w:rsidRPr="00B4588F" w:rsidRDefault="005E485C" w:rsidP="00B4588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4588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77" w:type="dxa"/>
          </w:tcPr>
          <w:p w:rsidR="005E485C" w:rsidRPr="00B4588F" w:rsidRDefault="005E485C" w:rsidP="00B458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44F2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276" w:type="dxa"/>
          </w:tcPr>
          <w:p w:rsidR="005E485C" w:rsidRPr="00B4588F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E485C" w:rsidRPr="00B4588F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E485C" w:rsidRPr="00B4588F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8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E485C" w:rsidRPr="00B4588F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8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5E485C" w:rsidRPr="00B4588F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88F">
              <w:rPr>
                <w:rFonts w:ascii="Times New Roman" w:hAnsi="Times New Roman" w:cs="Times New Roman"/>
              </w:rPr>
              <w:t>-</w:t>
            </w:r>
          </w:p>
        </w:tc>
      </w:tr>
      <w:tr w:rsidR="005E485C" w:rsidRPr="002E7EF8" w:rsidTr="005E485C">
        <w:trPr>
          <w:trHeight w:val="617"/>
        </w:trPr>
        <w:tc>
          <w:tcPr>
            <w:tcW w:w="442" w:type="dxa"/>
          </w:tcPr>
          <w:p w:rsidR="005E485C" w:rsidRPr="00B4588F" w:rsidRDefault="005E485C" w:rsidP="00B4588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4588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777" w:type="dxa"/>
          </w:tcPr>
          <w:p w:rsidR="005E485C" w:rsidRPr="00B4588F" w:rsidRDefault="005E485C" w:rsidP="005E485C">
            <w:pPr>
              <w:spacing w:after="0"/>
              <w:rPr>
                <w:rFonts w:ascii="Times New Roman" w:hAnsi="Times New Roman" w:cs="Times New Roman"/>
              </w:rPr>
            </w:pPr>
            <w:r w:rsidRPr="00B4588F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B4588F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B4588F">
              <w:rPr>
                <w:rFonts w:ascii="Times New Roman" w:hAnsi="Times New Roman" w:cs="Times New Roman"/>
              </w:rPr>
              <w:t xml:space="preserve"> в 5</w:t>
            </w:r>
            <w:r>
              <w:rPr>
                <w:rFonts w:ascii="Times New Roman" w:hAnsi="Times New Roman" w:cs="Times New Roman"/>
              </w:rPr>
              <w:t xml:space="preserve"> -7 </w:t>
            </w:r>
            <w:r w:rsidRPr="00B4588F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ах</w:t>
            </w:r>
          </w:p>
        </w:tc>
        <w:tc>
          <w:tcPr>
            <w:tcW w:w="1276" w:type="dxa"/>
          </w:tcPr>
          <w:p w:rsidR="005E485C" w:rsidRPr="00B4588F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5E485C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E485C" w:rsidRPr="00B4588F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485C" w:rsidRPr="00B4588F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5E485C" w:rsidRPr="00B4588F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-/1</w:t>
            </w:r>
          </w:p>
        </w:tc>
      </w:tr>
      <w:tr w:rsidR="005E485C" w:rsidRPr="002E7EF8" w:rsidTr="005E485C">
        <w:tc>
          <w:tcPr>
            <w:tcW w:w="442" w:type="dxa"/>
          </w:tcPr>
          <w:p w:rsidR="005E485C" w:rsidRPr="00B4588F" w:rsidRDefault="005E485C" w:rsidP="00B4588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4588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777" w:type="dxa"/>
          </w:tcPr>
          <w:p w:rsidR="005E485C" w:rsidRPr="00B4588F" w:rsidRDefault="005E485C" w:rsidP="00B458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Словосочетание</w:t>
            </w:r>
          </w:p>
        </w:tc>
        <w:tc>
          <w:tcPr>
            <w:tcW w:w="1276" w:type="dxa"/>
          </w:tcPr>
          <w:p w:rsidR="005E485C" w:rsidRPr="00B4588F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E485C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E485C" w:rsidRPr="00B4588F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E485C" w:rsidRPr="00B4588F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5E485C" w:rsidRPr="00B4588F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485C" w:rsidRPr="002E7EF8" w:rsidTr="005E485C">
        <w:tc>
          <w:tcPr>
            <w:tcW w:w="442" w:type="dxa"/>
          </w:tcPr>
          <w:p w:rsidR="005E485C" w:rsidRPr="00B4588F" w:rsidRDefault="005E485C" w:rsidP="00B4588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4588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77" w:type="dxa"/>
          </w:tcPr>
          <w:p w:rsidR="005E485C" w:rsidRPr="00B4588F" w:rsidRDefault="005E485C" w:rsidP="00B458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предложения</w:t>
            </w:r>
          </w:p>
        </w:tc>
        <w:tc>
          <w:tcPr>
            <w:tcW w:w="1276" w:type="dxa"/>
          </w:tcPr>
          <w:p w:rsidR="005E485C" w:rsidRPr="00B4588F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E485C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E485C" w:rsidRPr="00B4588F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E485C" w:rsidRPr="00B4588F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E485C" w:rsidRPr="00B4588F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1/-</w:t>
            </w:r>
          </w:p>
        </w:tc>
      </w:tr>
      <w:tr w:rsidR="005E485C" w:rsidRPr="002E7EF8" w:rsidTr="005E485C">
        <w:tc>
          <w:tcPr>
            <w:tcW w:w="442" w:type="dxa"/>
          </w:tcPr>
          <w:p w:rsidR="005E485C" w:rsidRPr="00B4588F" w:rsidRDefault="005E485C" w:rsidP="00B4588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4588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77" w:type="dxa"/>
          </w:tcPr>
          <w:p w:rsidR="005E485C" w:rsidRPr="00B4588F" w:rsidRDefault="005E485C" w:rsidP="00B458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Двусоставные предложения. Главные члены предложения.</w:t>
            </w:r>
          </w:p>
        </w:tc>
        <w:tc>
          <w:tcPr>
            <w:tcW w:w="1276" w:type="dxa"/>
          </w:tcPr>
          <w:p w:rsidR="005E485C" w:rsidRPr="00B4588F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5E485C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E485C" w:rsidRPr="00B4588F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E485C" w:rsidRPr="00B4588F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E485C" w:rsidRPr="00B4588F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1/-</w:t>
            </w:r>
          </w:p>
        </w:tc>
      </w:tr>
      <w:tr w:rsidR="005E485C" w:rsidRPr="002E7EF8" w:rsidTr="005E485C">
        <w:tc>
          <w:tcPr>
            <w:tcW w:w="442" w:type="dxa"/>
          </w:tcPr>
          <w:p w:rsidR="005E485C" w:rsidRPr="00B4588F" w:rsidRDefault="005E485C" w:rsidP="00B4588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4588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777" w:type="dxa"/>
          </w:tcPr>
          <w:p w:rsidR="005E485C" w:rsidRPr="00B4588F" w:rsidRDefault="005E485C" w:rsidP="00B458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Второстепенные члены предложения</w:t>
            </w:r>
          </w:p>
        </w:tc>
        <w:tc>
          <w:tcPr>
            <w:tcW w:w="1276" w:type="dxa"/>
          </w:tcPr>
          <w:p w:rsidR="005E485C" w:rsidRPr="00B4588F" w:rsidRDefault="00440BC9" w:rsidP="007656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5E485C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E485C" w:rsidRPr="00B4588F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E485C" w:rsidRPr="00B4588F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E485C" w:rsidRPr="00B4588F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1/-</w:t>
            </w:r>
          </w:p>
        </w:tc>
      </w:tr>
      <w:tr w:rsidR="005E485C" w:rsidRPr="002E7EF8" w:rsidTr="005E485C">
        <w:tc>
          <w:tcPr>
            <w:tcW w:w="442" w:type="dxa"/>
          </w:tcPr>
          <w:p w:rsidR="005E485C" w:rsidRPr="0022632D" w:rsidRDefault="005E485C" w:rsidP="00B4588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632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777" w:type="dxa"/>
          </w:tcPr>
          <w:p w:rsidR="005E485C" w:rsidRPr="0022632D" w:rsidRDefault="005E485C" w:rsidP="00B458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Односоставные предложения</w:t>
            </w:r>
          </w:p>
        </w:tc>
        <w:tc>
          <w:tcPr>
            <w:tcW w:w="1276" w:type="dxa"/>
          </w:tcPr>
          <w:p w:rsidR="005E485C" w:rsidRPr="0022632D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5E485C" w:rsidRPr="0022632D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E485C" w:rsidRPr="0022632D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E485C" w:rsidRPr="0022632D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5E485C" w:rsidRPr="0022632D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2/-</w:t>
            </w:r>
          </w:p>
        </w:tc>
      </w:tr>
      <w:tr w:rsidR="005E485C" w:rsidRPr="002E7EF8" w:rsidTr="005E485C">
        <w:tc>
          <w:tcPr>
            <w:tcW w:w="442" w:type="dxa"/>
          </w:tcPr>
          <w:p w:rsidR="005E485C" w:rsidRPr="0022632D" w:rsidRDefault="005E485C" w:rsidP="00B4588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632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77" w:type="dxa"/>
          </w:tcPr>
          <w:p w:rsidR="005E485C" w:rsidRPr="0022632D" w:rsidRDefault="005E485C" w:rsidP="00B458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осложненное предложение</w:t>
            </w:r>
          </w:p>
        </w:tc>
        <w:tc>
          <w:tcPr>
            <w:tcW w:w="1276" w:type="dxa"/>
          </w:tcPr>
          <w:p w:rsidR="005E485C" w:rsidRPr="0022632D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5E485C" w:rsidRPr="0022632D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E485C" w:rsidRPr="0022632D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E485C" w:rsidRPr="0022632D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5E485C" w:rsidRPr="0022632D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-/1</w:t>
            </w:r>
          </w:p>
        </w:tc>
      </w:tr>
      <w:tr w:rsidR="005E485C" w:rsidRPr="002E7EF8" w:rsidTr="005E485C">
        <w:tc>
          <w:tcPr>
            <w:tcW w:w="442" w:type="dxa"/>
          </w:tcPr>
          <w:p w:rsidR="005E485C" w:rsidRPr="0022632D" w:rsidRDefault="005E485C" w:rsidP="00B4588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632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77" w:type="dxa"/>
          </w:tcPr>
          <w:p w:rsidR="005E485C" w:rsidRPr="0022632D" w:rsidRDefault="005E485C" w:rsidP="00B458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Обособленные члены предложения</w:t>
            </w:r>
          </w:p>
        </w:tc>
        <w:tc>
          <w:tcPr>
            <w:tcW w:w="1276" w:type="dxa"/>
          </w:tcPr>
          <w:p w:rsidR="005E485C" w:rsidRPr="0022632D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5E485C" w:rsidRPr="0022632D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E485C" w:rsidRPr="0022632D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E485C" w:rsidRPr="0022632D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5E485C" w:rsidRPr="0022632D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1/-</w:t>
            </w:r>
          </w:p>
        </w:tc>
      </w:tr>
      <w:tr w:rsidR="005E485C" w:rsidRPr="002E7EF8" w:rsidTr="005E485C">
        <w:tc>
          <w:tcPr>
            <w:tcW w:w="442" w:type="dxa"/>
          </w:tcPr>
          <w:p w:rsidR="005E485C" w:rsidRPr="0022632D" w:rsidRDefault="005E485C" w:rsidP="00B4588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632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777" w:type="dxa"/>
          </w:tcPr>
          <w:p w:rsidR="005E485C" w:rsidRPr="0022632D" w:rsidRDefault="005E485C" w:rsidP="00B458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Слова, грамматически не связанные с членами предложения</w:t>
            </w:r>
          </w:p>
        </w:tc>
        <w:tc>
          <w:tcPr>
            <w:tcW w:w="1276" w:type="dxa"/>
          </w:tcPr>
          <w:p w:rsidR="005E485C" w:rsidRPr="0022632D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5E485C" w:rsidRPr="0022632D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E485C" w:rsidRPr="0022632D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E485C" w:rsidRPr="0022632D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5E485C" w:rsidRPr="0022632D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2/-</w:t>
            </w:r>
          </w:p>
        </w:tc>
      </w:tr>
      <w:tr w:rsidR="005E485C" w:rsidRPr="002E7EF8" w:rsidTr="005E485C">
        <w:tc>
          <w:tcPr>
            <w:tcW w:w="442" w:type="dxa"/>
          </w:tcPr>
          <w:p w:rsidR="005E485C" w:rsidRPr="0022632D" w:rsidRDefault="005E485C" w:rsidP="00B4588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632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777" w:type="dxa"/>
          </w:tcPr>
          <w:p w:rsidR="005E485C" w:rsidRPr="0022632D" w:rsidRDefault="005E485C" w:rsidP="00B458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Чужая речь</w:t>
            </w:r>
          </w:p>
        </w:tc>
        <w:tc>
          <w:tcPr>
            <w:tcW w:w="1276" w:type="dxa"/>
          </w:tcPr>
          <w:p w:rsidR="005E485C" w:rsidRPr="0022632D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5E485C" w:rsidRPr="0022632D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E485C" w:rsidRPr="0022632D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E485C" w:rsidRPr="0022632D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E485C" w:rsidRPr="0022632D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1/-</w:t>
            </w:r>
          </w:p>
        </w:tc>
      </w:tr>
      <w:tr w:rsidR="005E485C" w:rsidRPr="002E7EF8" w:rsidTr="005E485C">
        <w:tc>
          <w:tcPr>
            <w:tcW w:w="442" w:type="dxa"/>
          </w:tcPr>
          <w:p w:rsidR="005E485C" w:rsidRPr="0022632D" w:rsidRDefault="005E485C" w:rsidP="00B4588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2632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777" w:type="dxa"/>
          </w:tcPr>
          <w:p w:rsidR="005E485C" w:rsidRPr="0022632D" w:rsidRDefault="005E485C" w:rsidP="005E485C">
            <w:pPr>
              <w:spacing w:after="0"/>
              <w:rPr>
                <w:rFonts w:ascii="Times New Roman" w:hAnsi="Times New Roman" w:cs="Times New Roman"/>
              </w:rPr>
            </w:pPr>
            <w:r w:rsidRPr="0022632D">
              <w:rPr>
                <w:rFonts w:ascii="Times New Roman" w:hAnsi="Times New Roman" w:cs="Times New Roman"/>
              </w:rPr>
              <w:t xml:space="preserve">Повторение и систематизация </w:t>
            </w:r>
            <w:proofErr w:type="gramStart"/>
            <w:r w:rsidRPr="0022632D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22632D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8 классе</w:t>
            </w:r>
          </w:p>
        </w:tc>
        <w:tc>
          <w:tcPr>
            <w:tcW w:w="1276" w:type="dxa"/>
          </w:tcPr>
          <w:p w:rsidR="005E485C" w:rsidRPr="0022632D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5E485C" w:rsidRPr="0022632D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E485C" w:rsidRPr="0022632D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E485C" w:rsidRPr="0022632D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5E485C" w:rsidRPr="0022632D" w:rsidRDefault="005E485C" w:rsidP="00B458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-/1</w:t>
            </w:r>
          </w:p>
        </w:tc>
      </w:tr>
      <w:tr w:rsidR="005E485C" w:rsidRPr="002E7EF8" w:rsidTr="005E485C">
        <w:tc>
          <w:tcPr>
            <w:tcW w:w="442" w:type="dxa"/>
          </w:tcPr>
          <w:p w:rsidR="005E485C" w:rsidRPr="00B4588F" w:rsidRDefault="005E485C" w:rsidP="00440BC9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7" w:type="dxa"/>
          </w:tcPr>
          <w:p w:rsidR="005E485C" w:rsidRPr="00B4588F" w:rsidRDefault="005E485C" w:rsidP="00440BC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4588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5E485C" w:rsidRPr="00B4588F" w:rsidRDefault="00440BC9" w:rsidP="00440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</w:tcPr>
          <w:p w:rsidR="005E485C" w:rsidRDefault="00440BC9" w:rsidP="00440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5E485C" w:rsidRPr="00B4588F" w:rsidRDefault="00440BC9" w:rsidP="00440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E485C" w:rsidRPr="00B4588F" w:rsidRDefault="00440BC9" w:rsidP="00440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5E485C" w:rsidRPr="00B4588F" w:rsidRDefault="00440BC9" w:rsidP="00440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9/3</w:t>
            </w:r>
          </w:p>
        </w:tc>
      </w:tr>
      <w:tr w:rsidR="005E485C" w:rsidRPr="002E7EF8" w:rsidTr="005E485C">
        <w:tc>
          <w:tcPr>
            <w:tcW w:w="442" w:type="dxa"/>
          </w:tcPr>
          <w:p w:rsidR="005E485C" w:rsidRPr="00B4588F" w:rsidRDefault="005E485C" w:rsidP="00440BC9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7" w:type="dxa"/>
          </w:tcPr>
          <w:p w:rsidR="005E485C" w:rsidRPr="00B4588F" w:rsidRDefault="005E485C" w:rsidP="00440BC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4588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5E485C" w:rsidRPr="00B4588F" w:rsidRDefault="00440BC9" w:rsidP="00440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</w:tcPr>
          <w:p w:rsidR="005E485C" w:rsidRDefault="00440BC9" w:rsidP="00440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5E485C" w:rsidRPr="00B4588F" w:rsidRDefault="00440BC9" w:rsidP="00440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E485C" w:rsidRPr="00B4588F" w:rsidRDefault="00440BC9" w:rsidP="00440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5E485C" w:rsidRPr="00B4588F" w:rsidRDefault="00440BC9" w:rsidP="00440B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9/3</w:t>
            </w:r>
          </w:p>
        </w:tc>
      </w:tr>
    </w:tbl>
    <w:p w:rsidR="00B4588F" w:rsidRDefault="00B4588F" w:rsidP="00440B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0835" w:rsidRDefault="00400835" w:rsidP="005444F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444F2" w:rsidRDefault="005444F2" w:rsidP="005444F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444F2" w:rsidRDefault="005444F2" w:rsidP="005444F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444F2" w:rsidRDefault="005444F2" w:rsidP="005444F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444F2" w:rsidRDefault="005444F2" w:rsidP="005444F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444F2" w:rsidRDefault="005444F2" w:rsidP="005444F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444F2" w:rsidRDefault="005444F2" w:rsidP="005444F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444F2" w:rsidRDefault="005444F2" w:rsidP="005444F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444F2" w:rsidRDefault="005444F2" w:rsidP="005444F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444F2" w:rsidRDefault="005444F2" w:rsidP="005444F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444F2" w:rsidRDefault="005444F2" w:rsidP="005444F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40BC9" w:rsidRDefault="00440BC9" w:rsidP="005444F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40BC9" w:rsidRDefault="00440BC9" w:rsidP="005444F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444F2" w:rsidRDefault="005444F2" w:rsidP="005444F2">
      <w:pPr>
        <w:jc w:val="center"/>
        <w:rPr>
          <w:rFonts w:ascii="Times New Roman" w:hAnsi="Times New Roman"/>
          <w:b/>
          <w:sz w:val="28"/>
        </w:rPr>
      </w:pPr>
      <w:r w:rsidRPr="002B63F3">
        <w:rPr>
          <w:rFonts w:ascii="Times New Roman" w:hAnsi="Times New Roman"/>
          <w:b/>
          <w:sz w:val="28"/>
        </w:rPr>
        <w:lastRenderedPageBreak/>
        <w:t>Учебно-методический комплект</w:t>
      </w:r>
    </w:p>
    <w:p w:rsidR="005444F2" w:rsidRDefault="005444F2" w:rsidP="005444F2">
      <w:pPr>
        <w:jc w:val="both"/>
        <w:rPr>
          <w:rFonts w:ascii="Times New Roman" w:hAnsi="Times New Roman"/>
          <w:b/>
          <w:sz w:val="24"/>
          <w:szCs w:val="24"/>
        </w:rPr>
      </w:pPr>
      <w:r w:rsidRPr="002E0B75">
        <w:rPr>
          <w:rFonts w:ascii="Times New Roman" w:hAnsi="Times New Roman"/>
          <w:b/>
          <w:sz w:val="24"/>
          <w:szCs w:val="24"/>
        </w:rPr>
        <w:t>Для учащихся:</w:t>
      </w:r>
    </w:p>
    <w:p w:rsidR="005444F2" w:rsidRDefault="00440BC9" w:rsidP="005444F2">
      <w:pPr>
        <w:pStyle w:val="a9"/>
        <w:widowControl w:val="0"/>
        <w:numPr>
          <w:ilvl w:val="0"/>
          <w:numId w:val="27"/>
        </w:numPr>
        <w:suppressAutoHyphens/>
        <w:contextualSpacing w:val="0"/>
        <w:jc w:val="both"/>
      </w:pPr>
      <w:r>
        <w:t xml:space="preserve"> </w:t>
      </w:r>
      <w:r w:rsidR="005444F2">
        <w:t xml:space="preserve">(ФГОС) Русский язык. </w:t>
      </w:r>
      <w:r>
        <w:t>8</w:t>
      </w:r>
      <w:r w:rsidR="005444F2" w:rsidRPr="001F51B9">
        <w:t xml:space="preserve"> класс. </w:t>
      </w:r>
      <w:proofErr w:type="spellStart"/>
      <w:r w:rsidR="005444F2" w:rsidRPr="001F51B9">
        <w:t>Учеб</w:t>
      </w:r>
      <w:proofErr w:type="gramStart"/>
      <w:r w:rsidR="005444F2" w:rsidRPr="001F51B9">
        <w:t>.д</w:t>
      </w:r>
      <w:proofErr w:type="gramEnd"/>
      <w:r w:rsidR="005444F2" w:rsidRPr="001F51B9">
        <w:t>ля</w:t>
      </w:r>
      <w:proofErr w:type="spellEnd"/>
      <w:r w:rsidR="005444F2" w:rsidRPr="001F51B9">
        <w:t xml:space="preserve">  </w:t>
      </w:r>
      <w:proofErr w:type="spellStart"/>
      <w:r w:rsidR="005444F2" w:rsidRPr="001F51B9">
        <w:t>общеобразоват</w:t>
      </w:r>
      <w:proofErr w:type="spellEnd"/>
      <w:r w:rsidR="005444F2" w:rsidRPr="001F51B9">
        <w:t xml:space="preserve">. </w:t>
      </w:r>
      <w:r w:rsidR="005444F2">
        <w:t xml:space="preserve">Организаций </w:t>
      </w:r>
      <w:r w:rsidR="005444F2" w:rsidRPr="001F51B9">
        <w:t xml:space="preserve">/ (Т. А. </w:t>
      </w:r>
      <w:proofErr w:type="spellStart"/>
      <w:r w:rsidR="005444F2" w:rsidRPr="001F51B9">
        <w:t>Ладыженская</w:t>
      </w:r>
      <w:proofErr w:type="spellEnd"/>
      <w:r w:rsidR="005444F2" w:rsidRPr="001F51B9">
        <w:t xml:space="preserve">, М. Т. Баранов, Л. А. </w:t>
      </w:r>
      <w:proofErr w:type="spellStart"/>
      <w:r w:rsidR="005444F2" w:rsidRPr="001F51B9">
        <w:t>Тростенцова</w:t>
      </w:r>
      <w:proofErr w:type="spellEnd"/>
      <w:r w:rsidR="005444F2" w:rsidRPr="001F51B9">
        <w:t xml:space="preserve"> и др.; </w:t>
      </w:r>
      <w:proofErr w:type="spellStart"/>
      <w:r w:rsidR="005444F2" w:rsidRPr="001F51B9">
        <w:t>науч</w:t>
      </w:r>
      <w:proofErr w:type="spellEnd"/>
      <w:r w:rsidR="005444F2" w:rsidRPr="001F51B9">
        <w:t xml:space="preserve">. ред. Н. М. </w:t>
      </w:r>
      <w:proofErr w:type="spellStart"/>
      <w:r w:rsidR="005444F2" w:rsidRPr="001F51B9">
        <w:t>Шанский</w:t>
      </w:r>
      <w:proofErr w:type="spellEnd"/>
      <w:r w:rsidR="005444F2" w:rsidRPr="001F51B9">
        <w:t>). – М.: Просвещение, 201</w:t>
      </w:r>
      <w:r>
        <w:t>8</w:t>
      </w:r>
      <w:r w:rsidR="005444F2" w:rsidRPr="001F51B9">
        <w:t>.</w:t>
      </w:r>
    </w:p>
    <w:p w:rsidR="005444F2" w:rsidRDefault="005444F2" w:rsidP="005444F2">
      <w:pPr>
        <w:pStyle w:val="a9"/>
        <w:widowControl w:val="0"/>
        <w:numPr>
          <w:ilvl w:val="0"/>
          <w:numId w:val="27"/>
        </w:numPr>
        <w:suppressAutoHyphens/>
        <w:contextualSpacing w:val="0"/>
        <w:jc w:val="both"/>
      </w:pPr>
      <w:r w:rsidRPr="00B9133C">
        <w:t>(ФГОС) Ефремова Е. А. Русский язык. Рабочая тетрадь</w:t>
      </w:r>
      <w:proofErr w:type="gramStart"/>
      <w:r w:rsidRPr="00B9133C">
        <w:t xml:space="preserve"> :</w:t>
      </w:r>
      <w:proofErr w:type="gramEnd"/>
      <w:r w:rsidRPr="00B9133C">
        <w:t xml:space="preserve"> </w:t>
      </w:r>
      <w:r w:rsidR="00440BC9">
        <w:t>8</w:t>
      </w:r>
      <w:r w:rsidRPr="00B9133C">
        <w:t xml:space="preserve"> класс. Пособие для </w:t>
      </w:r>
      <w:proofErr w:type="spellStart"/>
      <w:r w:rsidRPr="00B9133C">
        <w:t>уч</w:t>
      </w:r>
      <w:proofErr w:type="spellEnd"/>
      <w:r w:rsidRPr="00B9133C">
        <w:t xml:space="preserve">. </w:t>
      </w:r>
      <w:proofErr w:type="spellStart"/>
      <w:r w:rsidRPr="00B9133C">
        <w:t>общеобразоват</w:t>
      </w:r>
      <w:proofErr w:type="spellEnd"/>
      <w:r w:rsidRPr="00B9133C">
        <w:t xml:space="preserve">. </w:t>
      </w:r>
      <w:proofErr w:type="spellStart"/>
      <w:r w:rsidRPr="00B9133C">
        <w:t>учрежд</w:t>
      </w:r>
      <w:proofErr w:type="spellEnd"/>
      <w:r w:rsidRPr="00B9133C">
        <w:t xml:space="preserve">. – </w:t>
      </w:r>
      <w:r>
        <w:t xml:space="preserve">4-е изд. - </w:t>
      </w:r>
      <w:r w:rsidRPr="00B9133C">
        <w:t>М.: Просвещение, 201</w:t>
      </w:r>
      <w:r w:rsidR="00440BC9">
        <w:t>7</w:t>
      </w:r>
      <w:r w:rsidRPr="00B9133C">
        <w:t>.</w:t>
      </w:r>
    </w:p>
    <w:p w:rsidR="005444F2" w:rsidRDefault="005444F2" w:rsidP="005444F2">
      <w:pPr>
        <w:pStyle w:val="a9"/>
        <w:widowControl w:val="0"/>
        <w:numPr>
          <w:ilvl w:val="0"/>
          <w:numId w:val="27"/>
        </w:numPr>
        <w:suppressAutoHyphens/>
        <w:contextualSpacing w:val="0"/>
        <w:jc w:val="both"/>
      </w:pPr>
      <w:r w:rsidRPr="00B9133C">
        <w:t>К</w:t>
      </w:r>
      <w:r w:rsidR="00440BC9">
        <w:t>левцова</w:t>
      </w:r>
      <w:r w:rsidRPr="00B9133C">
        <w:t xml:space="preserve"> </w:t>
      </w:r>
      <w:r w:rsidR="00440BC9">
        <w:t>Л</w:t>
      </w:r>
      <w:r w:rsidRPr="00B9133C">
        <w:t>.</w:t>
      </w:r>
      <w:r w:rsidR="00440BC9">
        <w:t>Ю</w:t>
      </w:r>
      <w:r w:rsidRPr="00B9133C">
        <w:t xml:space="preserve">. Русский язык. Тематические тесты. </w:t>
      </w:r>
      <w:r w:rsidR="00440BC9">
        <w:t>8</w:t>
      </w:r>
      <w:r w:rsidRPr="00B9133C">
        <w:t xml:space="preserve"> класс : учеб</w:t>
      </w:r>
      <w:proofErr w:type="gramStart"/>
      <w:r w:rsidRPr="00B9133C">
        <w:t>.</w:t>
      </w:r>
      <w:proofErr w:type="gramEnd"/>
      <w:r>
        <w:t xml:space="preserve"> </w:t>
      </w:r>
      <w:proofErr w:type="gramStart"/>
      <w:r w:rsidRPr="00B9133C">
        <w:t>п</w:t>
      </w:r>
      <w:proofErr w:type="gramEnd"/>
      <w:r w:rsidRPr="00B9133C">
        <w:t xml:space="preserve">особие для </w:t>
      </w:r>
      <w:proofErr w:type="spellStart"/>
      <w:r w:rsidRPr="00B9133C">
        <w:t>общеобразоват</w:t>
      </w:r>
      <w:proofErr w:type="spellEnd"/>
      <w:r w:rsidRPr="00B9133C">
        <w:t xml:space="preserve">. организаций / </w:t>
      </w:r>
      <w:r w:rsidR="00440BC9">
        <w:t>Л</w:t>
      </w:r>
      <w:r w:rsidRPr="00B9133C">
        <w:t>.</w:t>
      </w:r>
      <w:r w:rsidR="00440BC9">
        <w:t>Ю</w:t>
      </w:r>
      <w:r w:rsidRPr="00B9133C">
        <w:t xml:space="preserve">. </w:t>
      </w:r>
      <w:r w:rsidR="00440BC9">
        <w:t>Клевцова</w:t>
      </w:r>
      <w:r w:rsidRPr="00B9133C">
        <w:t>. - 3-е изд. - М. : Просвещение, 201</w:t>
      </w:r>
      <w:r w:rsidR="00440BC9">
        <w:t>8</w:t>
      </w:r>
      <w:r w:rsidRPr="00B9133C">
        <w:t>.</w:t>
      </w:r>
    </w:p>
    <w:p w:rsidR="005444F2" w:rsidRPr="00B9133C" w:rsidRDefault="005444F2" w:rsidP="005444F2">
      <w:pPr>
        <w:pStyle w:val="a9"/>
        <w:widowControl w:val="0"/>
        <w:numPr>
          <w:ilvl w:val="0"/>
          <w:numId w:val="27"/>
        </w:numPr>
        <w:suppressAutoHyphens/>
        <w:contextualSpacing w:val="0"/>
        <w:jc w:val="both"/>
      </w:pPr>
      <w:r w:rsidRPr="00B9133C">
        <w:t>Кузнецова Н. Е. Пунктуационный тренинг. Простое предложение</w:t>
      </w:r>
      <w:proofErr w:type="gramStart"/>
      <w:r w:rsidRPr="00B9133C">
        <w:t xml:space="preserve"> :</w:t>
      </w:r>
      <w:proofErr w:type="gramEnd"/>
      <w:r w:rsidRPr="00B9133C">
        <w:t xml:space="preserve"> пособие для учащихся </w:t>
      </w:r>
      <w:proofErr w:type="spellStart"/>
      <w:r w:rsidRPr="00B9133C">
        <w:t>общеобразоват</w:t>
      </w:r>
      <w:proofErr w:type="spellEnd"/>
      <w:r w:rsidRPr="00B9133C">
        <w:t>. организаций / Н. Е. Кузнецова. – М.</w:t>
      </w:r>
      <w:proofErr w:type="gramStart"/>
      <w:r w:rsidRPr="00B9133C">
        <w:t xml:space="preserve"> :</w:t>
      </w:r>
      <w:proofErr w:type="gramEnd"/>
      <w:r w:rsidRPr="00B9133C">
        <w:t xml:space="preserve"> Просвещение, 2014. – </w:t>
      </w:r>
      <w:proofErr w:type="gramStart"/>
      <w:r w:rsidRPr="00B9133C">
        <w:t>(«Учимся с «Просвещением».</w:t>
      </w:r>
      <w:proofErr w:type="gramEnd"/>
      <w:r w:rsidRPr="00B9133C">
        <w:t xml:space="preserve"> </w:t>
      </w:r>
      <w:proofErr w:type="gramStart"/>
      <w:r w:rsidRPr="00B9133C">
        <w:t>Уроки с «Просвещением»).</w:t>
      </w:r>
      <w:r w:rsidRPr="00B9133C">
        <w:rPr>
          <w:sz w:val="28"/>
        </w:rPr>
        <w:t xml:space="preserve"> </w:t>
      </w:r>
      <w:proofErr w:type="gramEnd"/>
    </w:p>
    <w:p w:rsidR="005444F2" w:rsidRDefault="005444F2" w:rsidP="005444F2">
      <w:pPr>
        <w:pStyle w:val="a9"/>
        <w:widowControl w:val="0"/>
        <w:numPr>
          <w:ilvl w:val="0"/>
          <w:numId w:val="27"/>
        </w:numPr>
        <w:suppressAutoHyphens/>
        <w:contextualSpacing w:val="0"/>
        <w:jc w:val="both"/>
      </w:pPr>
      <w:r w:rsidRPr="00B9133C">
        <w:t>Кузнецова Н. Е. Пунктуационный тренинг. Сложноподчиненное предложение</w:t>
      </w:r>
      <w:proofErr w:type="gramStart"/>
      <w:r w:rsidRPr="00B9133C">
        <w:t xml:space="preserve"> :</w:t>
      </w:r>
      <w:proofErr w:type="gramEnd"/>
      <w:r w:rsidRPr="00B9133C">
        <w:t xml:space="preserve"> пособие для учащихся </w:t>
      </w:r>
      <w:proofErr w:type="spellStart"/>
      <w:r w:rsidRPr="00B9133C">
        <w:t>общеобразоват</w:t>
      </w:r>
      <w:proofErr w:type="spellEnd"/>
      <w:r w:rsidRPr="00B9133C">
        <w:t>. организаций / Н. Е. Кузнецова. – М.</w:t>
      </w:r>
      <w:proofErr w:type="gramStart"/>
      <w:r w:rsidRPr="00B9133C">
        <w:t xml:space="preserve"> :</w:t>
      </w:r>
      <w:proofErr w:type="gramEnd"/>
      <w:r w:rsidRPr="00B9133C">
        <w:t xml:space="preserve"> Просвещение, 2014. – </w:t>
      </w:r>
      <w:proofErr w:type="gramStart"/>
      <w:r w:rsidRPr="00B9133C">
        <w:t>(«Учимся с «Просвещением».</w:t>
      </w:r>
      <w:proofErr w:type="gramEnd"/>
      <w:r w:rsidRPr="00B9133C">
        <w:t xml:space="preserve"> </w:t>
      </w:r>
      <w:proofErr w:type="gramStart"/>
      <w:r w:rsidRPr="00B9133C">
        <w:t>Уроки с «Просвещением»).</w:t>
      </w:r>
      <w:proofErr w:type="gramEnd"/>
    </w:p>
    <w:p w:rsidR="005444F2" w:rsidRDefault="005444F2" w:rsidP="005444F2">
      <w:pPr>
        <w:pStyle w:val="a9"/>
        <w:widowControl w:val="0"/>
        <w:numPr>
          <w:ilvl w:val="0"/>
          <w:numId w:val="27"/>
        </w:numPr>
        <w:suppressAutoHyphens/>
        <w:contextualSpacing w:val="0"/>
        <w:jc w:val="both"/>
      </w:pPr>
      <w:r w:rsidRPr="00B9133C">
        <w:t xml:space="preserve">Шапиро Н. А. Готовимся к сочинению : тетрадь-практикум для развития письменной речи : </w:t>
      </w:r>
      <w:r w:rsidR="00440BC9">
        <w:t>8</w:t>
      </w:r>
      <w:r w:rsidRPr="00B9133C">
        <w:t xml:space="preserve"> класс : учеб</w:t>
      </w:r>
      <w:proofErr w:type="gramStart"/>
      <w:r w:rsidRPr="00B9133C">
        <w:t>.</w:t>
      </w:r>
      <w:proofErr w:type="gramEnd"/>
      <w:r w:rsidRPr="00B9133C">
        <w:t xml:space="preserve"> </w:t>
      </w:r>
      <w:proofErr w:type="gramStart"/>
      <w:r w:rsidRPr="00B9133C">
        <w:t>п</w:t>
      </w:r>
      <w:proofErr w:type="gramEnd"/>
      <w:r w:rsidRPr="00B9133C">
        <w:t xml:space="preserve">особие для </w:t>
      </w:r>
      <w:proofErr w:type="spellStart"/>
      <w:r w:rsidRPr="00B9133C">
        <w:t>общеобразоват</w:t>
      </w:r>
      <w:proofErr w:type="spellEnd"/>
      <w:r w:rsidRPr="00B9133C">
        <w:t xml:space="preserve">. организаций. – </w:t>
      </w:r>
      <w:r w:rsidR="00440BC9">
        <w:t>2</w:t>
      </w:r>
      <w:r w:rsidRPr="00B9133C">
        <w:t>-е издание. – М.</w:t>
      </w:r>
      <w:proofErr w:type="gramStart"/>
      <w:r w:rsidRPr="00B9133C">
        <w:t xml:space="preserve"> :</w:t>
      </w:r>
      <w:proofErr w:type="gramEnd"/>
      <w:r w:rsidRPr="00B9133C">
        <w:t xml:space="preserve"> Просвещение, 2017.</w:t>
      </w:r>
    </w:p>
    <w:p w:rsidR="005444F2" w:rsidRDefault="005444F2" w:rsidP="005444F2">
      <w:pPr>
        <w:pStyle w:val="a9"/>
        <w:jc w:val="both"/>
      </w:pPr>
    </w:p>
    <w:p w:rsidR="005444F2" w:rsidRPr="002E0B75" w:rsidRDefault="005444F2" w:rsidP="005444F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учителя:</w:t>
      </w:r>
    </w:p>
    <w:p w:rsidR="005444F2" w:rsidRPr="00D13844" w:rsidRDefault="005444F2" w:rsidP="005444F2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r w:rsidRPr="00D13844">
        <w:t>Александрова Е.С. Тренажер по русскому языку</w:t>
      </w:r>
      <w:proofErr w:type="gramStart"/>
      <w:r w:rsidRPr="00D13844">
        <w:t xml:space="preserve"> :</w:t>
      </w:r>
      <w:proofErr w:type="gramEnd"/>
      <w:r w:rsidRPr="00D13844">
        <w:t xml:space="preserve"> орфография. </w:t>
      </w:r>
      <w:r w:rsidR="00A21434" w:rsidRPr="00D13844">
        <w:t>8</w:t>
      </w:r>
      <w:r w:rsidRPr="00D13844">
        <w:t xml:space="preserve"> класс. – М.</w:t>
      </w:r>
      <w:proofErr w:type="gramStart"/>
      <w:r w:rsidRPr="00D13844">
        <w:t xml:space="preserve"> :</w:t>
      </w:r>
      <w:proofErr w:type="gramEnd"/>
      <w:r w:rsidRPr="00D13844">
        <w:t xml:space="preserve"> ВАКО, 201</w:t>
      </w:r>
      <w:r w:rsidR="00A21434" w:rsidRPr="00D13844">
        <w:t>8</w:t>
      </w:r>
      <w:r w:rsidRPr="00D13844">
        <w:t xml:space="preserve">. </w:t>
      </w:r>
    </w:p>
    <w:p w:rsidR="005444F2" w:rsidRDefault="005444F2" w:rsidP="005444F2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r w:rsidRPr="00D13844">
        <w:t>Александрова Е.С. Тренажер по русскому языку</w:t>
      </w:r>
      <w:proofErr w:type="gramStart"/>
      <w:r w:rsidRPr="00D13844">
        <w:t xml:space="preserve"> :</w:t>
      </w:r>
      <w:proofErr w:type="gramEnd"/>
      <w:r w:rsidRPr="00D13844">
        <w:t xml:space="preserve"> пунктуация. </w:t>
      </w:r>
      <w:r w:rsidR="00A21434" w:rsidRPr="00D13844">
        <w:t>8</w:t>
      </w:r>
      <w:r w:rsidRPr="00D13844">
        <w:t xml:space="preserve"> класс. –</w:t>
      </w:r>
      <w:r w:rsidR="00A21434" w:rsidRPr="00D13844">
        <w:t xml:space="preserve"> </w:t>
      </w:r>
      <w:r w:rsidRPr="00D13844">
        <w:t>М.</w:t>
      </w:r>
      <w:proofErr w:type="gramStart"/>
      <w:r w:rsidRPr="00D13844">
        <w:t xml:space="preserve"> :</w:t>
      </w:r>
      <w:proofErr w:type="gramEnd"/>
      <w:r w:rsidRPr="00D13844">
        <w:t xml:space="preserve"> ВАКО, 2017. </w:t>
      </w:r>
    </w:p>
    <w:p w:rsidR="00D13844" w:rsidRPr="00D13844" w:rsidRDefault="00D13844" w:rsidP="005444F2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r>
        <w:t xml:space="preserve">Афанасьева В. Н. Зачет на основе текста. Русский язык. 8 класс / В. Н. Афанасьева, О. Г. </w:t>
      </w:r>
      <w:proofErr w:type="spellStart"/>
      <w:r>
        <w:t>Ёлкина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Издательство «Экзамен», 2014.</w:t>
      </w:r>
    </w:p>
    <w:p w:rsidR="005444F2" w:rsidRPr="00D13844" w:rsidRDefault="005444F2" w:rsidP="005444F2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proofErr w:type="spellStart"/>
      <w:r w:rsidRPr="00D13844">
        <w:t>Ахременкова</w:t>
      </w:r>
      <w:proofErr w:type="spellEnd"/>
      <w:r w:rsidRPr="00D13844">
        <w:t xml:space="preserve"> Л.А. К пятерке шаг за шагом, или 50 занятий с репетитором. Русский язык. </w:t>
      </w:r>
      <w:r w:rsidR="00A21434" w:rsidRPr="00D13844">
        <w:t>8</w:t>
      </w:r>
      <w:r w:rsidRPr="00D13844">
        <w:t xml:space="preserve"> класс : учеб</w:t>
      </w:r>
      <w:proofErr w:type="gramStart"/>
      <w:r w:rsidRPr="00D13844">
        <w:t>.</w:t>
      </w:r>
      <w:proofErr w:type="gramEnd"/>
      <w:r w:rsidRPr="00D13844">
        <w:t xml:space="preserve"> </w:t>
      </w:r>
      <w:proofErr w:type="gramStart"/>
      <w:r w:rsidRPr="00D13844">
        <w:t>п</w:t>
      </w:r>
      <w:proofErr w:type="gramEnd"/>
      <w:r w:rsidRPr="00D13844">
        <w:t xml:space="preserve">особие для </w:t>
      </w:r>
      <w:proofErr w:type="spellStart"/>
      <w:r w:rsidRPr="00D13844">
        <w:t>общеобразоват</w:t>
      </w:r>
      <w:proofErr w:type="spellEnd"/>
      <w:r w:rsidRPr="00D13844">
        <w:t>. организаций / Л. А. </w:t>
      </w:r>
      <w:proofErr w:type="spellStart"/>
      <w:r w:rsidRPr="00D13844">
        <w:t>Ахременкова</w:t>
      </w:r>
      <w:proofErr w:type="spellEnd"/>
      <w:r w:rsidRPr="00D13844">
        <w:t>. – 1</w:t>
      </w:r>
      <w:r w:rsidR="00A21434" w:rsidRPr="00D13844">
        <w:t>4</w:t>
      </w:r>
      <w:r w:rsidRPr="00D13844">
        <w:t>-е изд. – М. : Просвещение, 201</w:t>
      </w:r>
      <w:r w:rsidR="00A21434" w:rsidRPr="00D13844">
        <w:t>8</w:t>
      </w:r>
      <w:r w:rsidRPr="00D13844">
        <w:t xml:space="preserve">. </w:t>
      </w:r>
    </w:p>
    <w:p w:rsidR="005444F2" w:rsidRPr="00D13844" w:rsidRDefault="005444F2" w:rsidP="005444F2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r w:rsidRPr="00D13844">
        <w:t xml:space="preserve">Богданова Г. А. Уроки русского языка в </w:t>
      </w:r>
      <w:r w:rsidR="00A21434" w:rsidRPr="00D13844">
        <w:t>8</w:t>
      </w:r>
      <w:r w:rsidRPr="00D13844">
        <w:t xml:space="preserve"> классе</w:t>
      </w:r>
      <w:proofErr w:type="gramStart"/>
      <w:r w:rsidRPr="00D13844">
        <w:t xml:space="preserve"> :</w:t>
      </w:r>
      <w:proofErr w:type="gramEnd"/>
      <w:r w:rsidRPr="00D13844">
        <w:t xml:space="preserve"> пособие для учителей </w:t>
      </w:r>
      <w:proofErr w:type="spellStart"/>
      <w:r w:rsidRPr="00D13844">
        <w:t>общеоразоват</w:t>
      </w:r>
      <w:proofErr w:type="spellEnd"/>
      <w:r w:rsidRPr="00D13844">
        <w:t>. организаций / Г. А. Богданова. — 1</w:t>
      </w:r>
      <w:r w:rsidR="00A21434" w:rsidRPr="00D13844">
        <w:t>1</w:t>
      </w:r>
      <w:r w:rsidRPr="00D13844">
        <w:t>-е изд. — М. : Просвещение, 201</w:t>
      </w:r>
      <w:r w:rsidR="00A21434" w:rsidRPr="00D13844">
        <w:t>1</w:t>
      </w:r>
      <w:r w:rsidRPr="00D13844">
        <w:t>.</w:t>
      </w:r>
    </w:p>
    <w:p w:rsidR="005444F2" w:rsidRPr="00D13844" w:rsidRDefault="005444F2" w:rsidP="005444F2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r w:rsidRPr="00D13844">
        <w:t>Богданова Г. А. Сборник диктантов по русскому языку. 5-9 классы</w:t>
      </w:r>
      <w:proofErr w:type="gramStart"/>
      <w:r w:rsidRPr="00D13844">
        <w:t xml:space="preserve"> :</w:t>
      </w:r>
      <w:proofErr w:type="gramEnd"/>
      <w:r w:rsidRPr="00D13844">
        <w:t xml:space="preserve"> пособие для учителей </w:t>
      </w:r>
      <w:proofErr w:type="spellStart"/>
      <w:r w:rsidRPr="00D13844">
        <w:t>общеобразоват</w:t>
      </w:r>
      <w:proofErr w:type="spellEnd"/>
      <w:r w:rsidRPr="00D13844">
        <w:t>. организаций / Г. А. Богданова. — 8-е изд. — М. : Просвещение, 2014.</w:t>
      </w:r>
    </w:p>
    <w:p w:rsidR="005444F2" w:rsidRPr="00D13844" w:rsidRDefault="005444F2" w:rsidP="005444F2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r w:rsidRPr="00D13844">
        <w:t xml:space="preserve">Богданова Г.А. Тестовые задания по русскому языку. </w:t>
      </w:r>
      <w:r w:rsidR="00A21434" w:rsidRPr="00D13844">
        <w:t>8</w:t>
      </w:r>
      <w:r w:rsidRPr="00D13844">
        <w:t xml:space="preserve"> класс : учеб</w:t>
      </w:r>
      <w:proofErr w:type="gramStart"/>
      <w:r w:rsidRPr="00D13844">
        <w:t>.</w:t>
      </w:r>
      <w:proofErr w:type="gramEnd"/>
      <w:r w:rsidRPr="00D13844">
        <w:t xml:space="preserve"> </w:t>
      </w:r>
      <w:proofErr w:type="gramStart"/>
      <w:r w:rsidRPr="00D13844">
        <w:t>п</w:t>
      </w:r>
      <w:proofErr w:type="gramEnd"/>
      <w:r w:rsidRPr="00D13844">
        <w:t>особие для общеобразовательных организаций / Г.А. Богданова. – 10-е изд. – М. : Просвещение, 201</w:t>
      </w:r>
      <w:r w:rsidR="00A21434" w:rsidRPr="00D13844">
        <w:t>7</w:t>
      </w:r>
      <w:r w:rsidRPr="00D13844">
        <w:t xml:space="preserve">. </w:t>
      </w:r>
    </w:p>
    <w:p w:rsidR="00D13844" w:rsidRPr="00D13844" w:rsidRDefault="00D13844" w:rsidP="005444F2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r w:rsidRPr="00D13844">
        <w:t>Груздева Е. Н. Русский язык. Проверочные работы</w:t>
      </w:r>
      <w:proofErr w:type="gramStart"/>
      <w:r w:rsidRPr="00D13844">
        <w:t xml:space="preserve"> :</w:t>
      </w:r>
      <w:proofErr w:type="gramEnd"/>
      <w:r w:rsidRPr="00D13844">
        <w:t xml:space="preserve"> 8 класс : к учебнику Т. А. </w:t>
      </w:r>
      <w:proofErr w:type="spellStart"/>
      <w:r w:rsidRPr="00D13844">
        <w:t>Ладыженской</w:t>
      </w:r>
      <w:proofErr w:type="spellEnd"/>
      <w:r w:rsidRPr="00D13844">
        <w:t xml:space="preserve"> «Русский язык. 8 класс» ФГОС (к новому учебнику) / Е. Н. Груздева. – 2-е изд., </w:t>
      </w:r>
      <w:proofErr w:type="spellStart"/>
      <w:r w:rsidRPr="00D13844">
        <w:t>перераб</w:t>
      </w:r>
      <w:proofErr w:type="spellEnd"/>
      <w:r w:rsidRPr="00D13844">
        <w:t>. и доп. – М. : Издательство «Экзамен», 2018.</w:t>
      </w:r>
    </w:p>
    <w:p w:rsidR="005444F2" w:rsidRPr="00D13844" w:rsidRDefault="005444F2" w:rsidP="005444F2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r w:rsidRPr="00D13844">
        <w:t xml:space="preserve">Егорова Н. В. Поурочные разработки по русскому языку. </w:t>
      </w:r>
      <w:r w:rsidR="00A21434" w:rsidRPr="00D13844">
        <w:t>8</w:t>
      </w:r>
      <w:r w:rsidRPr="00D13844">
        <w:t xml:space="preserve"> класс. — 3-е изд. — М.</w:t>
      </w:r>
      <w:proofErr w:type="gramStart"/>
      <w:r w:rsidRPr="00D13844">
        <w:t xml:space="preserve"> :</w:t>
      </w:r>
      <w:proofErr w:type="gramEnd"/>
      <w:r w:rsidRPr="00D13844">
        <w:t xml:space="preserve"> ВАКО, 201</w:t>
      </w:r>
      <w:r w:rsidR="00A21434" w:rsidRPr="00D13844">
        <w:t>8</w:t>
      </w:r>
      <w:r w:rsidRPr="00D13844">
        <w:t>.</w:t>
      </w:r>
    </w:p>
    <w:p w:rsidR="005444F2" w:rsidRDefault="005444F2" w:rsidP="005444F2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r w:rsidRPr="00D13844">
        <w:t>Зайцева О. Н. Рабочая тетрадь по русскому языку. Задания на понимание текста</w:t>
      </w:r>
      <w:proofErr w:type="gramStart"/>
      <w:r w:rsidRPr="00D13844">
        <w:t xml:space="preserve"> :</w:t>
      </w:r>
      <w:proofErr w:type="gramEnd"/>
      <w:r w:rsidRPr="00D13844">
        <w:t xml:space="preserve"> </w:t>
      </w:r>
      <w:r w:rsidR="00440BC9" w:rsidRPr="00D13844">
        <w:t>8</w:t>
      </w:r>
      <w:r w:rsidRPr="00D13844">
        <w:t xml:space="preserve"> класс. ФГОС / О. Н. Зайцева. – 4-е изд., </w:t>
      </w:r>
      <w:proofErr w:type="spellStart"/>
      <w:r w:rsidRPr="00D13844">
        <w:t>перераб</w:t>
      </w:r>
      <w:proofErr w:type="spellEnd"/>
      <w:r w:rsidRPr="00D13844">
        <w:t>. и доп. – М.</w:t>
      </w:r>
      <w:proofErr w:type="gramStart"/>
      <w:r w:rsidRPr="00D13844">
        <w:t xml:space="preserve"> :</w:t>
      </w:r>
      <w:proofErr w:type="gramEnd"/>
      <w:r w:rsidRPr="00D13844">
        <w:t xml:space="preserve"> Издательство «Экзамен», 201</w:t>
      </w:r>
      <w:r w:rsidR="00440BC9" w:rsidRPr="00D13844">
        <w:t>8</w:t>
      </w:r>
      <w:r w:rsidRPr="00D13844">
        <w:t>. – (Серия «Учебно-методический комплекс»)</w:t>
      </w:r>
    </w:p>
    <w:p w:rsidR="00D13844" w:rsidRPr="00D13844" w:rsidRDefault="00D13844" w:rsidP="005444F2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r>
        <w:t xml:space="preserve">Клевцова Л. Ю., </w:t>
      </w:r>
      <w:proofErr w:type="spellStart"/>
      <w:r>
        <w:t>Шубукина</w:t>
      </w:r>
      <w:proofErr w:type="spellEnd"/>
      <w:r>
        <w:t xml:space="preserve"> Л.В. Работаем с текстом на уроке и дома</w:t>
      </w:r>
      <w:proofErr w:type="gramStart"/>
      <w:r>
        <w:t xml:space="preserve"> :</w:t>
      </w:r>
      <w:proofErr w:type="gramEnd"/>
      <w:r>
        <w:t xml:space="preserve"> рабочая тетрадь по русскому зыку. 8 класс. – М.</w:t>
      </w:r>
      <w:proofErr w:type="gramStart"/>
      <w:r>
        <w:t xml:space="preserve"> :</w:t>
      </w:r>
      <w:proofErr w:type="gramEnd"/>
      <w:r>
        <w:t xml:space="preserve"> ВАКО, 2017.</w:t>
      </w:r>
    </w:p>
    <w:p w:rsidR="005444F2" w:rsidRPr="00D13844" w:rsidRDefault="005444F2" w:rsidP="005444F2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r w:rsidRPr="00D13844">
        <w:t>Ларионова Л. Г. Орфограммы корня</w:t>
      </w:r>
      <w:proofErr w:type="gramStart"/>
      <w:r w:rsidRPr="00D13844">
        <w:t xml:space="preserve"> :</w:t>
      </w:r>
      <w:proofErr w:type="gramEnd"/>
      <w:r w:rsidRPr="00D13844">
        <w:t xml:space="preserve"> сборник заданий. 5 – 9 классы. – М.</w:t>
      </w:r>
      <w:proofErr w:type="gramStart"/>
      <w:r w:rsidRPr="00D13844">
        <w:t xml:space="preserve"> :</w:t>
      </w:r>
      <w:proofErr w:type="gramEnd"/>
      <w:r w:rsidRPr="00D13844">
        <w:t xml:space="preserve"> ВАКО, </w:t>
      </w:r>
      <w:r w:rsidRPr="00D13844">
        <w:lastRenderedPageBreak/>
        <w:t xml:space="preserve">2017. </w:t>
      </w:r>
    </w:p>
    <w:p w:rsidR="005444F2" w:rsidRPr="00D13844" w:rsidRDefault="005444F2" w:rsidP="005444F2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r w:rsidRPr="00D13844">
        <w:t>Ларионова Л. Г. Правописание суффиксов: сборник заданий. 5 – 9 классы. – М.</w:t>
      </w:r>
      <w:proofErr w:type="gramStart"/>
      <w:r w:rsidRPr="00D13844">
        <w:t xml:space="preserve"> :</w:t>
      </w:r>
      <w:proofErr w:type="gramEnd"/>
      <w:r w:rsidRPr="00D13844">
        <w:t xml:space="preserve"> ВАКО, 2018. </w:t>
      </w:r>
    </w:p>
    <w:p w:rsidR="005444F2" w:rsidRPr="00D13844" w:rsidRDefault="005444F2" w:rsidP="005444F2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r w:rsidRPr="00D13844">
        <w:t>Ларионова Л. Г. Правописание приставок</w:t>
      </w:r>
      <w:proofErr w:type="gramStart"/>
      <w:r w:rsidRPr="00D13844">
        <w:t xml:space="preserve"> :</w:t>
      </w:r>
      <w:proofErr w:type="gramEnd"/>
      <w:r w:rsidRPr="00D13844">
        <w:t xml:space="preserve"> сборник заданий. 5 – 9 классы. – М.</w:t>
      </w:r>
      <w:proofErr w:type="gramStart"/>
      <w:r w:rsidRPr="00D13844">
        <w:t xml:space="preserve"> :</w:t>
      </w:r>
      <w:proofErr w:type="gramEnd"/>
      <w:r w:rsidRPr="00D13844">
        <w:t xml:space="preserve"> ВАКО, 2017. </w:t>
      </w:r>
    </w:p>
    <w:p w:rsidR="005444F2" w:rsidRPr="00D13844" w:rsidRDefault="005444F2" w:rsidP="005444F2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r w:rsidRPr="00D13844">
        <w:t>Ларионова Л. Г. Правописание окончаний</w:t>
      </w:r>
      <w:proofErr w:type="gramStart"/>
      <w:r w:rsidRPr="00D13844">
        <w:t xml:space="preserve"> :</w:t>
      </w:r>
      <w:proofErr w:type="gramEnd"/>
      <w:r w:rsidRPr="00D13844">
        <w:t xml:space="preserve"> сборник заданий. 5 – 9 классы. – М.</w:t>
      </w:r>
      <w:proofErr w:type="gramStart"/>
      <w:r w:rsidRPr="00D13844">
        <w:t xml:space="preserve"> :</w:t>
      </w:r>
      <w:proofErr w:type="gramEnd"/>
      <w:r w:rsidRPr="00D13844">
        <w:t xml:space="preserve"> ВАКО, 2017. </w:t>
      </w:r>
    </w:p>
    <w:p w:rsidR="005444F2" w:rsidRPr="00D13844" w:rsidRDefault="005444F2" w:rsidP="005444F2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proofErr w:type="spellStart"/>
      <w:r w:rsidRPr="00D13844">
        <w:t>Метапредметные</w:t>
      </w:r>
      <w:proofErr w:type="spellEnd"/>
      <w:r w:rsidRPr="00D13844">
        <w:t xml:space="preserve"> результаты</w:t>
      </w:r>
      <w:proofErr w:type="gramStart"/>
      <w:r w:rsidRPr="00D13844">
        <w:t xml:space="preserve"> :</w:t>
      </w:r>
      <w:proofErr w:type="gramEnd"/>
      <w:r w:rsidRPr="00D13844">
        <w:t xml:space="preserve"> Стандартизированные материалы для промежуточной аттестации</w:t>
      </w:r>
      <w:proofErr w:type="gramStart"/>
      <w:r w:rsidRPr="00D13844">
        <w:t xml:space="preserve"> :</w:t>
      </w:r>
      <w:proofErr w:type="gramEnd"/>
      <w:r w:rsidRPr="00D13844">
        <w:t xml:space="preserve"> </w:t>
      </w:r>
      <w:r w:rsidR="00A21434" w:rsidRPr="00D13844">
        <w:t>8</w:t>
      </w:r>
      <w:r w:rsidRPr="00D13844">
        <w:t xml:space="preserve"> класс : Варианты 1,2, 3, 4. – 3-е изд. – М.; СПб</w:t>
      </w:r>
      <w:proofErr w:type="gramStart"/>
      <w:r w:rsidRPr="00D13844">
        <w:t xml:space="preserve">. : </w:t>
      </w:r>
      <w:proofErr w:type="gramEnd"/>
      <w:r w:rsidRPr="00D13844">
        <w:t>Просвещение, 201</w:t>
      </w:r>
      <w:r w:rsidR="00A21434" w:rsidRPr="00D13844">
        <w:t>8</w:t>
      </w:r>
      <w:r w:rsidRPr="00D13844">
        <w:t>. – («ФГОС</w:t>
      </w:r>
      <w:proofErr w:type="gramStart"/>
      <w:r w:rsidRPr="00D13844">
        <w:t xml:space="preserve"> :</w:t>
      </w:r>
      <w:proofErr w:type="gramEnd"/>
      <w:r w:rsidRPr="00D13844">
        <w:t xml:space="preserve"> оценка образовательных достижений»).</w:t>
      </w:r>
    </w:p>
    <w:p w:rsidR="005444F2" w:rsidRPr="00D13844" w:rsidRDefault="005444F2" w:rsidP="005444F2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proofErr w:type="spellStart"/>
      <w:r w:rsidRPr="00D13844">
        <w:t>Нарушевич</w:t>
      </w:r>
      <w:proofErr w:type="spellEnd"/>
      <w:r w:rsidRPr="00D13844">
        <w:t xml:space="preserve"> А.Г. Русский язык. Готовимся в ГИА/ОГЭ. Тесты, творческие работы, проекты. </w:t>
      </w:r>
      <w:r w:rsidR="00A21434" w:rsidRPr="00D13844">
        <w:t>8</w:t>
      </w:r>
      <w:r w:rsidRPr="00D13844">
        <w:t xml:space="preserve"> класс : учеб</w:t>
      </w:r>
      <w:proofErr w:type="gramStart"/>
      <w:r w:rsidRPr="00D13844">
        <w:t>.</w:t>
      </w:r>
      <w:proofErr w:type="gramEnd"/>
      <w:r w:rsidRPr="00D13844">
        <w:t xml:space="preserve"> </w:t>
      </w:r>
      <w:proofErr w:type="gramStart"/>
      <w:r w:rsidRPr="00D13844">
        <w:t>п</w:t>
      </w:r>
      <w:proofErr w:type="gramEnd"/>
      <w:r w:rsidRPr="00D13844">
        <w:t xml:space="preserve">особие для </w:t>
      </w:r>
      <w:proofErr w:type="spellStart"/>
      <w:r w:rsidRPr="00D13844">
        <w:t>общеобразоват</w:t>
      </w:r>
      <w:proofErr w:type="spellEnd"/>
      <w:r w:rsidRPr="00D13844">
        <w:t>. организаций / А. Г. </w:t>
      </w:r>
      <w:proofErr w:type="spellStart"/>
      <w:r w:rsidRPr="00D13844">
        <w:t>Нарушевич</w:t>
      </w:r>
      <w:proofErr w:type="spellEnd"/>
      <w:r w:rsidRPr="00D13844">
        <w:t>, И. В. </w:t>
      </w:r>
      <w:proofErr w:type="spellStart"/>
      <w:r w:rsidRPr="00D13844">
        <w:t>Голубева</w:t>
      </w:r>
      <w:proofErr w:type="spellEnd"/>
      <w:r w:rsidRPr="00D13844">
        <w:t xml:space="preserve">. – </w:t>
      </w:r>
      <w:r w:rsidR="00A21434" w:rsidRPr="00D13844">
        <w:t>3</w:t>
      </w:r>
      <w:r w:rsidRPr="00D13844">
        <w:t xml:space="preserve">-е изд. – М. : Просвещение, 2018. </w:t>
      </w:r>
    </w:p>
    <w:p w:rsidR="00A21434" w:rsidRPr="00D13844" w:rsidRDefault="00A21434" w:rsidP="00A21434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r w:rsidRPr="00D13844">
        <w:t>Никулина М. Ю. Комплексный анализ текста. Рабочая тетрадь по русскому языку</w:t>
      </w:r>
      <w:proofErr w:type="gramStart"/>
      <w:r w:rsidRPr="00D13844">
        <w:t xml:space="preserve"> :</w:t>
      </w:r>
      <w:proofErr w:type="gramEnd"/>
      <w:r w:rsidRPr="00D13844">
        <w:t xml:space="preserve"> 8 класс. ФГОС / М. Ю. Никулина – 7-е изд., </w:t>
      </w:r>
      <w:proofErr w:type="spellStart"/>
      <w:r w:rsidRPr="00D13844">
        <w:t>перераб</w:t>
      </w:r>
      <w:proofErr w:type="spellEnd"/>
      <w:r w:rsidRPr="00D13844">
        <w:t>. и доп. - М.</w:t>
      </w:r>
      <w:proofErr w:type="gramStart"/>
      <w:r w:rsidRPr="00D13844">
        <w:t xml:space="preserve"> :</w:t>
      </w:r>
      <w:proofErr w:type="gramEnd"/>
      <w:r w:rsidRPr="00D13844">
        <w:t xml:space="preserve"> Издательство «Экзамен», 2018. </w:t>
      </w:r>
    </w:p>
    <w:p w:rsidR="00A21434" w:rsidRPr="00D13844" w:rsidRDefault="00D13844" w:rsidP="00D13844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r w:rsidRPr="00D13844">
        <w:rPr>
          <w:bCs/>
          <w:color w:val="000000"/>
        </w:rPr>
        <w:t>Никулина М.</w:t>
      </w:r>
      <w:r w:rsidR="00A21434" w:rsidRPr="00D13844">
        <w:rPr>
          <w:bCs/>
          <w:color w:val="000000"/>
        </w:rPr>
        <w:t> Ю. Зачетные работы по русскому языку</w:t>
      </w:r>
      <w:proofErr w:type="gramStart"/>
      <w:r w:rsidR="00A21434" w:rsidRPr="00D13844">
        <w:rPr>
          <w:bCs/>
          <w:color w:val="000000"/>
        </w:rPr>
        <w:t xml:space="preserve"> :</w:t>
      </w:r>
      <w:proofErr w:type="gramEnd"/>
      <w:r w:rsidR="00A21434" w:rsidRPr="00D13844">
        <w:rPr>
          <w:bCs/>
          <w:color w:val="000000"/>
        </w:rPr>
        <w:t xml:space="preserve"> </w:t>
      </w:r>
      <w:r w:rsidRPr="00D13844">
        <w:rPr>
          <w:bCs/>
          <w:color w:val="000000"/>
        </w:rPr>
        <w:t>8</w:t>
      </w:r>
      <w:r w:rsidR="00A21434" w:rsidRPr="00D13844">
        <w:rPr>
          <w:bCs/>
          <w:color w:val="000000"/>
        </w:rPr>
        <w:t xml:space="preserve"> класс : </w:t>
      </w:r>
      <w:r w:rsidR="00A21434" w:rsidRPr="00D13844">
        <w:t xml:space="preserve"> к учебнику Т. А. </w:t>
      </w:r>
      <w:proofErr w:type="spellStart"/>
      <w:r w:rsidR="00A21434" w:rsidRPr="00D13844">
        <w:t>Ладыженской</w:t>
      </w:r>
      <w:proofErr w:type="spellEnd"/>
      <w:r w:rsidR="00A21434" w:rsidRPr="00D13844">
        <w:t xml:space="preserve"> «Русский язык. </w:t>
      </w:r>
      <w:r w:rsidRPr="00D13844">
        <w:t>8</w:t>
      </w:r>
      <w:r w:rsidR="00A21434" w:rsidRPr="00D13844">
        <w:t xml:space="preserve"> класс» ФГОС (к новому учебнику) / </w:t>
      </w:r>
      <w:r w:rsidRPr="00D13844">
        <w:t>М. Ю. Никулина.</w:t>
      </w:r>
      <w:r w:rsidR="00A21434" w:rsidRPr="00D13844">
        <w:t xml:space="preserve"> — М.</w:t>
      </w:r>
      <w:proofErr w:type="gramStart"/>
      <w:r w:rsidR="00A21434" w:rsidRPr="00D13844">
        <w:t xml:space="preserve"> :</w:t>
      </w:r>
      <w:proofErr w:type="gramEnd"/>
      <w:r w:rsidR="00A21434" w:rsidRPr="00D13844">
        <w:t xml:space="preserve"> Издательство «Экзамен», 2018.</w:t>
      </w:r>
    </w:p>
    <w:p w:rsidR="005444F2" w:rsidRPr="00D13844" w:rsidRDefault="005444F2" w:rsidP="005444F2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r w:rsidRPr="00D13844">
        <w:t>Новикова Л.И. Правописание окончаний различных частей речи. 5-9 классы. ФГОС / Л.И. Новикова, Н.Ю. Соловьева. – М.</w:t>
      </w:r>
      <w:proofErr w:type="gramStart"/>
      <w:r w:rsidRPr="00D13844">
        <w:t xml:space="preserve"> :</w:t>
      </w:r>
      <w:proofErr w:type="gramEnd"/>
      <w:r w:rsidRPr="00D13844">
        <w:t xml:space="preserve"> Издательство «Экзамен», 2015. </w:t>
      </w:r>
    </w:p>
    <w:p w:rsidR="005444F2" w:rsidRPr="00D13844" w:rsidRDefault="005444F2" w:rsidP="005444F2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r w:rsidRPr="00D13844">
        <w:t>Новикова Л.И. Правописание гласных после шипящих и У</w:t>
      </w:r>
      <w:proofErr w:type="gramStart"/>
      <w:r w:rsidRPr="00D13844">
        <w:t xml:space="preserve"> :</w:t>
      </w:r>
      <w:proofErr w:type="gramEnd"/>
      <w:r w:rsidRPr="00D13844">
        <w:t xml:space="preserve"> 5 – 9 классы. ФГОС / Л.И. Новикова, Н.Ю. Соловьева. – М.</w:t>
      </w:r>
      <w:proofErr w:type="gramStart"/>
      <w:r w:rsidRPr="00D13844">
        <w:t xml:space="preserve"> :</w:t>
      </w:r>
      <w:proofErr w:type="gramEnd"/>
      <w:r w:rsidRPr="00D13844">
        <w:t xml:space="preserve"> Издательство «Экзамен», 2015. </w:t>
      </w:r>
    </w:p>
    <w:p w:rsidR="005444F2" w:rsidRPr="00D13844" w:rsidRDefault="005444F2" w:rsidP="005444F2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r w:rsidRPr="00D13844">
        <w:t>Новикова Л.И. Слитное и раздельное написание слов</w:t>
      </w:r>
      <w:proofErr w:type="gramStart"/>
      <w:r w:rsidRPr="00D13844">
        <w:t xml:space="preserve"> :</w:t>
      </w:r>
      <w:proofErr w:type="gramEnd"/>
      <w:r w:rsidRPr="00D13844">
        <w:t xml:space="preserve"> 5-9 классы. ФГОС / Л.И. Новикова, Н.Ю. Соловьева. – М.</w:t>
      </w:r>
      <w:proofErr w:type="gramStart"/>
      <w:r w:rsidRPr="00D13844">
        <w:t xml:space="preserve"> :</w:t>
      </w:r>
      <w:proofErr w:type="gramEnd"/>
      <w:r w:rsidRPr="00D13844">
        <w:t xml:space="preserve"> Издательство «Экзамен», 2015. </w:t>
      </w:r>
    </w:p>
    <w:p w:rsidR="005444F2" w:rsidRPr="00D13844" w:rsidRDefault="005444F2" w:rsidP="005444F2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r w:rsidRPr="00D13844">
        <w:t>Новикова Л. И. Тире между подлежащим и сказуемым, тире в неполном предложении, соединительные и выделительные тире</w:t>
      </w:r>
      <w:proofErr w:type="gramStart"/>
      <w:r w:rsidRPr="00D13844">
        <w:t xml:space="preserve"> :</w:t>
      </w:r>
      <w:proofErr w:type="gramEnd"/>
      <w:r w:rsidRPr="00D13844">
        <w:t xml:space="preserve"> 6-9 классы. ФГОС / Л. И. Новикова, Е. Э. </w:t>
      </w:r>
      <w:proofErr w:type="spellStart"/>
      <w:r w:rsidRPr="00D13844">
        <w:t>Грибанская</w:t>
      </w:r>
      <w:proofErr w:type="spellEnd"/>
      <w:r w:rsidRPr="00D13844">
        <w:t>, Н. Ю. Соловьева. – М.</w:t>
      </w:r>
      <w:proofErr w:type="gramStart"/>
      <w:r w:rsidRPr="00D13844">
        <w:t xml:space="preserve"> :</w:t>
      </w:r>
      <w:proofErr w:type="gramEnd"/>
      <w:r w:rsidRPr="00D13844">
        <w:t xml:space="preserve"> Издательство «Экзамен», 2016. </w:t>
      </w:r>
    </w:p>
    <w:p w:rsidR="005444F2" w:rsidRPr="00D13844" w:rsidRDefault="005444F2" w:rsidP="005444F2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r w:rsidRPr="00D13844">
        <w:t>Новикова Л. И. Правописание наречий</w:t>
      </w:r>
      <w:proofErr w:type="gramStart"/>
      <w:r w:rsidRPr="00D13844">
        <w:t xml:space="preserve"> :</w:t>
      </w:r>
      <w:proofErr w:type="gramEnd"/>
      <w:r w:rsidRPr="00D13844">
        <w:t xml:space="preserve"> 6-9 классы. ФГОС / Л. И. Новикова, Н. Ю. Соловьева. – М.</w:t>
      </w:r>
      <w:proofErr w:type="gramStart"/>
      <w:r w:rsidRPr="00D13844">
        <w:t xml:space="preserve"> :</w:t>
      </w:r>
      <w:proofErr w:type="gramEnd"/>
      <w:r w:rsidRPr="00D13844">
        <w:t xml:space="preserve"> Издательство «Экзамен», 2016. </w:t>
      </w:r>
    </w:p>
    <w:p w:rsidR="005444F2" w:rsidRPr="00D13844" w:rsidRDefault="005444F2" w:rsidP="005444F2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proofErr w:type="spellStart"/>
      <w:r w:rsidRPr="00D13844">
        <w:t>Полонецкая</w:t>
      </w:r>
      <w:proofErr w:type="spellEnd"/>
      <w:r w:rsidRPr="00D13844">
        <w:t xml:space="preserve"> Л.З., Галкина Г.В. Занимательные задания по русскому языку. 5-9 классы. – 2-е изд. – М.</w:t>
      </w:r>
      <w:proofErr w:type="gramStart"/>
      <w:r w:rsidRPr="00D13844">
        <w:t xml:space="preserve"> :</w:t>
      </w:r>
      <w:proofErr w:type="gramEnd"/>
      <w:r w:rsidRPr="00D13844">
        <w:t xml:space="preserve"> ВАКО, 2018.</w:t>
      </w:r>
    </w:p>
    <w:p w:rsidR="005444F2" w:rsidRPr="00D13844" w:rsidRDefault="005444F2" w:rsidP="005444F2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r w:rsidRPr="00D13844">
        <w:t xml:space="preserve"> (ФГОС) Русский язык. Рабочие программы. Предметная линия учебников Т. А. </w:t>
      </w:r>
      <w:proofErr w:type="spellStart"/>
      <w:r w:rsidRPr="00D13844">
        <w:t>Ладыженской</w:t>
      </w:r>
      <w:proofErr w:type="spellEnd"/>
      <w:r w:rsidRPr="00D13844">
        <w:t xml:space="preserve">, М. Т. Баранова, Л. А. </w:t>
      </w:r>
      <w:proofErr w:type="spellStart"/>
      <w:r w:rsidRPr="00D13844">
        <w:t>Тростенцовой</w:t>
      </w:r>
      <w:proofErr w:type="spellEnd"/>
      <w:r w:rsidRPr="00D13844">
        <w:t xml:space="preserve"> и др. 5 – 9 классы: пособие для учителей </w:t>
      </w:r>
      <w:proofErr w:type="spellStart"/>
      <w:r w:rsidRPr="00D13844">
        <w:t>общеобразоват</w:t>
      </w:r>
      <w:proofErr w:type="spellEnd"/>
      <w:r w:rsidRPr="00D13844">
        <w:t xml:space="preserve">. учреждений/ М. Т. Баранов, Т. А. </w:t>
      </w:r>
      <w:proofErr w:type="spellStart"/>
      <w:r w:rsidRPr="00D13844">
        <w:t>Ладыженская</w:t>
      </w:r>
      <w:proofErr w:type="spellEnd"/>
      <w:r w:rsidRPr="00D13844">
        <w:t xml:space="preserve">, Н. М. </w:t>
      </w:r>
      <w:proofErr w:type="spellStart"/>
      <w:r w:rsidRPr="00D13844">
        <w:t>Шанский</w:t>
      </w:r>
      <w:proofErr w:type="spellEnd"/>
      <w:r w:rsidRPr="00D13844">
        <w:t xml:space="preserve"> и др. – М.: Просвещение, 2011.</w:t>
      </w:r>
    </w:p>
    <w:p w:rsidR="005444F2" w:rsidRPr="00D13844" w:rsidRDefault="005444F2" w:rsidP="005444F2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r w:rsidRPr="00D13844">
        <w:t>Русский язык.  </w:t>
      </w:r>
      <w:proofErr w:type="spellStart"/>
      <w:r w:rsidR="00A21434" w:rsidRPr="00D13844">
        <w:t>Разноуровневые</w:t>
      </w:r>
      <w:proofErr w:type="spellEnd"/>
      <w:r w:rsidR="00A21434" w:rsidRPr="00D13844">
        <w:t xml:space="preserve"> задания</w:t>
      </w:r>
      <w:r w:rsidRPr="00D13844">
        <w:t xml:space="preserve">. </w:t>
      </w:r>
      <w:r w:rsidR="00A21434" w:rsidRPr="00D13844">
        <w:t>8 класс</w:t>
      </w:r>
      <w:proofErr w:type="gramStart"/>
      <w:r w:rsidRPr="00D13844">
        <w:t xml:space="preserve"> /</w:t>
      </w:r>
      <w:r w:rsidR="00A21434" w:rsidRPr="00D13844">
        <w:t xml:space="preserve"> С</w:t>
      </w:r>
      <w:proofErr w:type="gramEnd"/>
      <w:r w:rsidR="00A21434" w:rsidRPr="00D13844">
        <w:t>ост. Б. А. Макарова.</w:t>
      </w:r>
      <w:r w:rsidRPr="00D13844">
        <w:t>— М.</w:t>
      </w:r>
      <w:proofErr w:type="gramStart"/>
      <w:r w:rsidRPr="00D13844">
        <w:t xml:space="preserve"> :</w:t>
      </w:r>
      <w:proofErr w:type="gramEnd"/>
      <w:r w:rsidRPr="00D13844">
        <w:t xml:space="preserve"> </w:t>
      </w:r>
      <w:r w:rsidR="00A21434" w:rsidRPr="00D13844">
        <w:t>ВАКО</w:t>
      </w:r>
      <w:r w:rsidRPr="00D13844">
        <w:t>, 201</w:t>
      </w:r>
      <w:r w:rsidR="00A21434" w:rsidRPr="00D13844">
        <w:t>4</w:t>
      </w:r>
      <w:r w:rsidRPr="00D13844">
        <w:t>.</w:t>
      </w:r>
    </w:p>
    <w:p w:rsidR="005444F2" w:rsidRPr="00D13844" w:rsidRDefault="005444F2" w:rsidP="005444F2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r w:rsidRPr="00D13844">
        <w:t xml:space="preserve">Русский язык. </w:t>
      </w:r>
      <w:r w:rsidR="00A21434" w:rsidRPr="00D13844">
        <w:t>8</w:t>
      </w:r>
      <w:r w:rsidRPr="00D13844">
        <w:t xml:space="preserve"> класс</w:t>
      </w:r>
      <w:proofErr w:type="gramStart"/>
      <w:r w:rsidRPr="00D13844">
        <w:t xml:space="preserve"> :</w:t>
      </w:r>
      <w:proofErr w:type="gramEnd"/>
      <w:r w:rsidRPr="00D13844">
        <w:t xml:space="preserve"> технологические карты уроков по учебнику Т. А. </w:t>
      </w:r>
      <w:proofErr w:type="spellStart"/>
      <w:r w:rsidRPr="00D13844">
        <w:t>Ладыженской</w:t>
      </w:r>
      <w:proofErr w:type="spellEnd"/>
      <w:r w:rsidRPr="00D13844">
        <w:t>, М. Т. Баранова, Л. А. </w:t>
      </w:r>
      <w:proofErr w:type="spellStart"/>
      <w:r w:rsidRPr="00D13844">
        <w:t>Тростенцовой</w:t>
      </w:r>
      <w:proofErr w:type="spellEnd"/>
      <w:r w:rsidRPr="00D13844">
        <w:t>. В 2 ч. – Волгоград</w:t>
      </w:r>
      <w:proofErr w:type="gramStart"/>
      <w:r w:rsidRPr="00D13844">
        <w:t xml:space="preserve"> :</w:t>
      </w:r>
      <w:proofErr w:type="gramEnd"/>
      <w:r w:rsidRPr="00D13844">
        <w:t xml:space="preserve"> Учитель, 201</w:t>
      </w:r>
      <w:r w:rsidR="00A21434" w:rsidRPr="00D13844">
        <w:t>7</w:t>
      </w:r>
      <w:r w:rsidRPr="00D13844">
        <w:t xml:space="preserve">. </w:t>
      </w:r>
    </w:p>
    <w:p w:rsidR="005444F2" w:rsidRPr="00D13844" w:rsidRDefault="005444F2" w:rsidP="00A21434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r w:rsidRPr="00D13844">
        <w:t xml:space="preserve">Соловьева Н.Н. Русский язык. Диагностические работы. </w:t>
      </w:r>
      <w:r w:rsidR="00440BC9" w:rsidRPr="00D13844">
        <w:t>8</w:t>
      </w:r>
      <w:r w:rsidRPr="00D13844">
        <w:t xml:space="preserve"> класс : </w:t>
      </w:r>
      <w:proofErr w:type="spellStart"/>
      <w:r w:rsidRPr="00D13844">
        <w:t>учеб</w:t>
      </w:r>
      <w:proofErr w:type="gramStart"/>
      <w:r w:rsidRPr="00D13844">
        <w:t>.п</w:t>
      </w:r>
      <w:proofErr w:type="gramEnd"/>
      <w:r w:rsidRPr="00D13844">
        <w:t>особие</w:t>
      </w:r>
      <w:proofErr w:type="spellEnd"/>
      <w:r w:rsidRPr="00D13844">
        <w:t xml:space="preserve"> для </w:t>
      </w:r>
      <w:proofErr w:type="spellStart"/>
      <w:r w:rsidRPr="00D13844">
        <w:t>общеобразоват</w:t>
      </w:r>
      <w:proofErr w:type="spellEnd"/>
      <w:r w:rsidRPr="00D13844">
        <w:t xml:space="preserve">. организаций / Н.Н. Соловьева. - </w:t>
      </w:r>
      <w:r w:rsidR="00440BC9" w:rsidRPr="00D13844">
        <w:t>4</w:t>
      </w:r>
      <w:r w:rsidRPr="00D13844">
        <w:t>-е изд. - М. : Просвещение, 201</w:t>
      </w:r>
      <w:r w:rsidR="00440BC9" w:rsidRPr="00D13844">
        <w:t>8</w:t>
      </w:r>
      <w:r w:rsidRPr="00D13844">
        <w:t>.</w:t>
      </w:r>
    </w:p>
    <w:p w:rsidR="00D13844" w:rsidRPr="00D13844" w:rsidRDefault="00D13844" w:rsidP="00D13844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proofErr w:type="spellStart"/>
      <w:r w:rsidRPr="00D13844">
        <w:t>Тростенцова</w:t>
      </w:r>
      <w:proofErr w:type="spellEnd"/>
      <w:r w:rsidRPr="00D13844">
        <w:t> Л. А. Русский язык. Поурочные разработки. 8 класс</w:t>
      </w:r>
      <w:proofErr w:type="gramStart"/>
      <w:r w:rsidRPr="00D13844">
        <w:t xml:space="preserve"> :</w:t>
      </w:r>
      <w:proofErr w:type="gramEnd"/>
      <w:r w:rsidRPr="00D13844">
        <w:t xml:space="preserve"> пособие для учителей </w:t>
      </w:r>
      <w:proofErr w:type="spellStart"/>
      <w:r w:rsidRPr="00D13844">
        <w:t>общеобразоват</w:t>
      </w:r>
      <w:proofErr w:type="spellEnd"/>
      <w:r w:rsidRPr="00D13844">
        <w:t>. организаций / Л. А. </w:t>
      </w:r>
      <w:proofErr w:type="spellStart"/>
      <w:r w:rsidRPr="00D13844">
        <w:t>Тростенцова</w:t>
      </w:r>
      <w:proofErr w:type="spellEnd"/>
      <w:r w:rsidRPr="00D13844">
        <w:t>, А. И. Запорожец. – М.</w:t>
      </w:r>
      <w:proofErr w:type="gramStart"/>
      <w:r w:rsidRPr="00D13844">
        <w:t xml:space="preserve"> :</w:t>
      </w:r>
      <w:proofErr w:type="gramEnd"/>
      <w:r w:rsidRPr="00D13844">
        <w:t xml:space="preserve"> Просвещение, 2014.</w:t>
      </w:r>
    </w:p>
    <w:p w:rsidR="005444F2" w:rsidRPr="00D13844" w:rsidRDefault="00A21434" w:rsidP="005444F2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r w:rsidRPr="00D13844">
        <w:t>Фефилова Г. Е.</w:t>
      </w:r>
      <w:r w:rsidR="005444F2" w:rsidRPr="00D13844">
        <w:t xml:space="preserve"> Русский язык. </w:t>
      </w:r>
      <w:r w:rsidRPr="00D13844">
        <w:t>8</w:t>
      </w:r>
      <w:r w:rsidR="005444F2" w:rsidRPr="00D13844">
        <w:t xml:space="preserve"> класс</w:t>
      </w:r>
      <w:proofErr w:type="gramStart"/>
      <w:r w:rsidR="005444F2" w:rsidRPr="00D13844">
        <w:t xml:space="preserve"> :</w:t>
      </w:r>
      <w:proofErr w:type="gramEnd"/>
      <w:r w:rsidR="005444F2" w:rsidRPr="00D13844">
        <w:t xml:space="preserve"> планы-конспекты уроков в 2-х ч. / </w:t>
      </w:r>
      <w:r w:rsidRPr="00D13844">
        <w:t>Г. И. Фефилова</w:t>
      </w:r>
      <w:r w:rsidR="005444F2" w:rsidRPr="00D13844">
        <w:t xml:space="preserve">. – Ростов </w:t>
      </w:r>
      <w:proofErr w:type="spellStart"/>
      <w:r w:rsidR="005444F2" w:rsidRPr="00D13844">
        <w:t>н</w:t>
      </w:r>
      <w:proofErr w:type="spellEnd"/>
      <w:r w:rsidR="005444F2" w:rsidRPr="00D13844">
        <w:t>/Д</w:t>
      </w:r>
      <w:proofErr w:type="gramStart"/>
      <w:r w:rsidR="005444F2" w:rsidRPr="00D13844">
        <w:t xml:space="preserve"> :</w:t>
      </w:r>
      <w:proofErr w:type="gramEnd"/>
      <w:r w:rsidR="005444F2" w:rsidRPr="00D13844">
        <w:t xml:space="preserve"> Феникс, 201</w:t>
      </w:r>
      <w:r w:rsidRPr="00D13844">
        <w:t>7</w:t>
      </w:r>
      <w:r w:rsidR="005444F2" w:rsidRPr="00D13844">
        <w:t>.</w:t>
      </w:r>
    </w:p>
    <w:p w:rsidR="005444F2" w:rsidRPr="00D13844" w:rsidRDefault="005444F2" w:rsidP="005444F2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proofErr w:type="spellStart"/>
      <w:r w:rsidRPr="00D13844">
        <w:t>Шубукина</w:t>
      </w:r>
      <w:proofErr w:type="spellEnd"/>
      <w:r w:rsidRPr="00D13844">
        <w:t xml:space="preserve"> Л.В. Орфографический тренинг. Правописание не и ни с разными частями речи : учеб</w:t>
      </w:r>
      <w:proofErr w:type="gramStart"/>
      <w:r w:rsidRPr="00D13844">
        <w:t>.</w:t>
      </w:r>
      <w:proofErr w:type="gramEnd"/>
      <w:r w:rsidRPr="00D13844">
        <w:t xml:space="preserve"> </w:t>
      </w:r>
      <w:proofErr w:type="gramStart"/>
      <w:r w:rsidRPr="00D13844">
        <w:t>п</w:t>
      </w:r>
      <w:proofErr w:type="gramEnd"/>
      <w:r w:rsidRPr="00D13844">
        <w:t xml:space="preserve">особие для </w:t>
      </w:r>
      <w:proofErr w:type="spellStart"/>
      <w:r w:rsidRPr="00D13844">
        <w:t>общеобразоват</w:t>
      </w:r>
      <w:proofErr w:type="spellEnd"/>
      <w:r w:rsidRPr="00D13844">
        <w:t>. Организаций / Л.В. </w:t>
      </w:r>
      <w:proofErr w:type="spellStart"/>
      <w:r w:rsidRPr="00D13844">
        <w:t>Шубукина</w:t>
      </w:r>
      <w:proofErr w:type="spellEnd"/>
      <w:r w:rsidRPr="00D13844">
        <w:t>. – М.</w:t>
      </w:r>
      <w:proofErr w:type="gramStart"/>
      <w:r w:rsidRPr="00D13844">
        <w:t xml:space="preserve"> :</w:t>
      </w:r>
      <w:proofErr w:type="gramEnd"/>
      <w:r w:rsidRPr="00D13844">
        <w:t xml:space="preserve"> Просвещение, 2016. </w:t>
      </w:r>
    </w:p>
    <w:p w:rsidR="005444F2" w:rsidRPr="00D13844" w:rsidRDefault="005444F2" w:rsidP="005444F2">
      <w:pPr>
        <w:pStyle w:val="a9"/>
        <w:widowControl w:val="0"/>
        <w:numPr>
          <w:ilvl w:val="0"/>
          <w:numId w:val="28"/>
        </w:numPr>
        <w:suppressAutoHyphens/>
        <w:contextualSpacing w:val="0"/>
        <w:jc w:val="both"/>
      </w:pPr>
      <w:proofErr w:type="spellStart"/>
      <w:r w:rsidRPr="00D13844">
        <w:lastRenderedPageBreak/>
        <w:t>Янченко</w:t>
      </w:r>
      <w:proofErr w:type="spellEnd"/>
      <w:r w:rsidRPr="00D13844">
        <w:t xml:space="preserve"> В. Д., </w:t>
      </w:r>
      <w:proofErr w:type="spellStart"/>
      <w:r w:rsidRPr="00D13844">
        <w:t>Латфуллина</w:t>
      </w:r>
      <w:proofErr w:type="spellEnd"/>
      <w:r w:rsidRPr="00D13844">
        <w:t xml:space="preserve"> Л.Г., Михайлова С.Ю. Скорая помощь по русскому языку</w:t>
      </w:r>
      <w:proofErr w:type="gramStart"/>
      <w:r w:rsidRPr="00D13844">
        <w:t xml:space="preserve"> :</w:t>
      </w:r>
      <w:proofErr w:type="gramEnd"/>
      <w:r w:rsidRPr="00D13844">
        <w:t xml:space="preserve"> Рабочая тетрадь</w:t>
      </w:r>
      <w:proofErr w:type="gramStart"/>
      <w:r w:rsidRPr="00D13844">
        <w:t xml:space="preserve"> :</w:t>
      </w:r>
      <w:proofErr w:type="gramEnd"/>
      <w:r w:rsidRPr="00D13844">
        <w:t xml:space="preserve"> </w:t>
      </w:r>
      <w:r w:rsidR="00440BC9" w:rsidRPr="00D13844">
        <w:t>8</w:t>
      </w:r>
      <w:r w:rsidRPr="00D13844">
        <w:t xml:space="preserve"> класс. Учеб</w:t>
      </w:r>
      <w:proofErr w:type="gramStart"/>
      <w:r w:rsidRPr="00D13844">
        <w:t>.</w:t>
      </w:r>
      <w:proofErr w:type="gramEnd"/>
      <w:r w:rsidRPr="00D13844">
        <w:t xml:space="preserve"> </w:t>
      </w:r>
      <w:proofErr w:type="gramStart"/>
      <w:r w:rsidRPr="00D13844">
        <w:t>п</w:t>
      </w:r>
      <w:proofErr w:type="gramEnd"/>
      <w:r w:rsidRPr="00D13844">
        <w:t xml:space="preserve">особие для </w:t>
      </w:r>
      <w:proofErr w:type="spellStart"/>
      <w:r w:rsidRPr="00D13844">
        <w:t>общеобразоват</w:t>
      </w:r>
      <w:proofErr w:type="spellEnd"/>
      <w:r w:rsidRPr="00D13844">
        <w:t>. организаций. В 2 ч. -</w:t>
      </w:r>
      <w:r w:rsidR="00440BC9" w:rsidRPr="00D13844">
        <w:t xml:space="preserve"> 3</w:t>
      </w:r>
      <w:r w:rsidRPr="00D13844">
        <w:t>-е изд. - М.</w:t>
      </w:r>
      <w:proofErr w:type="gramStart"/>
      <w:r w:rsidRPr="00D13844">
        <w:t xml:space="preserve"> :</w:t>
      </w:r>
      <w:proofErr w:type="gramEnd"/>
      <w:r w:rsidRPr="00D13844">
        <w:t xml:space="preserve"> Просвещение, 201</w:t>
      </w:r>
      <w:r w:rsidR="00440BC9" w:rsidRPr="00D13844">
        <w:t>7</w:t>
      </w:r>
      <w:r w:rsidRPr="00D13844">
        <w:t>.</w:t>
      </w:r>
    </w:p>
    <w:p w:rsidR="005444F2" w:rsidRDefault="005444F2" w:rsidP="005444F2">
      <w:pPr>
        <w:jc w:val="both"/>
        <w:rPr>
          <w:rFonts w:ascii="Times New Roman" w:hAnsi="Times New Roman"/>
          <w:b/>
          <w:sz w:val="28"/>
        </w:rPr>
      </w:pPr>
    </w:p>
    <w:p w:rsidR="005444F2" w:rsidRDefault="005444F2" w:rsidP="005444F2">
      <w:pPr>
        <w:jc w:val="both"/>
        <w:rPr>
          <w:rFonts w:ascii="Times New Roman" w:hAnsi="Times New Roman"/>
          <w:b/>
          <w:sz w:val="24"/>
          <w:szCs w:val="24"/>
        </w:rPr>
      </w:pPr>
      <w:r w:rsidRPr="00823C14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5444F2" w:rsidRPr="00823C14" w:rsidRDefault="005444F2" w:rsidP="005444F2">
      <w:pPr>
        <w:pStyle w:val="a9"/>
        <w:widowControl w:val="0"/>
        <w:numPr>
          <w:ilvl w:val="0"/>
          <w:numId w:val="26"/>
        </w:numPr>
        <w:suppressAutoHyphens/>
        <w:contextualSpacing w:val="0"/>
        <w:jc w:val="both"/>
        <w:rPr>
          <w:b/>
        </w:rPr>
      </w:pPr>
      <w:r w:rsidRPr="00823C14">
        <w:t xml:space="preserve">Справочно-информационный </w:t>
      </w:r>
      <w:proofErr w:type="spellStart"/>
      <w:r w:rsidRPr="00823C14">
        <w:t>интенет-портал</w:t>
      </w:r>
      <w:proofErr w:type="spellEnd"/>
      <w:r w:rsidRPr="00823C14">
        <w:t xml:space="preserve"> «ГРАМОТА</w:t>
      </w:r>
      <w:proofErr w:type="gramStart"/>
      <w:r w:rsidRPr="00823C14">
        <w:t>.Р</w:t>
      </w:r>
      <w:proofErr w:type="gramEnd"/>
      <w:r w:rsidRPr="00823C14">
        <w:t>У»:</w:t>
      </w:r>
      <w:r w:rsidRPr="00823C14">
        <w:rPr>
          <w:bCs/>
        </w:rPr>
        <w:t xml:space="preserve"> [Электронный ресурс] – Режим доступа: </w:t>
      </w:r>
      <w:hyperlink r:id="rId9" w:history="1">
        <w:r w:rsidRPr="00823C14">
          <w:rPr>
            <w:rStyle w:val="af1"/>
            <w:bCs/>
          </w:rPr>
          <w:t>http://www.gramota.ru</w:t>
        </w:r>
      </w:hyperlink>
    </w:p>
    <w:p w:rsidR="005444F2" w:rsidRPr="00823C14" w:rsidRDefault="005444F2" w:rsidP="005444F2">
      <w:pPr>
        <w:pStyle w:val="a9"/>
        <w:widowControl w:val="0"/>
        <w:numPr>
          <w:ilvl w:val="0"/>
          <w:numId w:val="26"/>
        </w:numPr>
        <w:suppressAutoHyphens/>
        <w:contextualSpacing w:val="0"/>
        <w:jc w:val="both"/>
        <w:rPr>
          <w:b/>
        </w:rPr>
      </w:pPr>
      <w:r w:rsidRPr="00823C14">
        <w:t xml:space="preserve">Национальный корпус русского языка </w:t>
      </w:r>
      <w:r w:rsidRPr="00823C14">
        <w:rPr>
          <w:bCs/>
        </w:rPr>
        <w:t xml:space="preserve">[Электронный ресурс] – Режим </w:t>
      </w:r>
      <w:proofErr w:type="spellStart"/>
      <w:r w:rsidRPr="00823C14">
        <w:rPr>
          <w:bCs/>
        </w:rPr>
        <w:t>доступа:http</w:t>
      </w:r>
      <w:proofErr w:type="spellEnd"/>
      <w:r w:rsidRPr="00823C14">
        <w:rPr>
          <w:bCs/>
        </w:rPr>
        <w:t>:</w:t>
      </w:r>
      <w:r w:rsidRPr="00823C14">
        <w:rPr>
          <w:bCs/>
          <w:u w:val="single"/>
        </w:rPr>
        <w:t>//</w:t>
      </w:r>
      <w:proofErr w:type="spellStart"/>
      <w:r w:rsidRPr="00823C14">
        <w:rPr>
          <w:bCs/>
          <w:u w:val="single"/>
        </w:rPr>
        <w:t>www.ruscorpora.ru</w:t>
      </w:r>
      <w:proofErr w:type="spellEnd"/>
      <w:r w:rsidRPr="00823C14">
        <w:rPr>
          <w:bCs/>
          <w:u w:val="single"/>
        </w:rPr>
        <w:t>/</w:t>
      </w:r>
    </w:p>
    <w:p w:rsidR="005444F2" w:rsidRPr="00823C14" w:rsidRDefault="005444F2" w:rsidP="005444F2">
      <w:pPr>
        <w:pStyle w:val="a9"/>
        <w:widowControl w:val="0"/>
        <w:numPr>
          <w:ilvl w:val="0"/>
          <w:numId w:val="26"/>
        </w:numPr>
        <w:suppressAutoHyphens/>
        <w:contextualSpacing w:val="0"/>
        <w:jc w:val="both"/>
        <w:rPr>
          <w:b/>
        </w:rPr>
      </w:pPr>
      <w:r w:rsidRPr="00823C14">
        <w:t xml:space="preserve">Электронные словари: </w:t>
      </w:r>
      <w:r w:rsidRPr="00823C14">
        <w:rPr>
          <w:bCs/>
        </w:rPr>
        <w:t xml:space="preserve">[Электронный ресурс] – Режим </w:t>
      </w:r>
      <w:proofErr w:type="spellStart"/>
      <w:r w:rsidRPr="00823C14">
        <w:rPr>
          <w:bCs/>
        </w:rPr>
        <w:t>доступа:</w:t>
      </w:r>
      <w:hyperlink r:id="rId10" w:history="1">
        <w:r w:rsidRPr="00823C14">
          <w:rPr>
            <w:rStyle w:val="af1"/>
            <w:bCs/>
          </w:rPr>
          <w:t>http</w:t>
        </w:r>
        <w:proofErr w:type="spellEnd"/>
        <w:r w:rsidRPr="00823C14">
          <w:rPr>
            <w:rStyle w:val="af1"/>
            <w:bCs/>
          </w:rPr>
          <w:t>://</w:t>
        </w:r>
        <w:proofErr w:type="spellStart"/>
        <w:r w:rsidRPr="00823C14">
          <w:rPr>
            <w:rStyle w:val="af1"/>
            <w:bCs/>
          </w:rPr>
          <w:t>www.slovary.ru</w:t>
        </w:r>
        <w:proofErr w:type="spellEnd"/>
      </w:hyperlink>
    </w:p>
    <w:p w:rsidR="005444F2" w:rsidRPr="00823C14" w:rsidRDefault="005444F2" w:rsidP="005444F2">
      <w:pPr>
        <w:pStyle w:val="a9"/>
        <w:widowControl w:val="0"/>
        <w:numPr>
          <w:ilvl w:val="0"/>
          <w:numId w:val="26"/>
        </w:numPr>
        <w:suppressAutoHyphens/>
        <w:contextualSpacing w:val="0"/>
        <w:jc w:val="both"/>
        <w:rPr>
          <w:b/>
        </w:rPr>
      </w:pPr>
      <w:r w:rsidRPr="00823C14">
        <w:t xml:space="preserve">Русский язык. Приложение к газете «1 сентября» [Электронный ресурс] – Режим </w:t>
      </w:r>
      <w:proofErr w:type="spellStart"/>
      <w:r w:rsidRPr="00823C14">
        <w:t>доступа:</w:t>
      </w:r>
      <w:hyperlink r:id="rId11" w:history="1">
        <w:r w:rsidRPr="00823C14">
          <w:rPr>
            <w:rStyle w:val="af1"/>
          </w:rPr>
          <w:t>http</w:t>
        </w:r>
        <w:proofErr w:type="spellEnd"/>
        <w:r w:rsidRPr="00823C14">
          <w:rPr>
            <w:rStyle w:val="af1"/>
          </w:rPr>
          <w:t>://rus.1september.ru/</w:t>
        </w:r>
        <w:proofErr w:type="spellStart"/>
        <w:r w:rsidRPr="00823C14">
          <w:rPr>
            <w:rStyle w:val="af1"/>
          </w:rPr>
          <w:t>rusarchive.php</w:t>
        </w:r>
        <w:proofErr w:type="spellEnd"/>
      </w:hyperlink>
    </w:p>
    <w:p w:rsidR="005444F2" w:rsidRDefault="005444F2" w:rsidP="005444F2">
      <w:pPr>
        <w:pStyle w:val="a9"/>
        <w:widowControl w:val="0"/>
        <w:numPr>
          <w:ilvl w:val="0"/>
          <w:numId w:val="26"/>
        </w:numPr>
        <w:suppressAutoHyphens/>
        <w:contextualSpacing w:val="0"/>
        <w:jc w:val="both"/>
      </w:pPr>
      <w:r w:rsidRPr="00823C14">
        <w:t>Словарь ударени</w:t>
      </w:r>
      <w:r>
        <w:t>й</w:t>
      </w:r>
      <w:r w:rsidRPr="00823C14">
        <w:t xml:space="preserve"> : </w:t>
      </w:r>
      <w:hyperlink r:id="rId12" w:history="1">
        <w:r w:rsidRPr="001D1E95">
          <w:rPr>
            <w:rStyle w:val="af1"/>
          </w:rPr>
          <w:t>https://где-ударение.рф/</w:t>
        </w:r>
      </w:hyperlink>
    </w:p>
    <w:p w:rsidR="005444F2" w:rsidRDefault="005444F2" w:rsidP="005444F2">
      <w:pPr>
        <w:pStyle w:val="a9"/>
        <w:widowControl w:val="0"/>
        <w:numPr>
          <w:ilvl w:val="0"/>
          <w:numId w:val="26"/>
        </w:numPr>
        <w:suppressAutoHyphens/>
        <w:contextualSpacing w:val="0"/>
        <w:jc w:val="both"/>
      </w:pPr>
      <w:r>
        <w:t>Открытый банк заданий для подготовки к ОГЭ/ЕГЭ</w:t>
      </w:r>
    </w:p>
    <w:p w:rsidR="005444F2" w:rsidRDefault="005444F2" w:rsidP="005444F2">
      <w:pPr>
        <w:pStyle w:val="a9"/>
        <w:widowControl w:val="0"/>
        <w:numPr>
          <w:ilvl w:val="0"/>
          <w:numId w:val="26"/>
        </w:numPr>
        <w:suppressAutoHyphens/>
        <w:contextualSpacing w:val="0"/>
        <w:jc w:val="both"/>
      </w:pPr>
      <w:r>
        <w:t xml:space="preserve">Официальный портал единого государственного экзамена: </w:t>
      </w:r>
      <w:hyperlink r:id="rId13" w:history="1">
        <w:r w:rsidRPr="001D1E95">
          <w:rPr>
            <w:rStyle w:val="af1"/>
          </w:rPr>
          <w:t>http://ege.edu.ru/ru/</w:t>
        </w:r>
      </w:hyperlink>
    </w:p>
    <w:p w:rsidR="005444F2" w:rsidRDefault="005444F2" w:rsidP="005444F2">
      <w:pPr>
        <w:pStyle w:val="a9"/>
        <w:widowControl w:val="0"/>
        <w:numPr>
          <w:ilvl w:val="0"/>
          <w:numId w:val="26"/>
        </w:numPr>
        <w:suppressAutoHyphens/>
        <w:contextualSpacing w:val="0"/>
        <w:jc w:val="both"/>
      </w:pPr>
      <w:r>
        <w:t xml:space="preserve">Новостной портал: </w:t>
      </w:r>
      <w:hyperlink r:id="rId14" w:history="1">
        <w:r w:rsidRPr="001D1E95">
          <w:rPr>
            <w:rStyle w:val="af1"/>
          </w:rPr>
          <w:t>http://4ege.ru/</w:t>
        </w:r>
      </w:hyperlink>
    </w:p>
    <w:p w:rsidR="005444F2" w:rsidRDefault="005444F2" w:rsidP="005444F2">
      <w:pPr>
        <w:pStyle w:val="a9"/>
        <w:widowControl w:val="0"/>
        <w:numPr>
          <w:ilvl w:val="0"/>
          <w:numId w:val="26"/>
        </w:numPr>
        <w:suppressAutoHyphens/>
        <w:contextualSpacing w:val="0"/>
        <w:jc w:val="both"/>
      </w:pPr>
      <w:r>
        <w:t xml:space="preserve">Официальный новостной портал государственной итоговой аттестации: </w:t>
      </w:r>
      <w:hyperlink r:id="rId15" w:history="1">
        <w:r w:rsidRPr="001D1E95">
          <w:rPr>
            <w:rStyle w:val="af1"/>
          </w:rPr>
          <w:t>http://gia.edu.ru/ru/</w:t>
        </w:r>
      </w:hyperlink>
    </w:p>
    <w:p w:rsidR="005444F2" w:rsidRDefault="005444F2" w:rsidP="005444F2">
      <w:pPr>
        <w:pStyle w:val="a9"/>
        <w:widowControl w:val="0"/>
        <w:numPr>
          <w:ilvl w:val="0"/>
          <w:numId w:val="26"/>
        </w:numPr>
        <w:suppressAutoHyphens/>
        <w:contextualSpacing w:val="0"/>
        <w:jc w:val="both"/>
      </w:pPr>
      <w:r>
        <w:t xml:space="preserve">Новостной портал: </w:t>
      </w:r>
      <w:hyperlink r:id="rId16" w:history="1">
        <w:r w:rsidRPr="001D1E95">
          <w:rPr>
            <w:rStyle w:val="af1"/>
          </w:rPr>
          <w:t>https://4oge.ru/</w:t>
        </w:r>
      </w:hyperlink>
    </w:p>
    <w:p w:rsidR="005444F2" w:rsidRDefault="005444F2" w:rsidP="005444F2">
      <w:pPr>
        <w:pStyle w:val="a9"/>
        <w:widowControl w:val="0"/>
        <w:numPr>
          <w:ilvl w:val="0"/>
          <w:numId w:val="26"/>
        </w:numPr>
        <w:suppressAutoHyphens/>
        <w:contextualSpacing w:val="0"/>
        <w:jc w:val="both"/>
      </w:pPr>
      <w:r>
        <w:t xml:space="preserve">Новостной портал о всероссийский проверочных </w:t>
      </w:r>
      <w:proofErr w:type="gramStart"/>
      <w:r>
        <w:t>работах</w:t>
      </w:r>
      <w:proofErr w:type="gramEnd"/>
      <w:r>
        <w:t xml:space="preserve">, банк заданий к ВПР: </w:t>
      </w:r>
      <w:hyperlink r:id="rId17" w:history="1">
        <w:r w:rsidRPr="001D1E95">
          <w:rPr>
            <w:rStyle w:val="af1"/>
          </w:rPr>
          <w:t>https://4vpr.ru/</w:t>
        </w:r>
      </w:hyperlink>
    </w:p>
    <w:p w:rsidR="005444F2" w:rsidRDefault="005444F2" w:rsidP="005444F2">
      <w:pPr>
        <w:pStyle w:val="a9"/>
        <w:widowControl w:val="0"/>
        <w:numPr>
          <w:ilvl w:val="0"/>
          <w:numId w:val="26"/>
        </w:numPr>
        <w:suppressAutoHyphens/>
        <w:contextualSpacing w:val="0"/>
        <w:jc w:val="both"/>
      </w:pPr>
      <w:r>
        <w:t xml:space="preserve">ФИПИ: </w:t>
      </w:r>
      <w:hyperlink r:id="rId18" w:history="1">
        <w:r w:rsidRPr="001D1E95">
          <w:rPr>
            <w:rStyle w:val="af1"/>
          </w:rPr>
          <w:t>http://fipi.ru/</w:t>
        </w:r>
      </w:hyperlink>
    </w:p>
    <w:p w:rsidR="005444F2" w:rsidRDefault="005444F2" w:rsidP="005444F2">
      <w:pPr>
        <w:pStyle w:val="a9"/>
        <w:widowControl w:val="0"/>
        <w:suppressAutoHyphens/>
        <w:contextualSpacing w:val="0"/>
        <w:jc w:val="both"/>
      </w:pPr>
    </w:p>
    <w:p w:rsidR="005444F2" w:rsidRDefault="005444F2" w:rsidP="005444F2">
      <w:pPr>
        <w:pStyle w:val="a9"/>
        <w:widowControl w:val="0"/>
        <w:suppressAutoHyphens/>
        <w:contextualSpacing w:val="0"/>
        <w:jc w:val="both"/>
      </w:pPr>
    </w:p>
    <w:p w:rsidR="005444F2" w:rsidRDefault="005444F2" w:rsidP="005444F2">
      <w:pPr>
        <w:pStyle w:val="a9"/>
        <w:widowControl w:val="0"/>
        <w:suppressAutoHyphens/>
        <w:contextualSpacing w:val="0"/>
        <w:jc w:val="both"/>
      </w:pPr>
    </w:p>
    <w:p w:rsidR="005444F2" w:rsidRPr="000B553B" w:rsidRDefault="005444F2" w:rsidP="005444F2">
      <w:pPr>
        <w:jc w:val="both"/>
        <w:rPr>
          <w:rFonts w:ascii="Times New Roman" w:hAnsi="Times New Roman"/>
          <w:b/>
          <w:sz w:val="28"/>
        </w:rPr>
      </w:pPr>
    </w:p>
    <w:p w:rsidR="005444F2" w:rsidRPr="005444F2" w:rsidRDefault="005444F2" w:rsidP="005444F2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5444F2" w:rsidRPr="005444F2" w:rsidSect="00A379D9">
      <w:pgSz w:w="11906" w:h="16838"/>
      <w:pgMar w:top="1134" w:right="851" w:bottom="1134" w:left="1701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434" w:rsidRPr="00E5769E" w:rsidRDefault="00A21434" w:rsidP="00A379D9">
      <w:pPr>
        <w:spacing w:after="0" w:line="240" w:lineRule="auto"/>
        <w:rPr>
          <w:rFonts w:ascii="Calibri" w:eastAsia="Calibri" w:hAnsi="Calibri"/>
        </w:rPr>
      </w:pPr>
      <w:r>
        <w:separator/>
      </w:r>
    </w:p>
  </w:endnote>
  <w:endnote w:type="continuationSeparator" w:id="1">
    <w:p w:rsidR="00A21434" w:rsidRPr="00E5769E" w:rsidRDefault="00A21434" w:rsidP="00A379D9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340284"/>
      <w:docPartObj>
        <w:docPartGallery w:val="Page Numbers (Bottom of Page)"/>
        <w:docPartUnique/>
      </w:docPartObj>
    </w:sdtPr>
    <w:sdtContent>
      <w:p w:rsidR="00A21434" w:rsidRDefault="008F4582">
        <w:pPr>
          <w:pStyle w:val="a6"/>
          <w:jc w:val="center"/>
        </w:pPr>
        <w:fldSimple w:instr=" PAGE   \* MERGEFORMAT ">
          <w:r w:rsidR="002B63F3">
            <w:rPr>
              <w:noProof/>
            </w:rPr>
            <w:t>21</w:t>
          </w:r>
        </w:fldSimple>
      </w:p>
    </w:sdtContent>
  </w:sdt>
  <w:p w:rsidR="00A21434" w:rsidRDefault="00A214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434" w:rsidRPr="00E5769E" w:rsidRDefault="00A21434" w:rsidP="00A379D9">
      <w:pPr>
        <w:spacing w:after="0" w:line="240" w:lineRule="auto"/>
        <w:rPr>
          <w:rFonts w:ascii="Calibri" w:eastAsia="Calibri" w:hAnsi="Calibri"/>
        </w:rPr>
      </w:pPr>
      <w:r>
        <w:separator/>
      </w:r>
    </w:p>
  </w:footnote>
  <w:footnote w:type="continuationSeparator" w:id="1">
    <w:p w:rsidR="00A21434" w:rsidRPr="00E5769E" w:rsidRDefault="00A21434" w:rsidP="00A379D9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C2EFEC"/>
    <w:lvl w:ilvl="0">
      <w:numFmt w:val="decimal"/>
      <w:lvlText w:val="*"/>
      <w:lvlJc w:val="left"/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</w:abstractNum>
  <w:abstractNum w:abstractNumId="7">
    <w:nsid w:val="05D44815"/>
    <w:multiLevelType w:val="hybridMultilevel"/>
    <w:tmpl w:val="208625AA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FA7697"/>
    <w:multiLevelType w:val="hybridMultilevel"/>
    <w:tmpl w:val="937439B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E92867"/>
    <w:multiLevelType w:val="multilevel"/>
    <w:tmpl w:val="409890B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C072475"/>
    <w:multiLevelType w:val="hybridMultilevel"/>
    <w:tmpl w:val="CE56660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E47B7"/>
    <w:multiLevelType w:val="hybridMultilevel"/>
    <w:tmpl w:val="F0BAB88A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B3582"/>
    <w:multiLevelType w:val="hybridMultilevel"/>
    <w:tmpl w:val="F4E0BDC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56E04"/>
    <w:multiLevelType w:val="hybridMultilevel"/>
    <w:tmpl w:val="B92A26EA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84C98"/>
    <w:multiLevelType w:val="hybridMultilevel"/>
    <w:tmpl w:val="2D580AE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30EC4"/>
    <w:multiLevelType w:val="hybridMultilevel"/>
    <w:tmpl w:val="3E4085B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45D4B"/>
    <w:multiLevelType w:val="hybridMultilevel"/>
    <w:tmpl w:val="8E6C7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AA6714"/>
    <w:multiLevelType w:val="hybridMultilevel"/>
    <w:tmpl w:val="AD66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236EF"/>
    <w:multiLevelType w:val="hybridMultilevel"/>
    <w:tmpl w:val="AD66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A1181E"/>
    <w:multiLevelType w:val="hybridMultilevel"/>
    <w:tmpl w:val="F9A4940C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15072"/>
    <w:multiLevelType w:val="hybridMultilevel"/>
    <w:tmpl w:val="EBAA746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B2A8C"/>
    <w:multiLevelType w:val="hybridMultilevel"/>
    <w:tmpl w:val="39A61EB6"/>
    <w:lvl w:ilvl="0" w:tplc="7CF66A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07E23"/>
    <w:multiLevelType w:val="hybridMultilevel"/>
    <w:tmpl w:val="B9D801F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A04F8"/>
    <w:multiLevelType w:val="hybridMultilevel"/>
    <w:tmpl w:val="BDA8845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3"/>
  </w:num>
  <w:num w:numId="18">
    <w:abstractNumId w:val="10"/>
  </w:num>
  <w:num w:numId="19">
    <w:abstractNumId w:val="20"/>
  </w:num>
  <w:num w:numId="20">
    <w:abstractNumId w:val="21"/>
  </w:num>
  <w:num w:numId="21">
    <w:abstractNumId w:val="12"/>
  </w:num>
  <w:num w:numId="22">
    <w:abstractNumId w:val="11"/>
  </w:num>
  <w:num w:numId="23">
    <w:abstractNumId w:val="13"/>
  </w:num>
  <w:num w:numId="24">
    <w:abstractNumId w:val="7"/>
  </w:num>
  <w:num w:numId="25">
    <w:abstractNumId w:val="14"/>
  </w:num>
  <w:num w:numId="26">
    <w:abstractNumId w:val="22"/>
  </w:num>
  <w:num w:numId="27">
    <w:abstractNumId w:val="1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400835"/>
    <w:rsid w:val="00032F97"/>
    <w:rsid w:val="000438C9"/>
    <w:rsid w:val="0006280C"/>
    <w:rsid w:val="00076A59"/>
    <w:rsid w:val="00096CA1"/>
    <w:rsid w:val="000B5D9F"/>
    <w:rsid w:val="000E0C47"/>
    <w:rsid w:val="000E3249"/>
    <w:rsid w:val="000F139E"/>
    <w:rsid w:val="001067EE"/>
    <w:rsid w:val="001101B1"/>
    <w:rsid w:val="00124A71"/>
    <w:rsid w:val="00130491"/>
    <w:rsid w:val="00193B72"/>
    <w:rsid w:val="002241A2"/>
    <w:rsid w:val="0022632D"/>
    <w:rsid w:val="00240821"/>
    <w:rsid w:val="002B63F3"/>
    <w:rsid w:val="002C7300"/>
    <w:rsid w:val="002F0741"/>
    <w:rsid w:val="00300C07"/>
    <w:rsid w:val="00377FAB"/>
    <w:rsid w:val="0039271D"/>
    <w:rsid w:val="00400835"/>
    <w:rsid w:val="00410FAD"/>
    <w:rsid w:val="00420129"/>
    <w:rsid w:val="00440BC9"/>
    <w:rsid w:val="00467A9B"/>
    <w:rsid w:val="00482F02"/>
    <w:rsid w:val="00511402"/>
    <w:rsid w:val="005430F6"/>
    <w:rsid w:val="005444F2"/>
    <w:rsid w:val="00585C9E"/>
    <w:rsid w:val="005E485C"/>
    <w:rsid w:val="005E758B"/>
    <w:rsid w:val="0061182B"/>
    <w:rsid w:val="00613513"/>
    <w:rsid w:val="00653351"/>
    <w:rsid w:val="006603E2"/>
    <w:rsid w:val="00671040"/>
    <w:rsid w:val="00685C98"/>
    <w:rsid w:val="006B5D85"/>
    <w:rsid w:val="006F4816"/>
    <w:rsid w:val="007450EB"/>
    <w:rsid w:val="00753827"/>
    <w:rsid w:val="00760293"/>
    <w:rsid w:val="007656C5"/>
    <w:rsid w:val="0078793B"/>
    <w:rsid w:val="007937EB"/>
    <w:rsid w:val="00800BF5"/>
    <w:rsid w:val="00834AD3"/>
    <w:rsid w:val="00842AEF"/>
    <w:rsid w:val="0086113C"/>
    <w:rsid w:val="00881AF9"/>
    <w:rsid w:val="008A202C"/>
    <w:rsid w:val="008F4582"/>
    <w:rsid w:val="008F68AA"/>
    <w:rsid w:val="00907AEC"/>
    <w:rsid w:val="00947B70"/>
    <w:rsid w:val="0098729B"/>
    <w:rsid w:val="00994A7C"/>
    <w:rsid w:val="009C52F4"/>
    <w:rsid w:val="009E2B57"/>
    <w:rsid w:val="009F57BE"/>
    <w:rsid w:val="00A21434"/>
    <w:rsid w:val="00A379D9"/>
    <w:rsid w:val="00A768E0"/>
    <w:rsid w:val="00A81F9B"/>
    <w:rsid w:val="00A87067"/>
    <w:rsid w:val="00AB31F1"/>
    <w:rsid w:val="00B26B18"/>
    <w:rsid w:val="00B4588F"/>
    <w:rsid w:val="00BA147D"/>
    <w:rsid w:val="00BB0765"/>
    <w:rsid w:val="00BE5B5C"/>
    <w:rsid w:val="00BF0112"/>
    <w:rsid w:val="00C046EB"/>
    <w:rsid w:val="00C25922"/>
    <w:rsid w:val="00C26F6B"/>
    <w:rsid w:val="00C57115"/>
    <w:rsid w:val="00C80571"/>
    <w:rsid w:val="00C82536"/>
    <w:rsid w:val="00D13844"/>
    <w:rsid w:val="00D2606C"/>
    <w:rsid w:val="00D87237"/>
    <w:rsid w:val="00D91BE9"/>
    <w:rsid w:val="00DC3BA6"/>
    <w:rsid w:val="00DF0EE7"/>
    <w:rsid w:val="00E276D6"/>
    <w:rsid w:val="00E327B7"/>
    <w:rsid w:val="00E56229"/>
    <w:rsid w:val="00E82103"/>
    <w:rsid w:val="00E91F98"/>
    <w:rsid w:val="00EE20D8"/>
    <w:rsid w:val="00EE332B"/>
    <w:rsid w:val="00F46A1E"/>
    <w:rsid w:val="00F50D01"/>
    <w:rsid w:val="00F86706"/>
    <w:rsid w:val="00F92F0E"/>
    <w:rsid w:val="00FC5F30"/>
    <w:rsid w:val="00FE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93"/>
  </w:style>
  <w:style w:type="paragraph" w:styleId="1">
    <w:name w:val="heading 1"/>
    <w:basedOn w:val="a"/>
    <w:link w:val="10"/>
    <w:uiPriority w:val="9"/>
    <w:qFormat/>
    <w:rsid w:val="00793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0835"/>
    <w:rPr>
      <w:rFonts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A3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79D9"/>
  </w:style>
  <w:style w:type="paragraph" w:styleId="a6">
    <w:name w:val="footer"/>
    <w:basedOn w:val="a"/>
    <w:link w:val="a7"/>
    <w:uiPriority w:val="99"/>
    <w:unhideWhenUsed/>
    <w:rsid w:val="00A3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79D9"/>
  </w:style>
  <w:style w:type="paragraph" w:styleId="a8">
    <w:name w:val="No Spacing"/>
    <w:uiPriority w:val="1"/>
    <w:qFormat/>
    <w:rsid w:val="00A379D9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A379D9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9">
    <w:name w:val="List Paragraph"/>
    <w:basedOn w:val="a"/>
    <w:link w:val="aa"/>
    <w:uiPriority w:val="34"/>
    <w:qFormat/>
    <w:rsid w:val="00A379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A379D9"/>
    <w:pPr>
      <w:spacing w:after="120"/>
      <w:ind w:left="283"/>
    </w:pPr>
    <w:rPr>
      <w:rFonts w:eastAsiaTheme="minorEastAsia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A379D9"/>
    <w:rPr>
      <w:rFonts w:eastAsiaTheme="minorEastAsia"/>
      <w:lang w:eastAsia="ru-RU"/>
    </w:rPr>
  </w:style>
  <w:style w:type="paragraph" w:customStyle="1" w:styleId="FR2">
    <w:name w:val="FR2"/>
    <w:rsid w:val="00A379D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d">
    <w:name w:val="Новый"/>
    <w:basedOn w:val="a"/>
    <w:rsid w:val="00EE20D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F139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F139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F139E"/>
    <w:rPr>
      <w:vertAlign w:val="superscript"/>
    </w:rPr>
  </w:style>
  <w:style w:type="character" w:customStyle="1" w:styleId="Zag11">
    <w:name w:val="Zag_11"/>
    <w:rsid w:val="007656C5"/>
  </w:style>
  <w:style w:type="character" w:customStyle="1" w:styleId="aa">
    <w:name w:val="Абзац списка Знак"/>
    <w:link w:val="a9"/>
    <w:uiPriority w:val="34"/>
    <w:locked/>
    <w:rsid w:val="007656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37EB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styleId="af1">
    <w:name w:val="Hyperlink"/>
    <w:basedOn w:val="a0"/>
    <w:rsid w:val="007937EB"/>
    <w:rPr>
      <w:color w:val="0000FF"/>
      <w:u w:val="single"/>
    </w:rPr>
  </w:style>
  <w:style w:type="character" w:customStyle="1" w:styleId="extraname">
    <w:name w:val="extraname"/>
    <w:basedOn w:val="a0"/>
    <w:rsid w:val="007937EB"/>
  </w:style>
  <w:style w:type="table" w:styleId="af2">
    <w:name w:val="Table Grid"/>
    <w:basedOn w:val="a1"/>
    <w:uiPriority w:val="59"/>
    <w:rsid w:val="00987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2">
    <w:name w:val="c62"/>
    <w:basedOn w:val="a"/>
    <w:rsid w:val="0090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07AEC"/>
  </w:style>
  <w:style w:type="paragraph" w:customStyle="1" w:styleId="c33">
    <w:name w:val="c33"/>
    <w:basedOn w:val="a"/>
    <w:rsid w:val="0090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7AEC"/>
  </w:style>
  <w:style w:type="character" w:customStyle="1" w:styleId="c9">
    <w:name w:val="c9"/>
    <w:basedOn w:val="a0"/>
    <w:rsid w:val="00907AEC"/>
  </w:style>
  <w:style w:type="character" w:customStyle="1" w:styleId="c20">
    <w:name w:val="c20"/>
    <w:basedOn w:val="a0"/>
    <w:rsid w:val="00907AEC"/>
  </w:style>
  <w:style w:type="paragraph" w:customStyle="1" w:styleId="4">
    <w:name w:val="Основной текст4"/>
    <w:basedOn w:val="a"/>
    <w:uiPriority w:val="99"/>
    <w:rsid w:val="00240821"/>
    <w:pPr>
      <w:widowControl w:val="0"/>
      <w:shd w:val="clear" w:color="auto" w:fill="FFFFFF"/>
      <w:suppressAutoHyphens/>
      <w:autoSpaceDN w:val="0"/>
      <w:spacing w:after="0" w:line="552" w:lineRule="exact"/>
      <w:ind w:hanging="360"/>
      <w:jc w:val="center"/>
      <w:textAlignment w:val="baseline"/>
    </w:pPr>
    <w:rPr>
      <w:rFonts w:ascii="Times New Roman" w:eastAsia="Times New Roman" w:hAnsi="Times New Roman" w:cs="Times New Roman"/>
      <w:color w:val="000000"/>
      <w:kern w:val="3"/>
      <w:sz w:val="23"/>
      <w:szCs w:val="2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ge.edu.ru/ru/" TargetMode="External"/><Relationship Id="rId18" Type="http://schemas.openxmlformats.org/officeDocument/2006/relationships/hyperlink" Target="http://fip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75;&#1076;&#1077;-&#1091;&#1076;&#1072;&#1088;&#1077;&#1085;&#1080;&#1077;.&#1088;&#1092;/" TargetMode="External"/><Relationship Id="rId17" Type="http://schemas.openxmlformats.org/officeDocument/2006/relationships/hyperlink" Target="https://4vp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4og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s.1september.ru/rusarchive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a.edu.ru/ru/" TargetMode="External"/><Relationship Id="rId10" Type="http://schemas.openxmlformats.org/officeDocument/2006/relationships/hyperlink" Target="http://www.slova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mota.ru" TargetMode="External"/><Relationship Id="rId14" Type="http://schemas.openxmlformats.org/officeDocument/2006/relationships/hyperlink" Target="http://4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7B7F-C05A-492A-B73E-A19000C3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21</Pages>
  <Words>7504</Words>
  <Characters>42773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Даша Кадацкая</cp:lastModifiedBy>
  <cp:revision>21</cp:revision>
  <cp:lastPrinted>2017-08-29T16:04:00Z</cp:lastPrinted>
  <dcterms:created xsi:type="dcterms:W3CDTF">2017-08-24T15:20:00Z</dcterms:created>
  <dcterms:modified xsi:type="dcterms:W3CDTF">2018-09-05T16:38:00Z</dcterms:modified>
</cp:coreProperties>
</file>